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p"/>
    <w:bookmarkEnd w:id="0"/>
    <w:p w14:paraId="2EAC332B" w14:textId="77777777" w:rsidR="00293B1A" w:rsidRPr="00143E72" w:rsidRDefault="008801D0" w:rsidP="00F4201D">
      <w:pPr>
        <w:pStyle w:val="Heading1"/>
      </w:pPr>
      <w:r w:rsidRPr="00143E72">
        <w:fldChar w:fldCharType="begin"/>
      </w:r>
      <w:r w:rsidRPr="00143E72">
        <w:instrText xml:space="preserve"> HYPERLINK "http://frwebgate.access.gpo.gov/cgi-bin/getdoc.cgi?dbname=111_cong_public_laws&amp;docid=f:publ005.111.pdf" </w:instrText>
      </w:r>
      <w:r w:rsidRPr="00143E72">
        <w:fldChar w:fldCharType="separate"/>
      </w:r>
      <w:r w:rsidR="00293B1A" w:rsidRPr="00143E72">
        <w:rPr>
          <w:rStyle w:val="Hyperlink"/>
          <w:rFonts w:cs="Arial"/>
          <w:b/>
        </w:rPr>
        <w:t xml:space="preserve">AMERICAN RECOVERY AND </w:t>
      </w:r>
      <w:r w:rsidR="000B2402" w:rsidRPr="00143E72">
        <w:rPr>
          <w:rStyle w:val="Hyperlink"/>
          <w:rFonts w:cs="Arial"/>
          <w:b/>
        </w:rPr>
        <w:t xml:space="preserve">REINVESTMENT </w:t>
      </w:r>
      <w:r w:rsidR="00293B1A" w:rsidRPr="00143E72">
        <w:rPr>
          <w:rStyle w:val="Hyperlink"/>
          <w:rFonts w:cs="Arial"/>
          <w:b/>
        </w:rPr>
        <w:t xml:space="preserve">ACT </w:t>
      </w:r>
      <w:r w:rsidR="00A229E3" w:rsidRPr="00143E72">
        <w:rPr>
          <w:rStyle w:val="Hyperlink"/>
          <w:rFonts w:cs="Arial"/>
          <w:b/>
        </w:rPr>
        <w:t xml:space="preserve">(ARRA) of </w:t>
      </w:r>
      <w:r w:rsidR="00293B1A" w:rsidRPr="00143E72">
        <w:rPr>
          <w:rStyle w:val="Hyperlink"/>
          <w:rFonts w:cs="Arial"/>
          <w:b/>
        </w:rPr>
        <w:t>2009</w:t>
      </w:r>
      <w:r w:rsidRPr="00143E72">
        <w:fldChar w:fldCharType="end"/>
      </w:r>
    </w:p>
    <w:p w14:paraId="1F33BDDB" w14:textId="77777777" w:rsidR="00293B1A" w:rsidRPr="00143E72" w:rsidRDefault="00293B1A" w:rsidP="00293B1A">
      <w:pPr>
        <w:jc w:val="center"/>
        <w:rPr>
          <w:rFonts w:cs="Arial"/>
          <w:b/>
        </w:rPr>
      </w:pPr>
      <w:r w:rsidRPr="00143E72">
        <w:rPr>
          <w:rFonts w:cs="Arial"/>
          <w:b/>
        </w:rPr>
        <w:t xml:space="preserve">OVERVIEW OF MEDICAID PROVISIONS </w:t>
      </w:r>
      <w:r w:rsidR="00AC7C38" w:rsidRPr="00143E72">
        <w:rPr>
          <w:rFonts w:cs="Arial"/>
          <w:b/>
        </w:rPr>
        <w:t xml:space="preserve">AND </w:t>
      </w:r>
      <w:r w:rsidR="008801D0" w:rsidRPr="00143E72">
        <w:rPr>
          <w:rFonts w:cs="Arial"/>
          <w:b/>
        </w:rPr>
        <w:t xml:space="preserve">DHCS </w:t>
      </w:r>
      <w:r w:rsidR="00AC7C38" w:rsidRPr="00143E72">
        <w:rPr>
          <w:rFonts w:cs="Arial"/>
          <w:b/>
        </w:rPr>
        <w:t>IMPLEMENTATION TASKS</w:t>
      </w:r>
    </w:p>
    <w:p w14:paraId="1F074E1B" w14:textId="77777777" w:rsidR="00952362" w:rsidRPr="00143E72" w:rsidRDefault="00952362" w:rsidP="00E32723">
      <w:pPr>
        <w:rPr>
          <w:rFonts w:cs="Arial"/>
        </w:rPr>
      </w:pPr>
    </w:p>
    <w:p w14:paraId="764C2996" w14:textId="77777777" w:rsidR="0071077A" w:rsidRPr="001B14A3" w:rsidRDefault="0071077A" w:rsidP="0071077A">
      <w:pPr>
        <w:jc w:val="center"/>
        <w:rPr>
          <w:rFonts w:cs="Arial"/>
          <w:i/>
        </w:rPr>
      </w:pPr>
      <w:r w:rsidRPr="001B14A3">
        <w:rPr>
          <w:rFonts w:cs="Arial"/>
          <w:i/>
        </w:rPr>
        <w:t xml:space="preserve">Note: This document was last updated on </w:t>
      </w:r>
      <w:r w:rsidR="00DB7742">
        <w:rPr>
          <w:rFonts w:cs="Arial"/>
          <w:i/>
        </w:rPr>
        <w:t>September</w:t>
      </w:r>
      <w:r w:rsidR="00160966">
        <w:rPr>
          <w:rFonts w:cs="Arial"/>
          <w:i/>
        </w:rPr>
        <w:t xml:space="preserve"> 14</w:t>
      </w:r>
      <w:r w:rsidR="000F6794" w:rsidRPr="001B14A3">
        <w:rPr>
          <w:rFonts w:cs="Arial"/>
          <w:i/>
        </w:rPr>
        <w:t>, 2009</w:t>
      </w:r>
      <w:r w:rsidRPr="001B14A3">
        <w:rPr>
          <w:rFonts w:cs="Arial"/>
          <w:i/>
        </w:rPr>
        <w:t xml:space="preserve">.  </w:t>
      </w:r>
    </w:p>
    <w:p w14:paraId="62E46024" w14:textId="77777777" w:rsidR="0071077A" w:rsidRPr="001B14A3" w:rsidRDefault="0071077A" w:rsidP="0071077A">
      <w:pPr>
        <w:jc w:val="center"/>
        <w:rPr>
          <w:rFonts w:cs="Arial"/>
          <w:i/>
        </w:rPr>
      </w:pPr>
      <w:r w:rsidRPr="001B14A3">
        <w:rPr>
          <w:rFonts w:cs="Arial"/>
          <w:i/>
        </w:rPr>
        <w:t>It will be updated</w:t>
      </w:r>
      <w:r w:rsidR="0088470B" w:rsidRPr="001B14A3">
        <w:rPr>
          <w:rFonts w:cs="Arial"/>
          <w:i/>
        </w:rPr>
        <w:t xml:space="preserve"> on an ongoing basis as guidance is received from the federal government</w:t>
      </w:r>
      <w:r w:rsidRPr="001B14A3">
        <w:rPr>
          <w:rFonts w:cs="Arial"/>
          <w:i/>
        </w:rPr>
        <w:t>.</w:t>
      </w:r>
    </w:p>
    <w:p w14:paraId="6E4940A2" w14:textId="77777777" w:rsidR="0071077A" w:rsidRPr="00143E72" w:rsidRDefault="0071077A" w:rsidP="0071077A">
      <w:pPr>
        <w:jc w:val="center"/>
        <w:rPr>
          <w:rFonts w:cs="Arial"/>
          <w:i/>
        </w:rPr>
      </w:pPr>
    </w:p>
    <w:p w14:paraId="0B4174DA"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t>TEMPORARY FEDERAL MEDICAL ASSISTANCE PERCENTAGE (FMAP) INCREASE</w:t>
      </w:r>
    </w:p>
    <w:p w14:paraId="692C752F" w14:textId="77777777" w:rsidR="006B196A"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rPr>
      </w:pPr>
      <w:r w:rsidRPr="00143E72">
        <w:rPr>
          <w:rFonts w:cs="Arial"/>
          <w:b/>
          <w:i/>
        </w:rPr>
        <w:t>Section 5001</w:t>
      </w:r>
    </w:p>
    <w:p w14:paraId="6998696F" w14:textId="77777777" w:rsidR="00892044" w:rsidRPr="00143E72" w:rsidRDefault="00892044">
      <w:pPr>
        <w:rPr>
          <w:rFonts w:cs="Arial"/>
        </w:rPr>
      </w:pPr>
    </w:p>
    <w:p w14:paraId="1711AD9B" w14:textId="77777777" w:rsidR="00DD20A4" w:rsidRPr="00143E72" w:rsidRDefault="009C30C5">
      <w:pPr>
        <w:rPr>
          <w:rFonts w:cs="Arial"/>
        </w:rPr>
      </w:pPr>
      <w:r w:rsidRPr="00143E72">
        <w:rPr>
          <w:rFonts w:cs="Arial"/>
        </w:rPr>
        <w:t xml:space="preserve">For the </w:t>
      </w:r>
      <w:r w:rsidR="000F37B4">
        <w:rPr>
          <w:rFonts w:cs="Arial"/>
        </w:rPr>
        <w:t xml:space="preserve">recession adjustment </w:t>
      </w:r>
      <w:r w:rsidRPr="00143E72">
        <w:rPr>
          <w:rFonts w:cs="Arial"/>
        </w:rPr>
        <w:t xml:space="preserve">period </w:t>
      </w:r>
      <w:r w:rsidR="000F37B4">
        <w:rPr>
          <w:rFonts w:cs="Arial"/>
        </w:rPr>
        <w:t>(</w:t>
      </w:r>
      <w:r w:rsidRPr="00143E72">
        <w:rPr>
          <w:rFonts w:cs="Arial"/>
        </w:rPr>
        <w:t>October 1, 2008, through December 31, 2010</w:t>
      </w:r>
      <w:r w:rsidR="000F37B4">
        <w:rPr>
          <w:rFonts w:cs="Arial"/>
        </w:rPr>
        <w:t>)</w:t>
      </w:r>
      <w:r w:rsidRPr="00143E72">
        <w:rPr>
          <w:rFonts w:cs="Arial"/>
        </w:rPr>
        <w:t xml:space="preserve">, </w:t>
      </w:r>
      <w:smartTag w:uri="urn:schemas-microsoft-com:office:smarttags" w:element="PersonName">
        <w:r w:rsidR="00FC3B00">
          <w:rPr>
            <w:rFonts w:cs="Arial"/>
          </w:rPr>
          <w:t>ARRA</w:t>
        </w:r>
      </w:smartTag>
      <w:r w:rsidR="00FC3B00">
        <w:rPr>
          <w:rFonts w:cs="Arial"/>
        </w:rPr>
        <w:t xml:space="preserve"> </w:t>
      </w:r>
      <w:r w:rsidRPr="00143E72">
        <w:rPr>
          <w:rFonts w:cs="Arial"/>
        </w:rPr>
        <w:t>provides states an</w:t>
      </w:r>
      <w:r w:rsidR="005A6100" w:rsidRPr="00143E72">
        <w:rPr>
          <w:rFonts w:cs="Arial"/>
        </w:rPr>
        <w:t xml:space="preserve"> across-the-board </w:t>
      </w:r>
      <w:r w:rsidRPr="00143E72">
        <w:rPr>
          <w:rFonts w:cs="Arial"/>
        </w:rPr>
        <w:t xml:space="preserve">FMAP </w:t>
      </w:r>
      <w:r w:rsidR="005A6100" w:rsidRPr="00143E72">
        <w:rPr>
          <w:rFonts w:cs="Arial"/>
        </w:rPr>
        <w:t xml:space="preserve">increase </w:t>
      </w:r>
      <w:r w:rsidRPr="00143E72">
        <w:rPr>
          <w:rFonts w:cs="Arial"/>
        </w:rPr>
        <w:t>of</w:t>
      </w:r>
      <w:r w:rsidR="005A6100" w:rsidRPr="00143E72">
        <w:rPr>
          <w:rFonts w:cs="Arial"/>
        </w:rPr>
        <w:t xml:space="preserve"> 6.2 percentage points</w:t>
      </w:r>
      <w:r w:rsidRPr="00143E72">
        <w:rPr>
          <w:rFonts w:cs="Arial"/>
        </w:rPr>
        <w:t xml:space="preserve"> and an additional FMAP increase based on states’ unemployment rates</w:t>
      </w:r>
      <w:r w:rsidR="005A6100" w:rsidRPr="00143E72">
        <w:rPr>
          <w:rFonts w:cs="Arial"/>
        </w:rPr>
        <w:t xml:space="preserve">. </w:t>
      </w:r>
      <w:r w:rsidRPr="00143E72">
        <w:rPr>
          <w:rFonts w:cs="Arial"/>
        </w:rPr>
        <w:t xml:space="preserve"> </w:t>
      </w:r>
      <w:r w:rsidR="00216E3A">
        <w:rPr>
          <w:rFonts w:cs="Arial"/>
        </w:rPr>
        <w:t xml:space="preserve">For the period October 1, 2008, through June 30, 2010, </w:t>
      </w:r>
      <w:smartTag w:uri="urn:schemas-microsoft-com:office:smarttags" w:element="State">
        <w:smartTag w:uri="urn:schemas-microsoft-com:office:smarttags" w:element="place">
          <w:r w:rsidR="005A6100" w:rsidRPr="00143E72">
            <w:rPr>
              <w:rFonts w:cs="Arial"/>
            </w:rPr>
            <w:t>California</w:t>
          </w:r>
        </w:smartTag>
      </w:smartTag>
      <w:r w:rsidR="005A6100" w:rsidRPr="00143E72">
        <w:rPr>
          <w:rFonts w:cs="Arial"/>
        </w:rPr>
        <w:t xml:space="preserve"> will receive</w:t>
      </w:r>
      <w:r w:rsidR="009F16B6" w:rsidRPr="00143E72">
        <w:rPr>
          <w:rFonts w:cs="Arial"/>
        </w:rPr>
        <w:t xml:space="preserve"> an 11.59 percent FMAP increase which includes </w:t>
      </w:r>
      <w:r w:rsidR="00BD0FBB">
        <w:rPr>
          <w:rFonts w:cs="Arial"/>
        </w:rPr>
        <w:t>the</w:t>
      </w:r>
      <w:r w:rsidR="005A6100" w:rsidRPr="00143E72">
        <w:rPr>
          <w:rFonts w:cs="Arial"/>
        </w:rPr>
        <w:t xml:space="preserve"> 6.2</w:t>
      </w:r>
      <w:r w:rsidRPr="00143E72">
        <w:rPr>
          <w:rFonts w:cs="Arial"/>
        </w:rPr>
        <w:t xml:space="preserve"> percent</w:t>
      </w:r>
      <w:r w:rsidR="005A6100" w:rsidRPr="00143E72">
        <w:rPr>
          <w:rFonts w:cs="Arial"/>
        </w:rPr>
        <w:t xml:space="preserve"> </w:t>
      </w:r>
      <w:r w:rsidRPr="00143E72">
        <w:rPr>
          <w:rFonts w:cs="Arial"/>
        </w:rPr>
        <w:t>across-the-board</w:t>
      </w:r>
      <w:r w:rsidR="005A6100" w:rsidRPr="00143E72">
        <w:rPr>
          <w:rFonts w:cs="Arial"/>
        </w:rPr>
        <w:t xml:space="preserve"> increase </w:t>
      </w:r>
      <w:r w:rsidR="009F16B6" w:rsidRPr="00143E72">
        <w:rPr>
          <w:rFonts w:cs="Arial"/>
        </w:rPr>
        <w:t>and</w:t>
      </w:r>
      <w:r w:rsidR="005A6100" w:rsidRPr="00143E72">
        <w:rPr>
          <w:rFonts w:cs="Arial"/>
        </w:rPr>
        <w:t xml:space="preserve"> a</w:t>
      </w:r>
      <w:r w:rsidRPr="00143E72">
        <w:rPr>
          <w:rFonts w:cs="Arial"/>
        </w:rPr>
        <w:t xml:space="preserve"> 5.39 percent </w:t>
      </w:r>
      <w:r w:rsidR="005A6100" w:rsidRPr="00143E72">
        <w:rPr>
          <w:rFonts w:cs="Arial"/>
        </w:rPr>
        <w:t>increase for unemployment.</w:t>
      </w:r>
      <w:r w:rsidR="00216E3A">
        <w:rPr>
          <w:rFonts w:cs="Arial"/>
        </w:rPr>
        <w:t xml:space="preserve">  </w:t>
      </w:r>
      <w:smartTag w:uri="urn:schemas-microsoft-com:office:smarttags" w:element="place">
        <w:smartTag w:uri="urn:schemas-microsoft-com:office:smarttags" w:element="State">
          <w:r w:rsidR="00BF6B79">
            <w:rPr>
              <w:rFonts w:cs="Arial"/>
            </w:rPr>
            <w:t>California</w:t>
          </w:r>
        </w:smartTag>
      </w:smartTag>
      <w:r w:rsidR="00BF6B79">
        <w:rPr>
          <w:rFonts w:cs="Arial"/>
        </w:rPr>
        <w:t xml:space="preserve">’s increased FMAP may be adjusted for the </w:t>
      </w:r>
      <w:r w:rsidR="00216E3A">
        <w:rPr>
          <w:rFonts w:cs="Arial"/>
        </w:rPr>
        <w:t>period July 1, 2010,</w:t>
      </w:r>
      <w:r w:rsidR="00AA141A">
        <w:rPr>
          <w:rFonts w:cs="Arial"/>
        </w:rPr>
        <w:t xml:space="preserve"> through December 31, 2010, </w:t>
      </w:r>
      <w:r w:rsidR="00BF6B79">
        <w:rPr>
          <w:rFonts w:cs="Arial"/>
        </w:rPr>
        <w:t xml:space="preserve">if the state’s unemployment rate declines significantly from </w:t>
      </w:r>
      <w:r w:rsidR="00324BD8">
        <w:rPr>
          <w:rFonts w:cs="Arial"/>
        </w:rPr>
        <w:t xml:space="preserve">its </w:t>
      </w:r>
      <w:r w:rsidR="00BF6B79">
        <w:rPr>
          <w:rFonts w:cs="Arial"/>
        </w:rPr>
        <w:t xml:space="preserve">current </w:t>
      </w:r>
      <w:r w:rsidR="00324BD8">
        <w:rPr>
          <w:rFonts w:cs="Arial"/>
        </w:rPr>
        <w:t>level</w:t>
      </w:r>
      <w:r w:rsidR="00BF6B79">
        <w:rPr>
          <w:rFonts w:cs="Arial"/>
        </w:rPr>
        <w:t>.</w:t>
      </w:r>
      <w:r w:rsidR="00AA141A">
        <w:rPr>
          <w:rFonts w:cs="Arial"/>
        </w:rPr>
        <w:t xml:space="preserve"> </w:t>
      </w:r>
    </w:p>
    <w:p w14:paraId="1C3DC477" w14:textId="77777777" w:rsidR="002E1389" w:rsidRDefault="002E1389">
      <w:pPr>
        <w:rPr>
          <w:rFonts w:cs="Arial"/>
        </w:rPr>
      </w:pPr>
    </w:p>
    <w:p w14:paraId="08A6C2B4" w14:textId="77777777" w:rsidR="00A0469C" w:rsidRDefault="00A0469C">
      <w:pPr>
        <w:rPr>
          <w:rFonts w:cs="Arial"/>
        </w:rPr>
      </w:pPr>
      <w:r w:rsidRPr="000F37B4">
        <w:rPr>
          <w:rFonts w:cs="Arial"/>
        </w:rPr>
        <w:t xml:space="preserve">The federal Centers for Medicare and Medicaid Services (CMS) </w:t>
      </w:r>
      <w:r w:rsidR="00861F76" w:rsidRPr="000F37B4">
        <w:rPr>
          <w:rFonts w:cs="Arial"/>
        </w:rPr>
        <w:t xml:space="preserve">authorize state Medicaid expenditures </w:t>
      </w:r>
      <w:r w:rsidR="00B463D4">
        <w:rPr>
          <w:rFonts w:cs="Arial"/>
        </w:rPr>
        <w:t>on a quarterly basis</w:t>
      </w:r>
      <w:r w:rsidR="00861F76" w:rsidRPr="000F37B4">
        <w:rPr>
          <w:rFonts w:cs="Arial"/>
        </w:rPr>
        <w:t xml:space="preserve">.  </w:t>
      </w:r>
      <w:r w:rsidR="00A12538">
        <w:rPr>
          <w:rFonts w:cs="Arial"/>
        </w:rPr>
        <w:t>Each state is</w:t>
      </w:r>
      <w:r w:rsidR="00861F76" w:rsidRPr="000F37B4">
        <w:rPr>
          <w:rFonts w:cs="Arial"/>
        </w:rPr>
        <w:t xml:space="preserve"> notified of </w:t>
      </w:r>
      <w:r w:rsidR="00A12538">
        <w:rPr>
          <w:rFonts w:cs="Arial"/>
        </w:rPr>
        <w:t>its</w:t>
      </w:r>
      <w:r w:rsidR="00861F76" w:rsidRPr="000F37B4">
        <w:rPr>
          <w:rFonts w:cs="Arial"/>
        </w:rPr>
        <w:t xml:space="preserve"> authorization </w:t>
      </w:r>
      <w:r w:rsidRPr="000F37B4">
        <w:rPr>
          <w:rFonts w:cs="Arial"/>
        </w:rPr>
        <w:t>through</w:t>
      </w:r>
      <w:r w:rsidR="00B463D4">
        <w:rPr>
          <w:rFonts w:cs="Arial"/>
        </w:rPr>
        <w:t xml:space="preserve"> a</w:t>
      </w:r>
      <w:r w:rsidRPr="000F37B4">
        <w:rPr>
          <w:rFonts w:cs="Arial"/>
        </w:rPr>
        <w:t xml:space="preserve"> </w:t>
      </w:r>
      <w:r w:rsidR="00861F76" w:rsidRPr="000F37B4">
        <w:rPr>
          <w:rFonts w:cs="Arial"/>
        </w:rPr>
        <w:t xml:space="preserve">“grant </w:t>
      </w:r>
      <w:r w:rsidRPr="000F37B4">
        <w:rPr>
          <w:rFonts w:cs="Arial"/>
        </w:rPr>
        <w:t>award letter</w:t>
      </w:r>
      <w:r w:rsidR="00861F76" w:rsidRPr="000F37B4">
        <w:rPr>
          <w:rFonts w:cs="Arial"/>
        </w:rPr>
        <w:t>”</w:t>
      </w:r>
      <w:r w:rsidRPr="000F37B4">
        <w:rPr>
          <w:rFonts w:cs="Arial"/>
        </w:rPr>
        <w:t xml:space="preserve">, which </w:t>
      </w:r>
      <w:r w:rsidR="00A12538">
        <w:rPr>
          <w:rFonts w:cs="Arial"/>
        </w:rPr>
        <w:t>is</w:t>
      </w:r>
      <w:r w:rsidRPr="000F37B4">
        <w:rPr>
          <w:rFonts w:cs="Arial"/>
        </w:rPr>
        <w:t xml:space="preserve"> </w:t>
      </w:r>
      <w:r w:rsidR="00861F76" w:rsidRPr="000F37B4">
        <w:rPr>
          <w:rFonts w:cs="Arial"/>
        </w:rPr>
        <w:t xml:space="preserve">sent to </w:t>
      </w:r>
      <w:r w:rsidR="00A12538">
        <w:rPr>
          <w:rFonts w:cs="Arial"/>
        </w:rPr>
        <w:t>the</w:t>
      </w:r>
      <w:r w:rsidR="00861F76" w:rsidRPr="000F37B4">
        <w:rPr>
          <w:rFonts w:cs="Arial"/>
        </w:rPr>
        <w:t xml:space="preserve"> state</w:t>
      </w:r>
      <w:r w:rsidRPr="000F37B4">
        <w:rPr>
          <w:rFonts w:cs="Arial"/>
        </w:rPr>
        <w:t xml:space="preserve"> at the start of each quarter.  The </w:t>
      </w:r>
      <w:r w:rsidR="003D49CD" w:rsidRPr="000F37B4">
        <w:rPr>
          <w:rFonts w:cs="Arial"/>
        </w:rPr>
        <w:t>expenditures</w:t>
      </w:r>
      <w:r w:rsidRPr="000F37B4">
        <w:rPr>
          <w:rFonts w:cs="Arial"/>
        </w:rPr>
        <w:t xml:space="preserve"> </w:t>
      </w:r>
      <w:r w:rsidR="003D49CD" w:rsidRPr="000F37B4">
        <w:rPr>
          <w:rFonts w:cs="Arial"/>
        </w:rPr>
        <w:t>authorized</w:t>
      </w:r>
      <w:r w:rsidRPr="000F37B4">
        <w:rPr>
          <w:rFonts w:cs="Arial"/>
        </w:rPr>
        <w:t xml:space="preserve"> through grant</w:t>
      </w:r>
      <w:r w:rsidR="003D49CD" w:rsidRPr="000F37B4">
        <w:rPr>
          <w:rFonts w:cs="Arial"/>
        </w:rPr>
        <w:t xml:space="preserve"> award</w:t>
      </w:r>
      <w:r w:rsidRPr="000F37B4">
        <w:rPr>
          <w:rFonts w:cs="Arial"/>
        </w:rPr>
        <w:t xml:space="preserve"> letters </w:t>
      </w:r>
      <w:r w:rsidR="00B463D4">
        <w:rPr>
          <w:rFonts w:cs="Arial"/>
        </w:rPr>
        <w:t>are</w:t>
      </w:r>
      <w:r w:rsidRPr="000F37B4">
        <w:rPr>
          <w:rFonts w:cs="Arial"/>
        </w:rPr>
        <w:t xml:space="preserve"> based on a projection of quarterly Medicaid expenditures and can be increased </w:t>
      </w:r>
      <w:r w:rsidR="00B463D4">
        <w:rPr>
          <w:rFonts w:cs="Arial"/>
        </w:rPr>
        <w:t>if a</w:t>
      </w:r>
      <w:r w:rsidRPr="000F37B4">
        <w:rPr>
          <w:rFonts w:cs="Arial"/>
        </w:rPr>
        <w:t xml:space="preserve"> state’s actual expenditure</w:t>
      </w:r>
      <w:r w:rsidR="003D49CD" w:rsidRPr="000F37B4">
        <w:rPr>
          <w:rFonts w:cs="Arial"/>
        </w:rPr>
        <w:t>s</w:t>
      </w:r>
      <w:r w:rsidRPr="000F37B4">
        <w:rPr>
          <w:rFonts w:cs="Arial"/>
        </w:rPr>
        <w:t xml:space="preserve"> exceed projected expenditures.  Because the grant award amount is based on an estimate of quarterly spending, it </w:t>
      </w:r>
      <w:r w:rsidR="00A12538">
        <w:rPr>
          <w:rFonts w:cs="Arial"/>
        </w:rPr>
        <w:t>will</w:t>
      </w:r>
      <w:r w:rsidRPr="000F37B4">
        <w:rPr>
          <w:rFonts w:cs="Arial"/>
        </w:rPr>
        <w:t xml:space="preserve"> not </w:t>
      </w:r>
      <w:r w:rsidR="00A12538">
        <w:rPr>
          <w:rFonts w:cs="Arial"/>
        </w:rPr>
        <w:t>equal</w:t>
      </w:r>
      <w:r w:rsidRPr="000F37B4">
        <w:rPr>
          <w:rFonts w:cs="Arial"/>
        </w:rPr>
        <w:t xml:space="preserve"> actual expenditures.  Typically the Medi-Cal program does not fully expend its </w:t>
      </w:r>
      <w:r w:rsidR="00FE3818" w:rsidRPr="000F37B4">
        <w:rPr>
          <w:rFonts w:cs="Arial"/>
        </w:rPr>
        <w:t xml:space="preserve">quarterly </w:t>
      </w:r>
      <w:r w:rsidRPr="000F37B4">
        <w:rPr>
          <w:rFonts w:cs="Arial"/>
        </w:rPr>
        <w:t>grant award.</w:t>
      </w:r>
      <w:r w:rsidR="000F37B4">
        <w:rPr>
          <w:rFonts w:cs="Arial"/>
        </w:rPr>
        <w:t xml:space="preserve">  </w:t>
      </w:r>
      <w:r w:rsidR="000F37B4" w:rsidRPr="000F37B4">
        <w:rPr>
          <w:rFonts w:cs="Arial"/>
        </w:rPr>
        <w:t xml:space="preserve">During the recession adjustment period, CMS will issue two separate grant award letters – one for regular FMAP and one for increased FMAP under </w:t>
      </w:r>
      <w:smartTag w:uri="urn:schemas-microsoft-com:office:smarttags" w:element="PersonName">
        <w:r w:rsidR="000F37B4" w:rsidRPr="000F37B4">
          <w:rPr>
            <w:rFonts w:cs="Arial"/>
          </w:rPr>
          <w:t>ARRA</w:t>
        </w:r>
      </w:smartTag>
      <w:r w:rsidR="000F37B4" w:rsidRPr="000F37B4">
        <w:rPr>
          <w:rFonts w:cs="Arial"/>
        </w:rPr>
        <w:t xml:space="preserve">.  </w:t>
      </w:r>
    </w:p>
    <w:p w14:paraId="00883315" w14:textId="77777777" w:rsidR="00A0469C" w:rsidRPr="00143E72" w:rsidRDefault="00A0469C">
      <w:pPr>
        <w:rPr>
          <w:rFonts w:cs="Arial"/>
        </w:rPr>
      </w:pPr>
    </w:p>
    <w:p w14:paraId="041C6F3F" w14:textId="77777777" w:rsidR="00880A72" w:rsidRDefault="00880A72" w:rsidP="002E1389">
      <w:pPr>
        <w:rPr>
          <w:rFonts w:cs="Arial"/>
          <w:b/>
          <w:u w:val="single"/>
        </w:rPr>
      </w:pPr>
      <w:r>
        <w:rPr>
          <w:rFonts w:cs="Arial"/>
          <w:b/>
          <w:u w:val="single"/>
        </w:rPr>
        <w:t>Key Fiscal Data:</w:t>
      </w:r>
    </w:p>
    <w:p w14:paraId="51E4635B" w14:textId="77777777" w:rsidR="00272198" w:rsidRDefault="00397FD4" w:rsidP="000C4D80">
      <w:pPr>
        <w:numPr>
          <w:ilvl w:val="0"/>
          <w:numId w:val="44"/>
        </w:numPr>
        <w:autoSpaceDE w:val="0"/>
        <w:autoSpaceDN w:val="0"/>
        <w:adjustRightInd w:val="0"/>
        <w:rPr>
          <w:rFonts w:cs="Arial"/>
        </w:rPr>
      </w:pPr>
      <w:r>
        <w:rPr>
          <w:rFonts w:cs="Arial"/>
        </w:rPr>
        <w:t>Federal f</w:t>
      </w:r>
      <w:r w:rsidR="00272198">
        <w:rPr>
          <w:rFonts w:cs="Arial"/>
        </w:rPr>
        <w:t xml:space="preserve">iscal </w:t>
      </w:r>
      <w:r>
        <w:rPr>
          <w:rFonts w:cs="Arial"/>
        </w:rPr>
        <w:t>y</w:t>
      </w:r>
      <w:r w:rsidR="00272198">
        <w:rPr>
          <w:rFonts w:cs="Arial"/>
        </w:rPr>
        <w:t>ear 2009</w:t>
      </w:r>
      <w:r>
        <w:rPr>
          <w:rFonts w:cs="Arial"/>
        </w:rPr>
        <w:t>:</w:t>
      </w:r>
    </w:p>
    <w:p w14:paraId="41C48A7C" w14:textId="77777777" w:rsidR="00CD2E49" w:rsidRPr="00A30E15" w:rsidRDefault="00B14034" w:rsidP="00272198">
      <w:pPr>
        <w:numPr>
          <w:ilvl w:val="1"/>
          <w:numId w:val="44"/>
        </w:numPr>
        <w:autoSpaceDE w:val="0"/>
        <w:autoSpaceDN w:val="0"/>
        <w:adjustRightInd w:val="0"/>
        <w:rPr>
          <w:rFonts w:cs="Arial"/>
        </w:rPr>
      </w:pPr>
      <w:r>
        <w:rPr>
          <w:rFonts w:cs="Arial"/>
        </w:rPr>
        <w:t>During</w:t>
      </w:r>
      <w:r w:rsidRPr="00A30E15">
        <w:rPr>
          <w:rFonts w:cs="Arial"/>
        </w:rPr>
        <w:t xml:space="preserve"> </w:t>
      </w:r>
      <w:r w:rsidR="00CD2E49" w:rsidRPr="00A30E15">
        <w:rPr>
          <w:rFonts w:cs="Arial"/>
        </w:rPr>
        <w:t>the period October 1, 2008, to June 30, 2009, DHCS</w:t>
      </w:r>
      <w:r w:rsidR="00FA6723">
        <w:rPr>
          <w:rFonts w:cs="Arial"/>
        </w:rPr>
        <w:t>’</w:t>
      </w:r>
      <w:r w:rsidR="00CD2E49" w:rsidRPr="00A30E15">
        <w:rPr>
          <w:rFonts w:cs="Arial"/>
        </w:rPr>
        <w:t xml:space="preserve"> </w:t>
      </w:r>
      <w:r w:rsidR="00272198">
        <w:rPr>
          <w:rFonts w:cs="Arial"/>
        </w:rPr>
        <w:t xml:space="preserve">quarterly grant award </w:t>
      </w:r>
      <w:r w:rsidR="00D179A1" w:rsidRPr="00A30E15">
        <w:rPr>
          <w:rFonts w:cs="Arial"/>
        </w:rPr>
        <w:t xml:space="preserve">letters for increased FMAP under </w:t>
      </w:r>
      <w:smartTag w:uri="urn:schemas-microsoft-com:office:smarttags" w:element="PersonName">
        <w:r w:rsidR="00D179A1" w:rsidRPr="00A30E15">
          <w:rPr>
            <w:rFonts w:cs="Arial"/>
          </w:rPr>
          <w:t>ARRA</w:t>
        </w:r>
      </w:smartTag>
      <w:r w:rsidR="00D179A1" w:rsidRPr="00A30E15">
        <w:rPr>
          <w:rFonts w:cs="Arial"/>
        </w:rPr>
        <w:t xml:space="preserve"> totaled $3,150,775,756.</w:t>
      </w:r>
      <w:r w:rsidR="000B40D5" w:rsidRPr="00A30E15">
        <w:rPr>
          <w:rFonts w:cs="Arial"/>
        </w:rPr>
        <w:t xml:space="preserve">  </w:t>
      </w:r>
    </w:p>
    <w:p w14:paraId="2C018B45" w14:textId="77777777" w:rsidR="00880A72" w:rsidRDefault="00B14034" w:rsidP="00272198">
      <w:pPr>
        <w:numPr>
          <w:ilvl w:val="1"/>
          <w:numId w:val="44"/>
        </w:numPr>
        <w:autoSpaceDE w:val="0"/>
        <w:autoSpaceDN w:val="0"/>
        <w:adjustRightInd w:val="0"/>
        <w:rPr>
          <w:rFonts w:cs="Arial"/>
        </w:rPr>
      </w:pPr>
      <w:r>
        <w:rPr>
          <w:rFonts w:cs="Arial"/>
        </w:rPr>
        <w:t>During</w:t>
      </w:r>
      <w:r w:rsidRPr="000C4D80">
        <w:rPr>
          <w:rFonts w:cs="Arial"/>
        </w:rPr>
        <w:t xml:space="preserve"> </w:t>
      </w:r>
      <w:r w:rsidR="000C4D80" w:rsidRPr="000C4D80">
        <w:rPr>
          <w:rFonts w:cs="Arial"/>
        </w:rPr>
        <w:t xml:space="preserve">the period October 1, 2008, to June 30, 2009, DHCS claimed a total of $2,753,245,248.30 in increased FMAP under </w:t>
      </w:r>
      <w:smartTag w:uri="urn:schemas-microsoft-com:office:smarttags" w:element="PersonName">
        <w:r w:rsidR="000C4D80" w:rsidRPr="000C4D80">
          <w:rPr>
            <w:rFonts w:cs="Arial"/>
          </w:rPr>
          <w:t>ARRA</w:t>
        </w:r>
      </w:smartTag>
      <w:r w:rsidR="000C4D80" w:rsidRPr="000C4D80">
        <w:rPr>
          <w:rFonts w:cs="Arial"/>
        </w:rPr>
        <w:t>.</w:t>
      </w:r>
    </w:p>
    <w:p w14:paraId="52488FD6" w14:textId="77777777" w:rsidR="00272198" w:rsidRPr="000C4D80" w:rsidRDefault="0056219B" w:rsidP="00272198">
      <w:pPr>
        <w:numPr>
          <w:ilvl w:val="1"/>
          <w:numId w:val="44"/>
        </w:numPr>
        <w:autoSpaceDE w:val="0"/>
        <w:autoSpaceDN w:val="0"/>
        <w:adjustRightInd w:val="0"/>
        <w:rPr>
          <w:rFonts w:cs="Arial"/>
        </w:rPr>
      </w:pPr>
      <w:r>
        <w:rPr>
          <w:rFonts w:cs="Arial"/>
        </w:rPr>
        <w:t xml:space="preserve">DHCS’ </w:t>
      </w:r>
      <w:r w:rsidR="00272198">
        <w:rPr>
          <w:rFonts w:cs="Arial"/>
        </w:rPr>
        <w:t>4</w:t>
      </w:r>
      <w:r w:rsidR="00272198" w:rsidRPr="00272198">
        <w:rPr>
          <w:rFonts w:cs="Arial"/>
          <w:vertAlign w:val="superscript"/>
        </w:rPr>
        <w:t>th</w:t>
      </w:r>
      <w:r w:rsidR="00272198">
        <w:rPr>
          <w:rFonts w:cs="Arial"/>
        </w:rPr>
        <w:t xml:space="preserve"> Q</w:t>
      </w:r>
      <w:r>
        <w:rPr>
          <w:rFonts w:cs="Arial"/>
        </w:rPr>
        <w:t xml:space="preserve">uarter </w:t>
      </w:r>
      <w:smartTag w:uri="urn:schemas-microsoft-com:office:smarttags" w:element="PersonName">
        <w:r w:rsidR="00272198">
          <w:rPr>
            <w:rFonts w:cs="Arial"/>
          </w:rPr>
          <w:t>ARRA</w:t>
        </w:r>
      </w:smartTag>
      <w:r w:rsidR="00272198">
        <w:rPr>
          <w:rFonts w:cs="Arial"/>
        </w:rPr>
        <w:t xml:space="preserve"> Grant Award Letter authorized </w:t>
      </w:r>
      <w:r w:rsidR="00272198" w:rsidRPr="009C3D8D">
        <w:rPr>
          <w:rFonts w:cs="Arial"/>
        </w:rPr>
        <w:t>expenditures</w:t>
      </w:r>
      <w:r w:rsidR="00272198">
        <w:rPr>
          <w:rFonts w:cs="Arial"/>
        </w:rPr>
        <w:t xml:space="preserve"> of $1,045,398,000.</w:t>
      </w:r>
    </w:p>
    <w:p w14:paraId="44C2E04E" w14:textId="77777777" w:rsidR="00880A72" w:rsidRDefault="00880A72" w:rsidP="002E1389">
      <w:pPr>
        <w:rPr>
          <w:rFonts w:cs="Arial"/>
          <w:b/>
          <w:u w:val="single"/>
        </w:rPr>
      </w:pPr>
    </w:p>
    <w:p w14:paraId="0323E8D5" w14:textId="77777777" w:rsidR="002E1389" w:rsidRPr="00143E72" w:rsidRDefault="002E1389" w:rsidP="002E1389">
      <w:pPr>
        <w:rPr>
          <w:rFonts w:cs="Arial"/>
          <w:b/>
          <w:u w:val="single"/>
        </w:rPr>
      </w:pPr>
      <w:r w:rsidRPr="00143E72">
        <w:rPr>
          <w:rFonts w:cs="Arial"/>
          <w:b/>
          <w:u w:val="single"/>
        </w:rPr>
        <w:t>Status Update:</w:t>
      </w:r>
    </w:p>
    <w:p w14:paraId="13A7D45A" w14:textId="77777777" w:rsidR="00053EDD" w:rsidRPr="00143E72" w:rsidRDefault="00377A08" w:rsidP="00053EDD">
      <w:pPr>
        <w:numPr>
          <w:ilvl w:val="0"/>
          <w:numId w:val="1"/>
        </w:numPr>
        <w:rPr>
          <w:rFonts w:cs="Arial"/>
        </w:rPr>
      </w:pPr>
      <w:r w:rsidRPr="00143E72">
        <w:rPr>
          <w:rFonts w:cs="Arial"/>
        </w:rPr>
        <w:t xml:space="preserve">CMS provided </w:t>
      </w:r>
      <w:r w:rsidR="00A229E3" w:rsidRPr="00143E72">
        <w:rPr>
          <w:rFonts w:cs="Arial"/>
        </w:rPr>
        <w:t>DHCS</w:t>
      </w:r>
      <w:r w:rsidRPr="00143E72">
        <w:rPr>
          <w:rFonts w:cs="Arial"/>
        </w:rPr>
        <w:t xml:space="preserve"> with </w:t>
      </w:r>
      <w:smartTag w:uri="urn:schemas-microsoft-com:office:smarttags" w:element="PersonName">
        <w:r w:rsidR="00A0469C">
          <w:rPr>
            <w:rFonts w:cs="Arial"/>
          </w:rPr>
          <w:t>ARRA</w:t>
        </w:r>
      </w:smartTag>
      <w:r w:rsidR="00A0469C">
        <w:rPr>
          <w:rFonts w:cs="Arial"/>
        </w:rPr>
        <w:t xml:space="preserve"> award </w:t>
      </w:r>
      <w:r w:rsidRPr="00143E72">
        <w:rPr>
          <w:rFonts w:cs="Arial"/>
        </w:rPr>
        <w:t xml:space="preserve">letters </w:t>
      </w:r>
      <w:r w:rsidR="00A0469C">
        <w:rPr>
          <w:rFonts w:cs="Arial"/>
        </w:rPr>
        <w:t>for the first three q</w:t>
      </w:r>
      <w:r w:rsidRPr="00143E72">
        <w:rPr>
          <w:rFonts w:cs="Arial"/>
        </w:rPr>
        <w:t>uarters</w:t>
      </w:r>
      <w:r w:rsidR="00B14034">
        <w:rPr>
          <w:rFonts w:cs="Arial"/>
        </w:rPr>
        <w:t xml:space="preserve"> of federal fiscal year 2009</w:t>
      </w:r>
      <w:r w:rsidRPr="00143E72">
        <w:rPr>
          <w:rFonts w:cs="Arial"/>
        </w:rPr>
        <w:t xml:space="preserve">, email instructions on how to complete required CMS </w:t>
      </w:r>
      <w:r w:rsidR="00542706">
        <w:rPr>
          <w:rFonts w:cs="Arial"/>
        </w:rPr>
        <w:t xml:space="preserve">accounting </w:t>
      </w:r>
      <w:r w:rsidRPr="00143E72">
        <w:rPr>
          <w:rFonts w:cs="Arial"/>
        </w:rPr>
        <w:t>forms</w:t>
      </w:r>
      <w:r w:rsidR="00A229E3" w:rsidRPr="00143E72">
        <w:rPr>
          <w:rFonts w:cs="Arial"/>
        </w:rPr>
        <w:t>,</w:t>
      </w:r>
      <w:r w:rsidRPr="00143E72">
        <w:rPr>
          <w:rFonts w:cs="Arial"/>
        </w:rPr>
        <w:t xml:space="preserve"> and a</w:t>
      </w:r>
      <w:r w:rsidR="00A229E3" w:rsidRPr="00143E72">
        <w:rPr>
          <w:rFonts w:cs="Arial"/>
        </w:rPr>
        <w:t xml:space="preserve"> </w:t>
      </w:r>
      <w:r w:rsidR="00A229E3" w:rsidRPr="00666F3C">
        <w:rPr>
          <w:rFonts w:cs="Arial"/>
        </w:rPr>
        <w:t>Frequently Asked Questions</w:t>
      </w:r>
      <w:r w:rsidR="00A229E3" w:rsidRPr="00143E72">
        <w:rPr>
          <w:rFonts w:cs="Arial"/>
        </w:rPr>
        <w:t xml:space="preserve"> (</w:t>
      </w:r>
      <w:r w:rsidRPr="00143E72">
        <w:rPr>
          <w:rFonts w:cs="Arial"/>
        </w:rPr>
        <w:t>FAQ</w:t>
      </w:r>
      <w:r w:rsidR="00A229E3" w:rsidRPr="00143E72">
        <w:rPr>
          <w:rFonts w:cs="Arial"/>
        </w:rPr>
        <w:t>)</w:t>
      </w:r>
      <w:r w:rsidRPr="00143E72">
        <w:rPr>
          <w:rFonts w:cs="Arial"/>
        </w:rPr>
        <w:t xml:space="preserve"> </w:t>
      </w:r>
      <w:hyperlink r:id="rId12" w:history="1">
        <w:r w:rsidRPr="00666F3C">
          <w:rPr>
            <w:rStyle w:val="Hyperlink"/>
            <w:rFonts w:cs="Arial"/>
          </w:rPr>
          <w:t>docu</w:t>
        </w:r>
        <w:r w:rsidRPr="00666F3C">
          <w:rPr>
            <w:rStyle w:val="Hyperlink"/>
            <w:rFonts w:cs="Arial"/>
          </w:rPr>
          <w:t>m</w:t>
        </w:r>
        <w:r w:rsidRPr="00666F3C">
          <w:rPr>
            <w:rStyle w:val="Hyperlink"/>
            <w:rFonts w:cs="Arial"/>
          </w:rPr>
          <w:t>ent</w:t>
        </w:r>
      </w:hyperlink>
      <w:r w:rsidRPr="00143E72">
        <w:rPr>
          <w:rFonts w:cs="Arial"/>
        </w:rPr>
        <w:t>.</w:t>
      </w:r>
      <w:r w:rsidR="00666F3C">
        <w:rPr>
          <w:rFonts w:cs="Arial"/>
        </w:rPr>
        <w:t xml:space="preserve">  </w:t>
      </w:r>
    </w:p>
    <w:p w14:paraId="288A312E" w14:textId="77777777" w:rsidR="00053EDD" w:rsidRPr="00143E72" w:rsidRDefault="00053EDD" w:rsidP="00053EDD">
      <w:pPr>
        <w:numPr>
          <w:ilvl w:val="0"/>
          <w:numId w:val="1"/>
        </w:numPr>
        <w:rPr>
          <w:rFonts w:cs="Arial"/>
        </w:rPr>
      </w:pPr>
      <w:r w:rsidRPr="00143E72">
        <w:rPr>
          <w:rFonts w:cs="Arial"/>
        </w:rPr>
        <w:t xml:space="preserve">CMS distributed the increased FMAP for </w:t>
      </w:r>
      <w:r w:rsidR="00E2753F">
        <w:rPr>
          <w:rFonts w:cs="Arial"/>
        </w:rPr>
        <w:t>first and second quarters</w:t>
      </w:r>
      <w:r w:rsidRPr="00143E72">
        <w:rPr>
          <w:rFonts w:cs="Arial"/>
        </w:rPr>
        <w:t xml:space="preserve"> of federal fiscal year 2009, but DHCS could not draw down these funds until a </w:t>
      </w:r>
      <w:r w:rsidR="00FA6723">
        <w:rPr>
          <w:rFonts w:cs="Arial"/>
        </w:rPr>
        <w:t xml:space="preserve">state </w:t>
      </w:r>
      <w:r w:rsidRPr="00143E72">
        <w:rPr>
          <w:rFonts w:cs="Arial"/>
        </w:rPr>
        <w:t>statute change restored eligibility provisions as they were on July 1, 2008.  On March 27,</w:t>
      </w:r>
      <w:r w:rsidR="00742523" w:rsidRPr="00143E72">
        <w:rPr>
          <w:rFonts w:cs="Arial"/>
        </w:rPr>
        <w:t xml:space="preserve"> 2009,</w:t>
      </w:r>
      <w:r w:rsidRPr="00143E72">
        <w:rPr>
          <w:rFonts w:cs="Arial"/>
        </w:rPr>
        <w:t xml:space="preserve"> Governor Schwarzenegger signed Senate Bill (SB) </w:t>
      </w:r>
      <w:hyperlink r:id="rId13" w:history="1">
        <w:r w:rsidRPr="00143E72">
          <w:rPr>
            <w:rStyle w:val="Hyperlink"/>
            <w:rFonts w:cs="Arial"/>
          </w:rPr>
          <w:t>X3 24</w:t>
        </w:r>
      </w:hyperlink>
      <w:r w:rsidRPr="00143E72">
        <w:rPr>
          <w:rFonts w:cs="Arial"/>
        </w:rPr>
        <w:t xml:space="preserve"> (Alquist), which restored eligibility to the July 1, 2008 levels by eliminating </w:t>
      </w:r>
      <w:r w:rsidR="00843F3A" w:rsidRPr="00143E72">
        <w:rPr>
          <w:rFonts w:cs="Arial"/>
        </w:rPr>
        <w:t xml:space="preserve">mid-year status reporting </w:t>
      </w:r>
      <w:r w:rsidRPr="00143E72">
        <w:rPr>
          <w:rFonts w:cs="Arial"/>
        </w:rPr>
        <w:t xml:space="preserve">for </w:t>
      </w:r>
      <w:r w:rsidR="00843F3A" w:rsidRPr="00143E72">
        <w:rPr>
          <w:rFonts w:cs="Arial"/>
        </w:rPr>
        <w:t>children</w:t>
      </w:r>
      <w:r w:rsidRPr="00143E72">
        <w:rPr>
          <w:rFonts w:cs="Arial"/>
        </w:rPr>
        <w:t xml:space="preserve"> and restoring 12 month continuous eligibility</w:t>
      </w:r>
      <w:r w:rsidR="00FA6723" w:rsidRPr="00FA6723">
        <w:rPr>
          <w:rFonts w:cs="Arial"/>
        </w:rPr>
        <w:t xml:space="preserve"> </w:t>
      </w:r>
      <w:r w:rsidR="00FA6723" w:rsidRPr="00143E72">
        <w:rPr>
          <w:rFonts w:cs="Arial"/>
        </w:rPr>
        <w:t xml:space="preserve">to comply with the </w:t>
      </w:r>
      <w:smartTag w:uri="urn:schemas-microsoft-com:office:smarttags" w:element="PersonName">
        <w:r w:rsidR="00FA6723" w:rsidRPr="00143E72">
          <w:rPr>
            <w:rFonts w:cs="Arial"/>
          </w:rPr>
          <w:t>ARRA</w:t>
        </w:r>
      </w:smartTag>
      <w:r w:rsidR="00FA6723" w:rsidRPr="00143E72">
        <w:rPr>
          <w:rFonts w:cs="Arial"/>
        </w:rPr>
        <w:t xml:space="preserve"> FMAP requirements regarding eligibility provisions</w:t>
      </w:r>
      <w:r w:rsidRPr="00143E72">
        <w:rPr>
          <w:rFonts w:cs="Arial"/>
        </w:rPr>
        <w:t xml:space="preserve">.  </w:t>
      </w:r>
    </w:p>
    <w:p w14:paraId="588D69D5" w14:textId="77777777" w:rsidR="001D31B0" w:rsidRDefault="009B3854" w:rsidP="001D31B0">
      <w:pPr>
        <w:numPr>
          <w:ilvl w:val="0"/>
          <w:numId w:val="1"/>
        </w:numPr>
        <w:rPr>
          <w:rFonts w:cs="Arial"/>
        </w:rPr>
      </w:pPr>
      <w:r w:rsidRPr="00143E72">
        <w:rPr>
          <w:rFonts w:cs="Arial"/>
        </w:rPr>
        <w:lastRenderedPageBreak/>
        <w:t xml:space="preserve">On March 27, 2009, </w:t>
      </w:r>
      <w:r w:rsidR="00CE534E" w:rsidRPr="00143E72">
        <w:rPr>
          <w:rFonts w:cs="Arial"/>
        </w:rPr>
        <w:t xml:space="preserve">DHCS released </w:t>
      </w:r>
      <w:smartTag w:uri="urn:schemas-microsoft-com:office:smarttags" w:element="place">
        <w:smartTag w:uri="urn:schemas-microsoft-com:office:smarttags" w:element="PlaceName">
          <w:r w:rsidR="00087428" w:rsidRPr="00143E72">
            <w:rPr>
              <w:rFonts w:cs="Arial"/>
              <w:b/>
              <w:i/>
            </w:rPr>
            <w:t>All</w:t>
          </w:r>
        </w:smartTag>
        <w:r w:rsidR="00087428" w:rsidRPr="00143E72">
          <w:rPr>
            <w:rFonts w:cs="Arial"/>
            <w:b/>
            <w:i/>
          </w:rPr>
          <w:t xml:space="preserve"> </w:t>
        </w:r>
        <w:smartTag w:uri="urn:schemas-microsoft-com:office:smarttags" w:element="PlaceType">
          <w:r w:rsidR="00087428" w:rsidRPr="00143E72">
            <w:rPr>
              <w:rFonts w:cs="Arial"/>
              <w:b/>
              <w:i/>
            </w:rPr>
            <w:t>County</w:t>
          </w:r>
        </w:smartTag>
      </w:smartTag>
      <w:r w:rsidR="00087428" w:rsidRPr="00143E72">
        <w:rPr>
          <w:rFonts w:cs="Arial"/>
          <w:b/>
          <w:i/>
        </w:rPr>
        <w:t xml:space="preserve"> Welfare Director’s Letter (</w:t>
      </w:r>
      <w:r w:rsidRPr="00143E72">
        <w:rPr>
          <w:rFonts w:cs="Arial"/>
          <w:b/>
          <w:i/>
        </w:rPr>
        <w:t>ACWDL</w:t>
      </w:r>
      <w:r w:rsidR="00087428" w:rsidRPr="00143E72">
        <w:rPr>
          <w:rFonts w:cs="Arial"/>
          <w:b/>
          <w:i/>
        </w:rPr>
        <w:t>)</w:t>
      </w:r>
      <w:r w:rsidRPr="00143E72">
        <w:rPr>
          <w:rFonts w:cs="Arial"/>
          <w:b/>
          <w:i/>
        </w:rPr>
        <w:t xml:space="preserve"> </w:t>
      </w:r>
      <w:hyperlink r:id="rId14" w:history="1">
        <w:r w:rsidRPr="00143E72">
          <w:rPr>
            <w:rStyle w:val="Hyperlink"/>
            <w:rFonts w:cs="Arial"/>
            <w:b/>
            <w:i/>
          </w:rPr>
          <w:t>09-15</w:t>
        </w:r>
      </w:hyperlink>
      <w:r w:rsidR="00CE534E" w:rsidRPr="00143E72">
        <w:rPr>
          <w:rFonts w:cs="Arial"/>
        </w:rPr>
        <w:t>, which</w:t>
      </w:r>
      <w:r w:rsidRPr="00143E72">
        <w:rPr>
          <w:rFonts w:cs="Arial"/>
        </w:rPr>
        <w:t xml:space="preserve"> rescind</w:t>
      </w:r>
      <w:r w:rsidR="00971396">
        <w:rPr>
          <w:rFonts w:cs="Arial"/>
        </w:rPr>
        <w:t>s</w:t>
      </w:r>
      <w:r w:rsidRPr="00143E72">
        <w:rPr>
          <w:rFonts w:cs="Arial"/>
        </w:rPr>
        <w:t xml:space="preserve"> the mid-year status reporting and </w:t>
      </w:r>
      <w:r w:rsidR="00804121" w:rsidRPr="00143E72">
        <w:rPr>
          <w:rFonts w:cs="Arial"/>
        </w:rPr>
        <w:t>restor</w:t>
      </w:r>
      <w:r w:rsidR="00CE534E" w:rsidRPr="00143E72">
        <w:rPr>
          <w:rFonts w:cs="Arial"/>
        </w:rPr>
        <w:t>e</w:t>
      </w:r>
      <w:r w:rsidR="00971396">
        <w:rPr>
          <w:rFonts w:cs="Arial"/>
        </w:rPr>
        <w:t>s</w:t>
      </w:r>
      <w:r w:rsidR="00804121" w:rsidRPr="00143E72">
        <w:rPr>
          <w:rFonts w:cs="Arial"/>
        </w:rPr>
        <w:t xml:space="preserve"> the </w:t>
      </w:r>
      <w:r w:rsidRPr="00143E72">
        <w:rPr>
          <w:rFonts w:cs="Arial"/>
        </w:rPr>
        <w:t>continuous eligibility requirements</w:t>
      </w:r>
      <w:r w:rsidR="00377A08" w:rsidRPr="00143E72">
        <w:rPr>
          <w:rFonts w:cs="Arial"/>
        </w:rPr>
        <w:t xml:space="preserve">. This </w:t>
      </w:r>
      <w:r w:rsidR="00FA6723">
        <w:rPr>
          <w:rFonts w:cs="Arial"/>
        </w:rPr>
        <w:t xml:space="preserve">change </w:t>
      </w:r>
      <w:r w:rsidR="00377A08" w:rsidRPr="00143E72">
        <w:rPr>
          <w:rFonts w:cs="Arial"/>
        </w:rPr>
        <w:t>was necessary for DHCS to draw down the available federal</w:t>
      </w:r>
      <w:r w:rsidR="005867E8">
        <w:rPr>
          <w:rFonts w:cs="Arial"/>
        </w:rPr>
        <w:t xml:space="preserve"> fund</w:t>
      </w:r>
      <w:r w:rsidR="00377A08" w:rsidRPr="00143E72">
        <w:rPr>
          <w:rFonts w:cs="Arial"/>
        </w:rPr>
        <w:t xml:space="preserve">s for the increased FMAP. </w:t>
      </w:r>
    </w:p>
    <w:p w14:paraId="4421EC17" w14:textId="77777777" w:rsidR="006E4FA8" w:rsidRPr="00A731B6" w:rsidRDefault="006E4FA8" w:rsidP="006E4FA8">
      <w:pPr>
        <w:numPr>
          <w:ilvl w:val="0"/>
          <w:numId w:val="1"/>
        </w:numPr>
        <w:rPr>
          <w:rFonts w:cs="Arial"/>
        </w:rPr>
      </w:pPr>
      <w:r w:rsidRPr="00A731B6">
        <w:rPr>
          <w:rFonts w:cs="Arial"/>
        </w:rPr>
        <w:t xml:space="preserve">On June 17, 2009, CMS released State Medicaid Director (SMD) Letter 09-003, </w:t>
      </w:r>
      <w:hyperlink r:id="rId15" w:history="1">
        <w:r w:rsidRPr="00A731B6">
          <w:rPr>
            <w:rStyle w:val="Hyperlink"/>
            <w:rFonts w:cs="Arial"/>
          </w:rPr>
          <w:t>ARRA #3</w:t>
        </w:r>
      </w:hyperlink>
      <w:r w:rsidRPr="00A731B6">
        <w:rPr>
          <w:rFonts w:cs="Arial"/>
        </w:rPr>
        <w:t xml:space="preserve">, </w:t>
      </w:r>
      <w:r w:rsidR="004950A8">
        <w:rPr>
          <w:rFonts w:cs="Arial"/>
        </w:rPr>
        <w:t xml:space="preserve">which </w:t>
      </w:r>
      <w:r w:rsidR="00291651" w:rsidRPr="00A731B6">
        <w:rPr>
          <w:rFonts w:cs="Arial"/>
        </w:rPr>
        <w:t>p</w:t>
      </w:r>
      <w:r w:rsidRPr="00A731B6">
        <w:rPr>
          <w:rFonts w:cs="Arial"/>
        </w:rPr>
        <w:t>rovid</w:t>
      </w:r>
      <w:r w:rsidR="004950A8">
        <w:rPr>
          <w:rFonts w:cs="Arial"/>
        </w:rPr>
        <w:t>es</w:t>
      </w:r>
      <w:r w:rsidRPr="00A731B6">
        <w:rPr>
          <w:rFonts w:cs="Arial"/>
        </w:rPr>
        <w:t xml:space="preserve"> guidance on the provisions of </w:t>
      </w:r>
      <w:smartTag w:uri="urn:schemas-microsoft-com:office:smarttags" w:element="PersonName">
        <w:r w:rsidRPr="00A731B6">
          <w:rPr>
            <w:rFonts w:cs="Arial"/>
          </w:rPr>
          <w:t>ARRA</w:t>
        </w:r>
      </w:smartTag>
      <w:r w:rsidRPr="00A731B6">
        <w:rPr>
          <w:rFonts w:cs="Arial"/>
        </w:rPr>
        <w:t xml:space="preserve"> that impact state Medicaid programs.</w:t>
      </w:r>
    </w:p>
    <w:p w14:paraId="646B14C8" w14:textId="77777777" w:rsidR="004817B7" w:rsidRPr="00A731B6" w:rsidRDefault="004817B7" w:rsidP="006E4FA8">
      <w:pPr>
        <w:numPr>
          <w:ilvl w:val="0"/>
          <w:numId w:val="1"/>
        </w:numPr>
        <w:rPr>
          <w:rFonts w:cs="Arial"/>
        </w:rPr>
      </w:pPr>
      <w:r w:rsidRPr="00A731B6">
        <w:rPr>
          <w:rFonts w:cs="Arial"/>
        </w:rPr>
        <w:t xml:space="preserve">Pursuant to Senate Bill (SB) X3 6, chaptered in February 2009, the State Supplementary Payment (SSP) program was reduced by 2.3 percent effective on July 1, 2009.  DHCS took the following two actions to ensure that </w:t>
      </w:r>
      <w:smartTag w:uri="urn:schemas-microsoft-com:office:smarttags" w:element="PersonName">
        <w:r w:rsidRPr="00A731B6">
          <w:rPr>
            <w:rFonts w:cs="Arial"/>
          </w:rPr>
          <w:t>ARRA</w:t>
        </w:r>
      </w:smartTag>
      <w:r w:rsidRPr="00A731B6">
        <w:rPr>
          <w:rFonts w:cs="Arial"/>
        </w:rPr>
        <w:t xml:space="preserve"> funding would not be jeopardized by this change:</w:t>
      </w:r>
    </w:p>
    <w:p w14:paraId="7B09221B" w14:textId="77777777" w:rsidR="00D151EE" w:rsidRPr="00A731B6" w:rsidRDefault="00D151EE" w:rsidP="004817B7">
      <w:pPr>
        <w:numPr>
          <w:ilvl w:val="1"/>
          <w:numId w:val="1"/>
        </w:numPr>
        <w:rPr>
          <w:rFonts w:cs="Arial"/>
        </w:rPr>
      </w:pPr>
      <w:r w:rsidRPr="00A731B6">
        <w:rPr>
          <w:rFonts w:cs="Arial"/>
        </w:rPr>
        <w:t xml:space="preserve">On June 17, 2009, DHCS released </w:t>
      </w:r>
      <w:r w:rsidRPr="00A731B6">
        <w:rPr>
          <w:rFonts w:cs="Arial"/>
          <w:b/>
          <w:i/>
        </w:rPr>
        <w:t xml:space="preserve">ACWDL </w:t>
      </w:r>
      <w:hyperlink r:id="rId16" w:history="1">
        <w:r w:rsidRPr="00A731B6">
          <w:rPr>
            <w:rStyle w:val="Hyperlink"/>
            <w:rFonts w:cs="Arial"/>
            <w:b/>
            <w:i/>
          </w:rPr>
          <w:t>09-28</w:t>
        </w:r>
      </w:hyperlink>
      <w:r w:rsidRPr="00A731B6">
        <w:rPr>
          <w:rFonts w:cs="Arial"/>
        </w:rPr>
        <w:t>, which inform</w:t>
      </w:r>
      <w:r w:rsidR="00971396">
        <w:rPr>
          <w:rFonts w:cs="Arial"/>
        </w:rPr>
        <w:t>s</w:t>
      </w:r>
      <w:r w:rsidRPr="00A731B6">
        <w:rPr>
          <w:rFonts w:cs="Arial"/>
        </w:rPr>
        <w:t xml:space="preserve"> counties of the changes required to mitigate the effect to Medi-Cal as a result of the 2.3 percent reduction to the payment standards for SSI/SSP effective July 1, 2009.</w:t>
      </w:r>
    </w:p>
    <w:p w14:paraId="286E63C4" w14:textId="77777777" w:rsidR="00DF1F22" w:rsidRPr="00A731B6" w:rsidRDefault="00DF1F22" w:rsidP="004817B7">
      <w:pPr>
        <w:numPr>
          <w:ilvl w:val="1"/>
          <w:numId w:val="1"/>
        </w:numPr>
        <w:rPr>
          <w:rFonts w:cs="Arial"/>
        </w:rPr>
      </w:pPr>
      <w:r w:rsidRPr="00A731B6">
        <w:rPr>
          <w:rFonts w:cs="Arial"/>
        </w:rPr>
        <w:t xml:space="preserve">Effective July 1, 2009, DHCS will amend its Medicaid state plan to implement eligibility changes that will reverse the effects of the State Supplementary Payment (SSP) program reduction on the eligibility of applicants or beneficiaries of certain Medi-Cal programs.   </w:t>
      </w:r>
    </w:p>
    <w:p w14:paraId="2DF616B8" w14:textId="77777777" w:rsidR="000A0994" w:rsidRPr="00A731B6" w:rsidRDefault="000A0994" w:rsidP="006E4FA8">
      <w:pPr>
        <w:numPr>
          <w:ilvl w:val="0"/>
          <w:numId w:val="1"/>
        </w:numPr>
        <w:rPr>
          <w:rFonts w:cs="Arial"/>
        </w:rPr>
      </w:pPr>
      <w:r w:rsidRPr="00A731B6">
        <w:rPr>
          <w:rFonts w:cs="Arial"/>
        </w:rPr>
        <w:t xml:space="preserve">On July 7, 2009, CMS released a second FAQ </w:t>
      </w:r>
      <w:hyperlink r:id="rId17" w:history="1">
        <w:r w:rsidRPr="00A731B6">
          <w:rPr>
            <w:rStyle w:val="Hyperlink"/>
            <w:rFonts w:cs="Arial"/>
          </w:rPr>
          <w:t>document</w:t>
        </w:r>
      </w:hyperlink>
      <w:r w:rsidRPr="00A731B6">
        <w:rPr>
          <w:rFonts w:cs="Arial"/>
        </w:rPr>
        <w:t>.</w:t>
      </w:r>
    </w:p>
    <w:p w14:paraId="54D25361" w14:textId="77777777" w:rsidR="00722C0C" w:rsidRPr="00A731B6" w:rsidRDefault="00722C0C" w:rsidP="006E4FA8">
      <w:pPr>
        <w:numPr>
          <w:ilvl w:val="0"/>
          <w:numId w:val="1"/>
        </w:numPr>
        <w:rPr>
          <w:rFonts w:cs="Arial"/>
        </w:rPr>
      </w:pPr>
      <w:r w:rsidRPr="00A731B6">
        <w:rPr>
          <w:rFonts w:cs="Arial"/>
        </w:rPr>
        <w:t xml:space="preserve">On August 19, 2009, CMS released SMD Letter 09-005, </w:t>
      </w:r>
      <w:hyperlink r:id="rId18" w:history="1">
        <w:r w:rsidRPr="00A731B6">
          <w:rPr>
            <w:rStyle w:val="Hyperlink"/>
            <w:rFonts w:cs="Arial"/>
          </w:rPr>
          <w:t>ARRA #5</w:t>
        </w:r>
      </w:hyperlink>
      <w:r w:rsidRPr="00A731B6">
        <w:rPr>
          <w:rFonts w:cs="Arial"/>
        </w:rPr>
        <w:t xml:space="preserve">, accompanied by </w:t>
      </w:r>
      <w:r w:rsidR="00160966">
        <w:rPr>
          <w:rFonts w:cs="Arial"/>
        </w:rPr>
        <w:t xml:space="preserve"> </w:t>
      </w:r>
      <w:hyperlink r:id="rId19" w:history="1">
        <w:r w:rsidRPr="00A731B6">
          <w:rPr>
            <w:rStyle w:val="Hyperlink"/>
            <w:rFonts w:cs="Arial"/>
          </w:rPr>
          <w:t>Enclosure A</w:t>
        </w:r>
      </w:hyperlink>
      <w:r w:rsidRPr="00A731B6">
        <w:rPr>
          <w:rFonts w:cs="Arial"/>
        </w:rPr>
        <w:t xml:space="preserve"> and </w:t>
      </w:r>
      <w:hyperlink r:id="rId20" w:history="1">
        <w:r w:rsidRPr="00A731B6">
          <w:rPr>
            <w:rStyle w:val="Hyperlink"/>
            <w:rFonts w:cs="Arial"/>
          </w:rPr>
          <w:t>Enclosure B</w:t>
        </w:r>
      </w:hyperlink>
      <w:r w:rsidRPr="00A731B6">
        <w:rPr>
          <w:rFonts w:cs="Arial"/>
        </w:rPr>
        <w:t xml:space="preserve">.  </w:t>
      </w:r>
      <w:r w:rsidR="00CC7FF6">
        <w:rPr>
          <w:rFonts w:cs="Arial"/>
        </w:rPr>
        <w:t>T</w:t>
      </w:r>
      <w:r w:rsidRPr="00A731B6">
        <w:rPr>
          <w:rFonts w:cs="Arial"/>
        </w:rPr>
        <w:t xml:space="preserve">hese documents provide guidance on the process for accessing the increased FMAP, expenditures for which the increased FMAP is available, and the eligibility “maintenance of effort” requirements under section 5001(f) of </w:t>
      </w:r>
      <w:smartTag w:uri="urn:schemas-microsoft-com:office:smarttags" w:element="PersonName">
        <w:r w:rsidRPr="00A731B6">
          <w:rPr>
            <w:rFonts w:cs="Arial"/>
          </w:rPr>
          <w:t>ARRA</w:t>
        </w:r>
      </w:smartTag>
      <w:r w:rsidRPr="00A731B6">
        <w:rPr>
          <w:rFonts w:cs="Arial"/>
        </w:rPr>
        <w:t>.</w:t>
      </w:r>
    </w:p>
    <w:p w14:paraId="23D59578" w14:textId="77777777" w:rsidR="001E30C7" w:rsidRPr="00A731B6" w:rsidRDefault="00DB631E" w:rsidP="009B3BBD">
      <w:pPr>
        <w:numPr>
          <w:ilvl w:val="0"/>
          <w:numId w:val="31"/>
        </w:numPr>
        <w:rPr>
          <w:rFonts w:cs="Arial"/>
        </w:rPr>
      </w:pPr>
      <w:r w:rsidRPr="00A731B6">
        <w:rPr>
          <w:rFonts w:cs="Arial"/>
        </w:rPr>
        <w:t>By September 30, 2011, states will have to report to the HHS Secretary regarding how additional federal funds were spent</w:t>
      </w:r>
      <w:r w:rsidR="001E30C7" w:rsidRPr="00A731B6">
        <w:rPr>
          <w:rFonts w:cs="Arial"/>
        </w:rPr>
        <w:t>.</w:t>
      </w:r>
    </w:p>
    <w:p w14:paraId="53D3DF47" w14:textId="77777777" w:rsidR="0050480F" w:rsidRPr="00143E72" w:rsidRDefault="0050480F" w:rsidP="0050480F">
      <w:pPr>
        <w:rPr>
          <w:rFonts w:cs="Arial"/>
        </w:rPr>
      </w:pPr>
    </w:p>
    <w:p w14:paraId="022999F6" w14:textId="77777777" w:rsidR="00FE3C42" w:rsidRPr="00143E72" w:rsidRDefault="0050480F" w:rsidP="00921AF9">
      <w:pPr>
        <w:rPr>
          <w:rFonts w:cs="Arial"/>
        </w:rPr>
      </w:pPr>
      <w:r w:rsidRPr="00143E72">
        <w:rPr>
          <w:rFonts w:cs="Arial"/>
          <w:b/>
          <w:u w:val="single"/>
        </w:rPr>
        <w:t>Prompt Payment for FMAP Increase</w:t>
      </w:r>
      <w:r w:rsidR="005A6100" w:rsidRPr="00374233">
        <w:rPr>
          <w:rFonts w:cs="Arial"/>
          <w:b/>
          <w:u w:val="single"/>
        </w:rPr>
        <w:t>:</w:t>
      </w:r>
      <w:r w:rsidR="005A6100" w:rsidRPr="00143E72">
        <w:rPr>
          <w:rFonts w:cs="Arial"/>
        </w:rPr>
        <w:t xml:space="preserve"> Temporarily extends federal mandate requirements for prompt payments to nursing facilities and hospitals</w:t>
      </w:r>
      <w:r w:rsidR="00FE3C42" w:rsidRPr="00143E72">
        <w:rPr>
          <w:rFonts w:cs="Arial"/>
        </w:rPr>
        <w:t>, effective June 1, 2009</w:t>
      </w:r>
      <w:r w:rsidR="00A50E53" w:rsidRPr="00143E72">
        <w:rPr>
          <w:rFonts w:cs="Arial"/>
        </w:rPr>
        <w:t>.  P</w:t>
      </w:r>
      <w:r w:rsidR="00FE3C42" w:rsidRPr="00143E72">
        <w:rPr>
          <w:rFonts w:cs="Arial"/>
        </w:rPr>
        <w:t xml:space="preserve">rompt payments must be met on a daily basis for the applicable providers. </w:t>
      </w:r>
    </w:p>
    <w:p w14:paraId="11042CD0" w14:textId="77777777" w:rsidR="002E1389" w:rsidRPr="00143E72" w:rsidRDefault="002E1389" w:rsidP="00921AF9">
      <w:pPr>
        <w:rPr>
          <w:rFonts w:cs="Arial"/>
        </w:rPr>
      </w:pPr>
    </w:p>
    <w:p w14:paraId="6837F51D" w14:textId="77777777" w:rsidR="002E1389" w:rsidRPr="00143E72" w:rsidRDefault="002E1389" w:rsidP="002E1389">
      <w:pPr>
        <w:rPr>
          <w:rFonts w:cs="Arial"/>
          <w:b/>
          <w:u w:val="single"/>
        </w:rPr>
      </w:pPr>
      <w:r w:rsidRPr="00143E72">
        <w:rPr>
          <w:rFonts w:cs="Arial"/>
          <w:b/>
          <w:u w:val="single"/>
        </w:rPr>
        <w:t>Status Update:</w:t>
      </w:r>
    </w:p>
    <w:p w14:paraId="45C34A4D" w14:textId="77777777" w:rsidR="00886F95" w:rsidRPr="00E96BBF" w:rsidRDefault="00886F95" w:rsidP="00886F95">
      <w:pPr>
        <w:numPr>
          <w:ilvl w:val="0"/>
          <w:numId w:val="1"/>
        </w:numPr>
        <w:rPr>
          <w:rFonts w:cs="Arial"/>
        </w:rPr>
      </w:pPr>
      <w:r w:rsidRPr="00E96BBF">
        <w:rPr>
          <w:rFonts w:cs="Arial"/>
        </w:rPr>
        <w:t xml:space="preserve">DHCS is making systems changes to modify the claims processing system (CA-MMIS) to implement prompt payment and is creating reports to identify claims that do not meet the </w:t>
      </w:r>
      <w:r w:rsidR="00CE198E">
        <w:rPr>
          <w:rFonts w:cs="Arial"/>
        </w:rPr>
        <w:t xml:space="preserve">prompt </w:t>
      </w:r>
      <w:r w:rsidRPr="00E96BBF">
        <w:rPr>
          <w:rFonts w:cs="Arial"/>
        </w:rPr>
        <w:t xml:space="preserve">payment requirement.  Modifications </w:t>
      </w:r>
      <w:r>
        <w:rPr>
          <w:rFonts w:cs="Arial"/>
        </w:rPr>
        <w:t>are also</w:t>
      </w:r>
      <w:r w:rsidRPr="00E96BBF">
        <w:rPr>
          <w:rFonts w:cs="Arial"/>
        </w:rPr>
        <w:t xml:space="preserve"> be</w:t>
      </w:r>
      <w:r>
        <w:rPr>
          <w:rFonts w:cs="Arial"/>
        </w:rPr>
        <w:t>ing made</w:t>
      </w:r>
      <w:r w:rsidRPr="00E96BBF">
        <w:rPr>
          <w:rFonts w:cs="Arial"/>
        </w:rPr>
        <w:t xml:space="preserve"> to the CMS 64 Federal Reporting System to demonstrate compliance with the prompt payment provisions.  These changes are scheduled for c</w:t>
      </w:r>
      <w:r>
        <w:rPr>
          <w:rFonts w:cs="Arial"/>
        </w:rPr>
        <w:t>ompletion by September 30, 2009</w:t>
      </w:r>
      <w:r w:rsidRPr="00E96BBF">
        <w:rPr>
          <w:rFonts w:cs="Arial"/>
        </w:rPr>
        <w:t xml:space="preserve"> and are based on CMS’ final draft guidance </w:t>
      </w:r>
      <w:r>
        <w:rPr>
          <w:rFonts w:cs="Arial"/>
        </w:rPr>
        <w:t xml:space="preserve">to states dated May 29, 2009.  </w:t>
      </w:r>
      <w:r w:rsidRPr="00E96BBF">
        <w:rPr>
          <w:rFonts w:cs="Arial"/>
        </w:rPr>
        <w:t xml:space="preserve">In the interim, DHCS is tracking claims on a daily basis to determine compliance with the prompt payment requirements and will report to the HHS Secretary on a quarterly basis the compliance with these provisions. </w:t>
      </w:r>
    </w:p>
    <w:p w14:paraId="700653F8" w14:textId="77777777" w:rsidR="00DB1288" w:rsidRPr="00557818" w:rsidRDefault="00DB1288" w:rsidP="00DB1288">
      <w:pPr>
        <w:numPr>
          <w:ilvl w:val="0"/>
          <w:numId w:val="1"/>
        </w:numPr>
        <w:rPr>
          <w:rFonts w:cs="Arial"/>
        </w:rPr>
      </w:pPr>
      <w:r w:rsidRPr="00557818">
        <w:rPr>
          <w:rFonts w:cs="Arial"/>
        </w:rPr>
        <w:t>On July 30,</w:t>
      </w:r>
      <w:r w:rsidR="009F639F" w:rsidRPr="00557818">
        <w:rPr>
          <w:rFonts w:cs="Arial"/>
        </w:rPr>
        <w:t xml:space="preserve"> 2009, CMS released SMD Letter </w:t>
      </w:r>
      <w:r w:rsidRPr="00557818">
        <w:rPr>
          <w:rFonts w:cs="Arial"/>
        </w:rPr>
        <w:t xml:space="preserve">09-004, </w:t>
      </w:r>
      <w:hyperlink r:id="rId21" w:history="1">
        <w:r w:rsidRPr="00557818">
          <w:rPr>
            <w:rStyle w:val="Hyperlink"/>
            <w:rFonts w:cs="Arial"/>
          </w:rPr>
          <w:t>AR</w:t>
        </w:r>
        <w:r w:rsidRPr="00557818">
          <w:rPr>
            <w:rStyle w:val="Hyperlink"/>
            <w:rFonts w:cs="Arial"/>
          </w:rPr>
          <w:t>R</w:t>
        </w:r>
        <w:r w:rsidRPr="00557818">
          <w:rPr>
            <w:rStyle w:val="Hyperlink"/>
            <w:rFonts w:cs="Arial"/>
          </w:rPr>
          <w:t>A #4</w:t>
        </w:r>
      </w:hyperlink>
      <w:r w:rsidR="00557818" w:rsidRPr="00557818">
        <w:rPr>
          <w:rFonts w:cs="Arial"/>
        </w:rPr>
        <w:t xml:space="preserve"> and</w:t>
      </w:r>
      <w:r w:rsidR="00F35772">
        <w:rPr>
          <w:rFonts w:cs="Arial"/>
        </w:rPr>
        <w:t xml:space="preserve"> </w:t>
      </w:r>
      <w:r w:rsidR="00721A18">
        <w:rPr>
          <w:rFonts w:cs="Arial"/>
        </w:rPr>
        <w:t>an</w:t>
      </w:r>
      <w:r w:rsidR="00557818" w:rsidRPr="00557818">
        <w:rPr>
          <w:rFonts w:cs="Arial"/>
        </w:rPr>
        <w:t xml:space="preserve"> </w:t>
      </w:r>
      <w:hyperlink r:id="rId22" w:history="1">
        <w:r w:rsidR="00557818" w:rsidRPr="00557818">
          <w:rPr>
            <w:rStyle w:val="Hyperlink"/>
            <w:rFonts w:cs="Arial"/>
          </w:rPr>
          <w:t>App</w:t>
        </w:r>
        <w:r w:rsidR="00557818" w:rsidRPr="00557818">
          <w:rPr>
            <w:rStyle w:val="Hyperlink"/>
            <w:rFonts w:cs="Arial"/>
          </w:rPr>
          <w:t>e</w:t>
        </w:r>
        <w:r w:rsidR="00557818" w:rsidRPr="00557818">
          <w:rPr>
            <w:rStyle w:val="Hyperlink"/>
            <w:rFonts w:cs="Arial"/>
          </w:rPr>
          <w:t>ndix</w:t>
        </w:r>
      </w:hyperlink>
      <w:r w:rsidRPr="00557818">
        <w:rPr>
          <w:rFonts w:cs="Arial"/>
        </w:rPr>
        <w:t xml:space="preserve">, </w:t>
      </w:r>
      <w:r w:rsidR="005A443A">
        <w:rPr>
          <w:rFonts w:cs="Arial"/>
        </w:rPr>
        <w:t xml:space="preserve">which </w:t>
      </w:r>
      <w:r w:rsidRPr="00557818">
        <w:rPr>
          <w:rFonts w:cs="Arial"/>
        </w:rPr>
        <w:t>provid</w:t>
      </w:r>
      <w:r w:rsidR="005A443A">
        <w:rPr>
          <w:rFonts w:cs="Arial"/>
        </w:rPr>
        <w:t>e</w:t>
      </w:r>
      <w:r w:rsidRPr="00557818">
        <w:rPr>
          <w:rFonts w:cs="Arial"/>
        </w:rPr>
        <w:t xml:space="preserve"> </w:t>
      </w:r>
      <w:r w:rsidR="00BE18E6">
        <w:rPr>
          <w:rFonts w:cs="Arial"/>
        </w:rPr>
        <w:t xml:space="preserve">final </w:t>
      </w:r>
      <w:r w:rsidRPr="00557818">
        <w:rPr>
          <w:rFonts w:cs="Arial"/>
        </w:rPr>
        <w:t xml:space="preserve">guidance on the </w:t>
      </w:r>
      <w:smartTag w:uri="urn:schemas-microsoft-com:office:smarttags" w:element="PersonName">
        <w:r w:rsidRPr="00557818">
          <w:rPr>
            <w:rFonts w:cs="Arial"/>
          </w:rPr>
          <w:t>ARRA</w:t>
        </w:r>
      </w:smartTag>
      <w:r w:rsidRPr="00557818">
        <w:rPr>
          <w:rFonts w:cs="Arial"/>
        </w:rPr>
        <w:t xml:space="preserve"> provisions related to prompt payment. </w:t>
      </w:r>
    </w:p>
    <w:p w14:paraId="3DD055CB" w14:textId="77777777" w:rsidR="00723352" w:rsidRDefault="00723352" w:rsidP="00D142DF">
      <w:pPr>
        <w:rPr>
          <w:rFonts w:cs="Arial"/>
        </w:rPr>
      </w:pPr>
    </w:p>
    <w:p w14:paraId="7C781A98" w14:textId="77777777" w:rsidR="00D850AE" w:rsidRDefault="00D850AE" w:rsidP="00D142DF">
      <w:pPr>
        <w:rPr>
          <w:rFonts w:cs="Arial"/>
        </w:rPr>
      </w:pPr>
    </w:p>
    <w:p w14:paraId="26A12EDC" w14:textId="77777777" w:rsidR="00D850AE" w:rsidRDefault="00D850AE" w:rsidP="00D142DF">
      <w:pPr>
        <w:rPr>
          <w:rFonts w:cs="Arial"/>
        </w:rPr>
      </w:pPr>
    </w:p>
    <w:p w14:paraId="108F684B" w14:textId="77777777" w:rsidR="00D850AE" w:rsidRDefault="00D850AE" w:rsidP="00D142DF">
      <w:pPr>
        <w:rPr>
          <w:rFonts w:cs="Arial"/>
        </w:rPr>
      </w:pPr>
    </w:p>
    <w:p w14:paraId="68A0CBD4" w14:textId="77777777" w:rsidR="00D850AE" w:rsidRDefault="00D850AE" w:rsidP="00D142DF">
      <w:pPr>
        <w:rPr>
          <w:rFonts w:cs="Arial"/>
        </w:rPr>
      </w:pPr>
    </w:p>
    <w:p w14:paraId="7BB861E6" w14:textId="77777777" w:rsidR="00D850AE" w:rsidRDefault="00D850AE" w:rsidP="00D142DF">
      <w:pPr>
        <w:rPr>
          <w:rFonts w:cs="Arial"/>
        </w:rPr>
      </w:pPr>
    </w:p>
    <w:p w14:paraId="6B90A53F" w14:textId="77777777" w:rsidR="00D850AE" w:rsidRDefault="00D850AE" w:rsidP="00D142DF">
      <w:pPr>
        <w:rPr>
          <w:rFonts w:cs="Arial"/>
        </w:rPr>
      </w:pPr>
    </w:p>
    <w:p w14:paraId="272042EC" w14:textId="77777777" w:rsidR="00D850AE" w:rsidRDefault="00D850AE" w:rsidP="00D142DF">
      <w:pPr>
        <w:rPr>
          <w:rFonts w:cs="Arial"/>
        </w:rPr>
      </w:pPr>
    </w:p>
    <w:p w14:paraId="1BB413E8" w14:textId="77777777" w:rsidR="00D850AE" w:rsidRDefault="00D850AE" w:rsidP="00D142DF">
      <w:pPr>
        <w:rPr>
          <w:rFonts w:cs="Arial"/>
        </w:rPr>
      </w:pPr>
    </w:p>
    <w:p w14:paraId="666C5949" w14:textId="77777777" w:rsidR="00D850AE" w:rsidRDefault="00D850AE" w:rsidP="00D142DF">
      <w:pPr>
        <w:rPr>
          <w:rFonts w:cs="Arial"/>
        </w:rPr>
      </w:pPr>
    </w:p>
    <w:p w14:paraId="65AA3396" w14:textId="77777777" w:rsidR="00D850AE" w:rsidRDefault="00D850AE" w:rsidP="00D142DF">
      <w:pPr>
        <w:rPr>
          <w:rFonts w:cs="Arial"/>
        </w:rPr>
      </w:pPr>
    </w:p>
    <w:p w14:paraId="4D89FB2D"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lastRenderedPageBreak/>
        <w:t xml:space="preserve">TEMPORARY INCREASE IN DISPROPORTIONATE SHARE HOSPITAL </w:t>
      </w:r>
      <w:r w:rsidR="00087428" w:rsidRPr="00143E72">
        <w:rPr>
          <w:rFonts w:cs="Arial"/>
          <w:b/>
        </w:rPr>
        <w:t xml:space="preserve">(DSH) </w:t>
      </w:r>
      <w:r w:rsidRPr="00143E72">
        <w:rPr>
          <w:rFonts w:cs="Arial"/>
          <w:b/>
        </w:rPr>
        <w:t>ALLOTMENT</w:t>
      </w:r>
    </w:p>
    <w:p w14:paraId="4175C696" w14:textId="77777777" w:rsidR="006B196A"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rPr>
      </w:pPr>
      <w:r w:rsidRPr="00143E72">
        <w:rPr>
          <w:rFonts w:cs="Arial"/>
          <w:b/>
          <w:i/>
        </w:rPr>
        <w:t>Section 5002</w:t>
      </w:r>
    </w:p>
    <w:p w14:paraId="5E504F24" w14:textId="77777777" w:rsidR="00E32723" w:rsidRPr="00143E72" w:rsidRDefault="00E32723">
      <w:pPr>
        <w:rPr>
          <w:rFonts w:cs="Arial"/>
        </w:rPr>
      </w:pPr>
    </w:p>
    <w:p w14:paraId="49F91270" w14:textId="77777777" w:rsidR="00DD20A4" w:rsidRPr="00143E72" w:rsidRDefault="006B196A">
      <w:pPr>
        <w:rPr>
          <w:rFonts w:cs="Arial"/>
        </w:rPr>
      </w:pPr>
      <w:r w:rsidRPr="00143E72">
        <w:rPr>
          <w:rFonts w:cs="Arial"/>
        </w:rPr>
        <w:t>P</w:t>
      </w:r>
      <w:r w:rsidR="005A6100" w:rsidRPr="00143E72">
        <w:rPr>
          <w:rFonts w:cs="Arial"/>
        </w:rPr>
        <w:t>rovides a temporary increase of 2.5% in FY 2009 and 2.5% in FY 2010</w:t>
      </w:r>
      <w:r w:rsidR="002B5BC0" w:rsidRPr="00143E72">
        <w:rPr>
          <w:rFonts w:cs="Arial"/>
        </w:rPr>
        <w:t xml:space="preserve"> </w:t>
      </w:r>
      <w:r w:rsidR="005A6100" w:rsidRPr="00143E72">
        <w:rPr>
          <w:rFonts w:cs="Arial"/>
        </w:rPr>
        <w:t xml:space="preserve">to </w:t>
      </w:r>
      <w:r w:rsidR="0039197C">
        <w:rPr>
          <w:rFonts w:cs="Arial"/>
        </w:rPr>
        <w:t>each state’s existing DSH a</w:t>
      </w:r>
      <w:r w:rsidR="005A6100" w:rsidRPr="00143E72">
        <w:rPr>
          <w:rFonts w:cs="Arial"/>
        </w:rPr>
        <w:t>llotment</w:t>
      </w:r>
      <w:r w:rsidR="002B5BC0" w:rsidRPr="00143E72">
        <w:rPr>
          <w:rFonts w:cs="Arial"/>
        </w:rPr>
        <w:t>,</w:t>
      </w:r>
      <w:r w:rsidR="005A6100" w:rsidRPr="00143E72">
        <w:rPr>
          <w:rFonts w:cs="Arial"/>
        </w:rPr>
        <w:t xml:space="preserve"> which is distributed to public and private hospitals </w:t>
      </w:r>
      <w:r w:rsidR="00CB3BE2" w:rsidRPr="00143E72">
        <w:rPr>
          <w:rFonts w:cs="Arial"/>
        </w:rPr>
        <w:t>that</w:t>
      </w:r>
      <w:r w:rsidR="005A6100" w:rsidRPr="00143E72">
        <w:rPr>
          <w:rFonts w:cs="Arial"/>
        </w:rPr>
        <w:t xml:space="preserve"> meet certain</w:t>
      </w:r>
      <w:r w:rsidR="00BE35E3">
        <w:rPr>
          <w:rFonts w:cs="Arial"/>
        </w:rPr>
        <w:t xml:space="preserve"> criteria</w:t>
      </w:r>
      <w:r w:rsidR="005A6100" w:rsidRPr="00143E72">
        <w:rPr>
          <w:rFonts w:cs="Arial"/>
        </w:rPr>
        <w:t>.</w:t>
      </w:r>
      <w:r w:rsidR="00AC7C38" w:rsidRPr="00143E72">
        <w:rPr>
          <w:rFonts w:cs="Arial"/>
        </w:rPr>
        <w:t xml:space="preserve"> This will result in a temporary increase of approximately $27 million </w:t>
      </w:r>
      <w:r w:rsidR="0039197C">
        <w:rPr>
          <w:rFonts w:cs="Arial"/>
        </w:rPr>
        <w:t xml:space="preserve">for </w:t>
      </w:r>
      <w:smartTag w:uri="urn:schemas-microsoft-com:office:smarttags" w:element="State">
        <w:smartTag w:uri="urn:schemas-microsoft-com:office:smarttags" w:element="place">
          <w:r w:rsidR="0039197C">
            <w:rPr>
              <w:rFonts w:cs="Arial"/>
            </w:rPr>
            <w:t>California</w:t>
          </w:r>
        </w:smartTag>
      </w:smartTag>
      <w:r w:rsidR="0039197C">
        <w:rPr>
          <w:rFonts w:cs="Arial"/>
        </w:rPr>
        <w:t xml:space="preserve"> in both FY 2009 and FY 2010</w:t>
      </w:r>
      <w:r w:rsidR="00AC7C38" w:rsidRPr="00143E72">
        <w:rPr>
          <w:rFonts w:cs="Arial"/>
        </w:rPr>
        <w:t xml:space="preserve">. </w:t>
      </w:r>
    </w:p>
    <w:p w14:paraId="73451DEA" w14:textId="77777777" w:rsidR="002E1389" w:rsidRPr="00143E72" w:rsidRDefault="002E1389">
      <w:pPr>
        <w:rPr>
          <w:rFonts w:cs="Arial"/>
        </w:rPr>
      </w:pPr>
    </w:p>
    <w:p w14:paraId="3D9981EF" w14:textId="77777777" w:rsidR="000C4D80" w:rsidRDefault="000C4D80" w:rsidP="002E1389">
      <w:pPr>
        <w:rPr>
          <w:rFonts w:cs="Arial"/>
          <w:b/>
          <w:u w:val="single"/>
        </w:rPr>
      </w:pPr>
      <w:r>
        <w:rPr>
          <w:rFonts w:cs="Arial"/>
          <w:b/>
          <w:u w:val="single"/>
        </w:rPr>
        <w:t>Key Fiscal Data:</w:t>
      </w:r>
    </w:p>
    <w:p w14:paraId="451A8544" w14:textId="77777777" w:rsidR="006B71F7" w:rsidRPr="00A30E15" w:rsidRDefault="006B71F7" w:rsidP="006B71F7">
      <w:pPr>
        <w:numPr>
          <w:ilvl w:val="0"/>
          <w:numId w:val="46"/>
        </w:numPr>
        <w:rPr>
          <w:rFonts w:cs="Arial"/>
          <w:b/>
          <w:u w:val="single"/>
        </w:rPr>
      </w:pPr>
      <w:smartTag w:uri="urn:schemas-microsoft-com:office:smarttags" w:element="place">
        <w:smartTag w:uri="urn:schemas-microsoft-com:office:smarttags" w:element="State">
          <w:r w:rsidRPr="00A30E15">
            <w:rPr>
              <w:rFonts w:cs="Arial"/>
            </w:rPr>
            <w:t>California</w:t>
          </w:r>
        </w:smartTag>
      </w:smartTag>
      <w:r w:rsidRPr="00A30E15">
        <w:rPr>
          <w:rFonts w:cs="Arial"/>
        </w:rPr>
        <w:t>’s current DSH allotment is $1,100,730,067.</w:t>
      </w:r>
    </w:p>
    <w:p w14:paraId="25775A92" w14:textId="77777777" w:rsidR="006B71F7" w:rsidRPr="00A30E15" w:rsidRDefault="006B71F7" w:rsidP="006B71F7">
      <w:pPr>
        <w:numPr>
          <w:ilvl w:val="0"/>
          <w:numId w:val="46"/>
        </w:numPr>
        <w:rPr>
          <w:rFonts w:cs="Arial"/>
          <w:b/>
          <w:u w:val="single"/>
        </w:rPr>
      </w:pPr>
      <w:r w:rsidRPr="00A30E15">
        <w:rPr>
          <w:rFonts w:cs="Arial"/>
        </w:rPr>
        <w:t xml:space="preserve">Current DSH expenditures </w:t>
      </w:r>
      <w:r w:rsidR="00553768">
        <w:rPr>
          <w:rFonts w:cs="Arial"/>
        </w:rPr>
        <w:t>equal</w:t>
      </w:r>
      <w:r w:rsidRPr="00A30E15">
        <w:rPr>
          <w:rFonts w:cs="Arial"/>
        </w:rPr>
        <w:t xml:space="preserve"> $985,626,035.</w:t>
      </w:r>
    </w:p>
    <w:p w14:paraId="6EDA56D9" w14:textId="77777777" w:rsidR="000C4D80" w:rsidRDefault="000C4D80" w:rsidP="000C4D80">
      <w:pPr>
        <w:numPr>
          <w:ilvl w:val="0"/>
          <w:numId w:val="46"/>
        </w:numPr>
        <w:rPr>
          <w:rFonts w:cs="Arial"/>
          <w:b/>
          <w:u w:val="single"/>
        </w:rPr>
      </w:pPr>
      <w:smartTag w:uri="urn:schemas-microsoft-com:office:smarttags" w:element="place">
        <w:smartTag w:uri="urn:schemas-microsoft-com:office:smarttags" w:element="State">
          <w:r>
            <w:rPr>
              <w:rFonts w:cs="Arial"/>
            </w:rPr>
            <w:t>California</w:t>
          </w:r>
        </w:smartTag>
      </w:smartTag>
      <w:r>
        <w:rPr>
          <w:rFonts w:cs="Arial"/>
        </w:rPr>
        <w:t>’s increased Medicaid DSH allotment for FY 2009 equals</w:t>
      </w:r>
      <w:r w:rsidR="006329C0">
        <w:rPr>
          <w:rFonts w:cs="Arial"/>
        </w:rPr>
        <w:t xml:space="preserve"> </w:t>
      </w:r>
      <w:r w:rsidR="006329C0" w:rsidRPr="006329C0">
        <w:rPr>
          <w:rFonts w:cs="Arial"/>
        </w:rPr>
        <w:t>$26,847,075</w:t>
      </w:r>
      <w:r w:rsidR="006329C0">
        <w:rPr>
          <w:rFonts w:cs="Arial"/>
        </w:rPr>
        <w:t>.</w:t>
      </w:r>
    </w:p>
    <w:p w14:paraId="4942AB6F" w14:textId="77777777" w:rsidR="00B97FCA" w:rsidRDefault="00B97FCA" w:rsidP="002E1389">
      <w:pPr>
        <w:rPr>
          <w:rFonts w:cs="Arial"/>
          <w:b/>
          <w:u w:val="single"/>
        </w:rPr>
      </w:pPr>
    </w:p>
    <w:p w14:paraId="1DB78AAE" w14:textId="77777777" w:rsidR="002E1389" w:rsidRPr="00143E72" w:rsidRDefault="002E1389" w:rsidP="002E1389">
      <w:pPr>
        <w:rPr>
          <w:rFonts w:cs="Arial"/>
          <w:b/>
          <w:u w:val="single"/>
        </w:rPr>
      </w:pPr>
      <w:r w:rsidRPr="00143E72">
        <w:rPr>
          <w:rFonts w:cs="Arial"/>
          <w:b/>
          <w:u w:val="single"/>
        </w:rPr>
        <w:t>Status Update:</w:t>
      </w:r>
    </w:p>
    <w:p w14:paraId="25500862" w14:textId="77777777" w:rsidR="00750B55" w:rsidRPr="00143E72" w:rsidRDefault="00FE7893" w:rsidP="000C3F26">
      <w:pPr>
        <w:numPr>
          <w:ilvl w:val="0"/>
          <w:numId w:val="1"/>
        </w:numPr>
        <w:rPr>
          <w:rFonts w:cs="Arial"/>
        </w:rPr>
      </w:pPr>
      <w:r w:rsidRPr="00143E72">
        <w:rPr>
          <w:rFonts w:cs="Arial"/>
        </w:rPr>
        <w:t>States must request the additional funds from CMS as part of their quarterly Medicaid budget request</w:t>
      </w:r>
      <w:r w:rsidR="00143DD8">
        <w:rPr>
          <w:rFonts w:cs="Arial"/>
        </w:rPr>
        <w:t>,</w:t>
      </w:r>
      <w:r w:rsidRPr="00143E72">
        <w:rPr>
          <w:rFonts w:cs="Arial"/>
        </w:rPr>
        <w:t xml:space="preserve"> and the funds will be distributed as separate </w:t>
      </w:r>
      <w:smartTag w:uri="urn:schemas-microsoft-com:office:smarttags" w:element="PersonName">
        <w:r w:rsidR="00377A08" w:rsidRPr="00143E72">
          <w:rPr>
            <w:rFonts w:cs="Arial"/>
          </w:rPr>
          <w:t>ARRA</w:t>
        </w:r>
      </w:smartTag>
      <w:r w:rsidR="00377A08" w:rsidRPr="00143E72">
        <w:rPr>
          <w:rFonts w:cs="Arial"/>
        </w:rPr>
        <w:t xml:space="preserve"> </w:t>
      </w:r>
      <w:r w:rsidRPr="00143E72">
        <w:rPr>
          <w:rFonts w:cs="Arial"/>
        </w:rPr>
        <w:t xml:space="preserve">DSH grants.  </w:t>
      </w:r>
    </w:p>
    <w:p w14:paraId="0A5E62E8" w14:textId="77777777" w:rsidR="000F4649" w:rsidRPr="00A30E15" w:rsidRDefault="00377A08" w:rsidP="00551F3B">
      <w:pPr>
        <w:numPr>
          <w:ilvl w:val="0"/>
          <w:numId w:val="1"/>
        </w:numPr>
        <w:rPr>
          <w:rFonts w:cs="Arial"/>
        </w:rPr>
      </w:pPr>
      <w:r w:rsidRPr="00A30E15">
        <w:rPr>
          <w:rFonts w:cs="Arial"/>
        </w:rPr>
        <w:t xml:space="preserve">DHCS </w:t>
      </w:r>
      <w:r w:rsidR="00F45F8E" w:rsidRPr="00A30E15">
        <w:rPr>
          <w:rFonts w:cs="Arial"/>
        </w:rPr>
        <w:t xml:space="preserve">expects to expend its </w:t>
      </w:r>
      <w:r w:rsidRPr="00A30E15">
        <w:rPr>
          <w:rFonts w:cs="Arial"/>
        </w:rPr>
        <w:t>current DSH allotment</w:t>
      </w:r>
      <w:r w:rsidR="00F45F8E" w:rsidRPr="00A30E15">
        <w:rPr>
          <w:rFonts w:cs="Arial"/>
        </w:rPr>
        <w:t xml:space="preserve"> by </w:t>
      </w:r>
      <w:r w:rsidR="00A30E15" w:rsidRPr="00A30E15">
        <w:rPr>
          <w:rFonts w:cs="Arial"/>
        </w:rPr>
        <w:t>fall of</w:t>
      </w:r>
      <w:r w:rsidR="00F45F8E" w:rsidRPr="00A30E15">
        <w:rPr>
          <w:rFonts w:cs="Arial"/>
        </w:rPr>
        <w:t xml:space="preserve"> 2009.</w:t>
      </w:r>
    </w:p>
    <w:p w14:paraId="620526CF" w14:textId="77777777" w:rsidR="00E32723" w:rsidRDefault="00E32723" w:rsidP="0033732A">
      <w:pPr>
        <w:rPr>
          <w:rFonts w:cs="Arial"/>
        </w:rPr>
      </w:pPr>
    </w:p>
    <w:p w14:paraId="7AAECCCE"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t>EXTENSION OF MORATORIA ON CERTAIN MEDICAID FINAL REGULATIONS</w:t>
      </w:r>
    </w:p>
    <w:p w14:paraId="1EF3F379" w14:textId="77777777" w:rsidR="006B196A" w:rsidRPr="00143E72" w:rsidRDefault="00AC7C38"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rPr>
      </w:pPr>
      <w:r w:rsidRPr="00143E72">
        <w:rPr>
          <w:rFonts w:cs="Arial"/>
          <w:b/>
          <w:i/>
        </w:rPr>
        <w:t>Section</w:t>
      </w:r>
      <w:r w:rsidR="006B196A" w:rsidRPr="00143E72">
        <w:rPr>
          <w:rFonts w:cs="Arial"/>
          <w:b/>
          <w:i/>
        </w:rPr>
        <w:t xml:space="preserve"> 5003</w:t>
      </w:r>
    </w:p>
    <w:p w14:paraId="0FD02D85" w14:textId="77777777" w:rsidR="00E32723" w:rsidRPr="00143E72" w:rsidRDefault="00E32723" w:rsidP="00E32723">
      <w:pPr>
        <w:rPr>
          <w:rFonts w:cs="Arial"/>
        </w:rPr>
      </w:pPr>
    </w:p>
    <w:p w14:paraId="406F0283" w14:textId="77777777" w:rsidR="006B196A" w:rsidRPr="001864B3" w:rsidRDefault="00845F9E" w:rsidP="00892044">
      <w:pPr>
        <w:rPr>
          <w:rFonts w:cs="Arial"/>
        </w:rPr>
      </w:pPr>
      <w:smartTag w:uri="urn:schemas-microsoft-com:office:smarttags" w:element="PersonName">
        <w:r>
          <w:rPr>
            <w:rFonts w:cs="Arial"/>
          </w:rPr>
          <w:t>ARRA</w:t>
        </w:r>
      </w:smartTag>
      <w:r>
        <w:rPr>
          <w:rFonts w:cs="Arial"/>
        </w:rPr>
        <w:t xml:space="preserve"> e</w:t>
      </w:r>
      <w:r w:rsidRPr="001864B3">
        <w:rPr>
          <w:rFonts w:cs="Arial"/>
        </w:rPr>
        <w:t>xtend</w:t>
      </w:r>
      <w:r w:rsidR="00C522C9">
        <w:rPr>
          <w:rFonts w:cs="Arial"/>
        </w:rPr>
        <w:t>ed</w:t>
      </w:r>
      <w:r w:rsidRPr="001864B3">
        <w:rPr>
          <w:rFonts w:cs="Arial"/>
        </w:rPr>
        <w:t xml:space="preserve"> through June 30, 2009, the moratorium on four finalized Medicaid regu</w:t>
      </w:r>
      <w:r>
        <w:rPr>
          <w:rFonts w:cs="Arial"/>
        </w:rPr>
        <w:t>lations pertaining to t</w:t>
      </w:r>
      <w:r w:rsidRPr="001864B3">
        <w:rPr>
          <w:rFonts w:cs="Arial"/>
        </w:rPr>
        <w:t xml:space="preserve">argeted </w:t>
      </w:r>
      <w:r>
        <w:rPr>
          <w:rFonts w:cs="Arial"/>
        </w:rPr>
        <w:t>c</w:t>
      </w:r>
      <w:r w:rsidRPr="001864B3">
        <w:rPr>
          <w:rFonts w:cs="Arial"/>
        </w:rPr>
        <w:t xml:space="preserve">ase </w:t>
      </w:r>
      <w:r>
        <w:rPr>
          <w:rFonts w:cs="Arial"/>
        </w:rPr>
        <w:t>management, s</w:t>
      </w:r>
      <w:r w:rsidRPr="001864B3">
        <w:rPr>
          <w:rFonts w:cs="Arial"/>
        </w:rPr>
        <w:t xml:space="preserve">chool-based </w:t>
      </w:r>
      <w:r>
        <w:rPr>
          <w:rFonts w:cs="Arial"/>
        </w:rPr>
        <w:t>s</w:t>
      </w:r>
      <w:r w:rsidRPr="001864B3">
        <w:rPr>
          <w:rFonts w:cs="Arial"/>
        </w:rPr>
        <w:t>ervices</w:t>
      </w:r>
      <w:r>
        <w:rPr>
          <w:rFonts w:cs="Arial"/>
        </w:rPr>
        <w:t>, health c</w:t>
      </w:r>
      <w:r w:rsidRPr="001864B3">
        <w:rPr>
          <w:rFonts w:cs="Arial"/>
        </w:rPr>
        <w:t xml:space="preserve">are </w:t>
      </w:r>
      <w:r>
        <w:rPr>
          <w:rFonts w:cs="Arial"/>
        </w:rPr>
        <w:t>p</w:t>
      </w:r>
      <w:r w:rsidRPr="001864B3">
        <w:rPr>
          <w:rFonts w:cs="Arial"/>
        </w:rPr>
        <w:t xml:space="preserve">rovider </w:t>
      </w:r>
      <w:r>
        <w:rPr>
          <w:rFonts w:cs="Arial"/>
        </w:rPr>
        <w:t>t</w:t>
      </w:r>
      <w:r w:rsidRPr="001864B3">
        <w:rPr>
          <w:rFonts w:cs="Arial"/>
        </w:rPr>
        <w:t>axes</w:t>
      </w:r>
      <w:r>
        <w:rPr>
          <w:rFonts w:cs="Arial"/>
        </w:rPr>
        <w:t>, and o</w:t>
      </w:r>
      <w:r w:rsidRPr="001864B3">
        <w:rPr>
          <w:rFonts w:cs="Arial"/>
        </w:rPr>
        <w:t xml:space="preserve">utpatient </w:t>
      </w:r>
      <w:r>
        <w:rPr>
          <w:rFonts w:cs="Arial"/>
        </w:rPr>
        <w:t>h</w:t>
      </w:r>
      <w:r w:rsidRPr="001864B3">
        <w:rPr>
          <w:rFonts w:cs="Arial"/>
        </w:rPr>
        <w:t xml:space="preserve">ospital </w:t>
      </w:r>
      <w:r>
        <w:rPr>
          <w:rFonts w:cs="Arial"/>
        </w:rPr>
        <w:t>s</w:t>
      </w:r>
      <w:r w:rsidRPr="001864B3">
        <w:rPr>
          <w:rFonts w:cs="Arial"/>
        </w:rPr>
        <w:t>ervices</w:t>
      </w:r>
      <w:r w:rsidR="00BE35E3">
        <w:rPr>
          <w:rFonts w:cs="Arial"/>
        </w:rPr>
        <w:t>.</w:t>
      </w:r>
      <w:r w:rsidR="00014046">
        <w:rPr>
          <w:rFonts w:cs="Arial"/>
        </w:rPr>
        <w:t xml:space="preserve">  </w:t>
      </w:r>
      <w:r w:rsidR="006B196A" w:rsidRPr="001864B3">
        <w:rPr>
          <w:rFonts w:cs="Arial"/>
        </w:rPr>
        <w:t xml:space="preserve">ARRA </w:t>
      </w:r>
      <w:r w:rsidR="00014046">
        <w:rPr>
          <w:rFonts w:cs="Arial"/>
        </w:rPr>
        <w:t xml:space="preserve">also </w:t>
      </w:r>
      <w:r w:rsidR="006B196A" w:rsidRPr="001864B3">
        <w:rPr>
          <w:rFonts w:cs="Arial"/>
        </w:rPr>
        <w:t>expresse</w:t>
      </w:r>
      <w:r w:rsidR="00014046">
        <w:rPr>
          <w:rFonts w:cs="Arial"/>
        </w:rPr>
        <w:t>d</w:t>
      </w:r>
      <w:r w:rsidR="006B196A" w:rsidRPr="001864B3">
        <w:rPr>
          <w:rFonts w:cs="Arial"/>
        </w:rPr>
        <w:t xml:space="preserve"> intent that the Centers for Medicare and Medicaid Services (CMS) should not promulgate final regulations for graduate medical education, cost limit for public providers, and rehabilitative services.  </w:t>
      </w:r>
      <w:r w:rsidR="00AC7C38" w:rsidRPr="001864B3">
        <w:rPr>
          <w:rFonts w:cs="Arial"/>
        </w:rPr>
        <w:t xml:space="preserve">Lastly, </w:t>
      </w:r>
      <w:smartTag w:uri="urn:schemas-microsoft-com:office:smarttags" w:element="PersonName">
        <w:r w:rsidR="006B196A" w:rsidRPr="001864B3">
          <w:rPr>
            <w:rFonts w:cs="Arial"/>
          </w:rPr>
          <w:t>ARRA</w:t>
        </w:r>
      </w:smartTag>
      <w:r w:rsidR="006B196A" w:rsidRPr="001864B3">
        <w:rPr>
          <w:rFonts w:cs="Arial"/>
        </w:rPr>
        <w:t xml:space="preserve"> bars enforcement of the Outpatient Hospital Services regulation retroactive to December 8, 2008.</w:t>
      </w:r>
    </w:p>
    <w:p w14:paraId="7DC02218" w14:textId="77777777" w:rsidR="002E1389" w:rsidRPr="001864B3" w:rsidRDefault="002E1389" w:rsidP="00892044">
      <w:pPr>
        <w:rPr>
          <w:rFonts w:cs="Arial"/>
        </w:rPr>
      </w:pPr>
    </w:p>
    <w:p w14:paraId="4EE8F000" w14:textId="77777777" w:rsidR="002E1389" w:rsidRPr="001864B3" w:rsidRDefault="002E1389" w:rsidP="002E1389">
      <w:pPr>
        <w:rPr>
          <w:rFonts w:cs="Arial"/>
          <w:b/>
          <w:u w:val="single"/>
        </w:rPr>
      </w:pPr>
      <w:r w:rsidRPr="001864B3">
        <w:rPr>
          <w:rFonts w:cs="Arial"/>
          <w:b/>
          <w:u w:val="single"/>
        </w:rPr>
        <w:t>Status Update:</w:t>
      </w:r>
    </w:p>
    <w:p w14:paraId="594BFE73" w14:textId="77777777" w:rsidR="000F4649" w:rsidRDefault="00134A69" w:rsidP="000F4649">
      <w:pPr>
        <w:numPr>
          <w:ilvl w:val="0"/>
          <w:numId w:val="15"/>
        </w:numPr>
        <w:tabs>
          <w:tab w:val="clear" w:pos="1080"/>
        </w:tabs>
        <w:ind w:hanging="720"/>
        <w:rPr>
          <w:rFonts w:cs="Arial"/>
        </w:rPr>
      </w:pPr>
      <w:r w:rsidRPr="001864B3">
        <w:rPr>
          <w:rFonts w:cs="Arial"/>
        </w:rPr>
        <w:t xml:space="preserve">On May 6, 2009, CMS posted </w:t>
      </w:r>
      <w:r w:rsidR="00124287" w:rsidRPr="001864B3">
        <w:rPr>
          <w:rFonts w:cs="Arial"/>
        </w:rPr>
        <w:t xml:space="preserve">two proposed rules </w:t>
      </w:r>
      <w:r w:rsidRPr="001864B3">
        <w:rPr>
          <w:rFonts w:cs="Arial"/>
        </w:rPr>
        <w:t xml:space="preserve">in the </w:t>
      </w:r>
      <w:r w:rsidRPr="001864B3">
        <w:rPr>
          <w:rFonts w:cs="Arial"/>
          <w:i/>
        </w:rPr>
        <w:t>Federal Register</w:t>
      </w:r>
      <w:r w:rsidR="0011607C" w:rsidRPr="001864B3">
        <w:rPr>
          <w:rFonts w:cs="Arial"/>
        </w:rPr>
        <w:t>:</w:t>
      </w:r>
    </w:p>
    <w:p w14:paraId="536D626F" w14:textId="77777777" w:rsidR="000F4649" w:rsidRDefault="0011607C" w:rsidP="000F4649">
      <w:pPr>
        <w:numPr>
          <w:ilvl w:val="0"/>
          <w:numId w:val="48"/>
        </w:numPr>
        <w:rPr>
          <w:rFonts w:cs="Arial"/>
        </w:rPr>
      </w:pPr>
      <w:r w:rsidRPr="001864B3">
        <w:rPr>
          <w:rFonts w:cs="Arial"/>
        </w:rPr>
        <w:t xml:space="preserve">A </w:t>
      </w:r>
      <w:r w:rsidR="00134A69" w:rsidRPr="001864B3">
        <w:rPr>
          <w:rFonts w:cs="Arial"/>
        </w:rPr>
        <w:t xml:space="preserve">proposed rule to rescind the outpatient hospital services rule, the school-based services rule, and (in part) the case management services rule.  </w:t>
      </w:r>
    </w:p>
    <w:p w14:paraId="2666224E" w14:textId="77777777" w:rsidR="000F4649" w:rsidRDefault="0011607C" w:rsidP="000F4649">
      <w:pPr>
        <w:numPr>
          <w:ilvl w:val="0"/>
          <w:numId w:val="48"/>
        </w:numPr>
        <w:rPr>
          <w:rFonts w:cs="Arial"/>
        </w:rPr>
      </w:pPr>
      <w:r w:rsidRPr="001864B3">
        <w:rPr>
          <w:rFonts w:cs="Arial"/>
        </w:rPr>
        <w:t xml:space="preserve">A </w:t>
      </w:r>
      <w:r w:rsidR="00124287" w:rsidRPr="001864B3">
        <w:rPr>
          <w:rFonts w:cs="Arial"/>
        </w:rPr>
        <w:t xml:space="preserve">proposed rule to delay the enforcement of the Health Care-Related Taxes rule until June 30, 2010.  </w:t>
      </w:r>
    </w:p>
    <w:p w14:paraId="373EC5FB" w14:textId="77777777" w:rsidR="000F4649" w:rsidRDefault="009508BE" w:rsidP="000F4649">
      <w:pPr>
        <w:numPr>
          <w:ilvl w:val="0"/>
          <w:numId w:val="35"/>
        </w:numPr>
        <w:tabs>
          <w:tab w:val="clear" w:pos="360"/>
        </w:tabs>
        <w:ind w:left="720"/>
        <w:rPr>
          <w:rFonts w:cs="Arial"/>
        </w:rPr>
      </w:pPr>
      <w:r w:rsidRPr="001864B3">
        <w:rPr>
          <w:rFonts w:cs="Arial"/>
        </w:rPr>
        <w:t xml:space="preserve">On June 1, 2009, </w:t>
      </w:r>
      <w:smartTag w:uri="urn:schemas-microsoft-com:office:smarttags" w:element="State">
        <w:smartTag w:uri="urn:schemas-microsoft-com:office:smarttags" w:element="place">
          <w:r w:rsidRPr="001864B3">
            <w:rPr>
              <w:rFonts w:cs="Arial"/>
            </w:rPr>
            <w:t>California</w:t>
          </w:r>
        </w:smartTag>
      </w:smartTag>
      <w:r w:rsidRPr="001864B3">
        <w:rPr>
          <w:rFonts w:cs="Arial"/>
        </w:rPr>
        <w:t xml:space="preserve"> joined several other state Medicaid programs in comments submitted to CMS on these proposed rules, which reflected: </w:t>
      </w:r>
    </w:p>
    <w:p w14:paraId="7E3DF822" w14:textId="77777777" w:rsidR="000F4649" w:rsidRDefault="009508BE" w:rsidP="000F4649">
      <w:pPr>
        <w:numPr>
          <w:ilvl w:val="1"/>
          <w:numId w:val="35"/>
        </w:numPr>
        <w:tabs>
          <w:tab w:val="clear" w:pos="1080"/>
        </w:tabs>
        <w:ind w:left="1440"/>
        <w:rPr>
          <w:rFonts w:cs="Arial"/>
        </w:rPr>
      </w:pPr>
      <w:r w:rsidRPr="001864B3">
        <w:rPr>
          <w:rFonts w:cs="Arial"/>
        </w:rPr>
        <w:t xml:space="preserve">States’ support of the proposal to delay for one year the enforcement of certain portions of the final rule on Health Care-Related Taxes adopted on February 22, 2008, but suspended by Congressional action until June 30, 2009. </w:t>
      </w:r>
      <w:r w:rsidR="006B1CDA" w:rsidRPr="001864B3">
        <w:rPr>
          <w:rFonts w:cs="Arial"/>
        </w:rPr>
        <w:t xml:space="preserve"> </w:t>
      </w:r>
      <w:hyperlink r:id="rId23" w:history="1">
        <w:r w:rsidR="00533799" w:rsidRPr="00166AF9">
          <w:rPr>
            <w:rStyle w:val="Hyperlink"/>
            <w:rFonts w:cs="Arial"/>
            <w:b/>
          </w:rPr>
          <w:t>Click here</w:t>
        </w:r>
        <w:r w:rsidR="00533799" w:rsidRPr="00166AF9">
          <w:rPr>
            <w:rStyle w:val="Hyperlink"/>
            <w:rFonts w:cs="Arial"/>
            <w:b/>
          </w:rPr>
          <w:t xml:space="preserve"> </w:t>
        </w:r>
        <w:r w:rsidR="00533799" w:rsidRPr="00166AF9">
          <w:rPr>
            <w:rStyle w:val="Hyperlink"/>
            <w:rFonts w:cs="Arial"/>
            <w:b/>
          </w:rPr>
          <w:t>to view comments</w:t>
        </w:r>
      </w:hyperlink>
      <w:r w:rsidR="00533799" w:rsidRPr="00185F75">
        <w:rPr>
          <w:rFonts w:cs="Arial"/>
        </w:rPr>
        <w:t>.</w:t>
      </w:r>
    </w:p>
    <w:p w14:paraId="2A653B45" w14:textId="77777777" w:rsidR="00124287" w:rsidRPr="000F4649" w:rsidRDefault="009508BE" w:rsidP="000F4649">
      <w:pPr>
        <w:numPr>
          <w:ilvl w:val="1"/>
          <w:numId w:val="35"/>
        </w:numPr>
        <w:tabs>
          <w:tab w:val="clear" w:pos="1080"/>
        </w:tabs>
        <w:ind w:left="1440"/>
        <w:rPr>
          <w:rFonts w:cs="Arial"/>
        </w:rPr>
      </w:pPr>
      <w:r w:rsidRPr="001864B3">
        <w:rPr>
          <w:rFonts w:cs="Arial"/>
        </w:rPr>
        <w:t>States’ support of the proposed rescissions of the previously-adopted final rules on school-based administrative and transportation costs and on the definition of outpatient hospital services, and the partial rescission of the interim final rul</w:t>
      </w:r>
      <w:r w:rsidR="00053704" w:rsidRPr="001864B3">
        <w:rPr>
          <w:rFonts w:cs="Arial"/>
        </w:rPr>
        <w:t>es on case management services.</w:t>
      </w:r>
      <w:r w:rsidR="00533799" w:rsidRPr="001864B3">
        <w:rPr>
          <w:rFonts w:cs="Arial"/>
        </w:rPr>
        <w:t xml:space="preserve">  </w:t>
      </w:r>
      <w:hyperlink r:id="rId24" w:history="1">
        <w:r w:rsidR="00533799" w:rsidRPr="00166AF9">
          <w:rPr>
            <w:rStyle w:val="Hyperlink"/>
            <w:rFonts w:cs="Arial"/>
            <w:b/>
          </w:rPr>
          <w:t>Click here to view co</w:t>
        </w:r>
        <w:r w:rsidR="00533799" w:rsidRPr="00166AF9">
          <w:rPr>
            <w:rStyle w:val="Hyperlink"/>
            <w:rFonts w:cs="Arial"/>
            <w:b/>
          </w:rPr>
          <w:t>m</w:t>
        </w:r>
        <w:r w:rsidR="00533799" w:rsidRPr="00166AF9">
          <w:rPr>
            <w:rStyle w:val="Hyperlink"/>
            <w:rFonts w:cs="Arial"/>
            <w:b/>
          </w:rPr>
          <w:t>ments</w:t>
        </w:r>
      </w:hyperlink>
      <w:r w:rsidR="00533799" w:rsidRPr="00185F75">
        <w:rPr>
          <w:rFonts w:cs="Arial"/>
        </w:rPr>
        <w:t>.</w:t>
      </w:r>
    </w:p>
    <w:p w14:paraId="089F96EB" w14:textId="77777777" w:rsidR="00BB5E20" w:rsidRPr="001864B3" w:rsidRDefault="00BB5E20" w:rsidP="00BB5E20">
      <w:pPr>
        <w:numPr>
          <w:ilvl w:val="0"/>
          <w:numId w:val="41"/>
        </w:numPr>
        <w:rPr>
          <w:rFonts w:cs="Arial"/>
          <w:b/>
        </w:rPr>
      </w:pPr>
      <w:r w:rsidRPr="001864B3">
        <w:rPr>
          <w:rFonts w:cs="Arial"/>
        </w:rPr>
        <w:t>On June 30, 2009, CMS published a final rul</w:t>
      </w:r>
      <w:r w:rsidR="00B66772">
        <w:rPr>
          <w:rFonts w:cs="Arial"/>
        </w:rPr>
        <w:t>e rescinding in full the school-</w:t>
      </w:r>
      <w:r w:rsidRPr="001864B3">
        <w:rPr>
          <w:rFonts w:cs="Arial"/>
        </w:rPr>
        <w:t>based services regulation and the outpatient hospital services regulation and partially rescinding the targeted case management regulation.</w:t>
      </w:r>
    </w:p>
    <w:p w14:paraId="6D6D6878" w14:textId="77777777" w:rsidR="00BB5E20" w:rsidRPr="001864B3" w:rsidRDefault="00BB5E20" w:rsidP="00354314">
      <w:pPr>
        <w:numPr>
          <w:ilvl w:val="0"/>
          <w:numId w:val="41"/>
        </w:numPr>
        <w:rPr>
          <w:rFonts w:cs="Arial"/>
          <w:b/>
        </w:rPr>
      </w:pPr>
      <w:r w:rsidRPr="001864B3">
        <w:rPr>
          <w:rFonts w:cs="Arial"/>
        </w:rPr>
        <w:t>On June 30, 2009, CMS published a</w:t>
      </w:r>
      <w:r w:rsidR="001864B3">
        <w:rPr>
          <w:rFonts w:cs="Arial"/>
        </w:rPr>
        <w:t xml:space="preserve"> final</w:t>
      </w:r>
      <w:r w:rsidRPr="001864B3">
        <w:rPr>
          <w:rFonts w:cs="Arial"/>
        </w:rPr>
        <w:t xml:space="preserve"> </w:t>
      </w:r>
      <w:r w:rsidR="00354314" w:rsidRPr="001864B3">
        <w:rPr>
          <w:rFonts w:cs="Arial"/>
        </w:rPr>
        <w:t xml:space="preserve">rule delaying enforcement of certain </w:t>
      </w:r>
      <w:r w:rsidR="001864B3" w:rsidRPr="001864B3">
        <w:rPr>
          <w:rFonts w:cs="Arial"/>
        </w:rPr>
        <w:t>provisions of the health c</w:t>
      </w:r>
      <w:r w:rsidR="00354314" w:rsidRPr="001864B3">
        <w:rPr>
          <w:rFonts w:cs="Arial"/>
        </w:rPr>
        <w:t>are-</w:t>
      </w:r>
      <w:r w:rsidR="001864B3" w:rsidRPr="001864B3">
        <w:rPr>
          <w:rFonts w:cs="Arial"/>
        </w:rPr>
        <w:t>r</w:t>
      </w:r>
      <w:r w:rsidR="00354314" w:rsidRPr="001864B3">
        <w:rPr>
          <w:rFonts w:cs="Arial"/>
        </w:rPr>
        <w:t xml:space="preserve">elated </w:t>
      </w:r>
      <w:r w:rsidR="001864B3" w:rsidRPr="001864B3">
        <w:rPr>
          <w:rFonts w:cs="Arial"/>
        </w:rPr>
        <w:t>t</w:t>
      </w:r>
      <w:r w:rsidR="00354314" w:rsidRPr="001864B3">
        <w:rPr>
          <w:rFonts w:cs="Arial"/>
        </w:rPr>
        <w:t>axes</w:t>
      </w:r>
      <w:r w:rsidR="001864B3" w:rsidRPr="001864B3">
        <w:rPr>
          <w:rFonts w:cs="Arial"/>
        </w:rPr>
        <w:t xml:space="preserve"> </w:t>
      </w:r>
      <w:r w:rsidR="001864B3">
        <w:rPr>
          <w:rFonts w:cs="Arial"/>
        </w:rPr>
        <w:t>regulation</w:t>
      </w:r>
      <w:r w:rsidR="001864B3" w:rsidRPr="001864B3">
        <w:rPr>
          <w:rFonts w:cs="Arial"/>
        </w:rPr>
        <w:t xml:space="preserve"> </w:t>
      </w:r>
      <w:r w:rsidR="00354314" w:rsidRPr="001864B3">
        <w:rPr>
          <w:rFonts w:cs="Arial"/>
        </w:rPr>
        <w:t>from July 1, 2009 to June 30, 2010.</w:t>
      </w:r>
    </w:p>
    <w:p w14:paraId="194DBF27" w14:textId="77777777" w:rsidR="004C5D14" w:rsidRPr="00143E72" w:rsidRDefault="006B196A" w:rsidP="004C5D14">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lastRenderedPageBreak/>
        <w:t xml:space="preserve">EXTENSION OF TRANSITIONAL MEDICAL ASSISTANCE </w:t>
      </w:r>
      <w:r w:rsidR="001D3CE0">
        <w:rPr>
          <w:rFonts w:cs="Arial"/>
          <w:b/>
        </w:rPr>
        <w:t>(TMA)</w:t>
      </w:r>
    </w:p>
    <w:p w14:paraId="56AB02E0" w14:textId="77777777" w:rsidR="006B196A" w:rsidRPr="00143E72" w:rsidRDefault="00AC7C38" w:rsidP="004C5D14">
      <w:pPr>
        <w:pBdr>
          <w:top w:val="single" w:sz="4" w:space="1" w:color="auto"/>
          <w:left w:val="single" w:sz="4" w:space="4" w:color="auto"/>
          <w:bottom w:val="single" w:sz="4" w:space="1" w:color="auto"/>
          <w:right w:val="single" w:sz="4" w:space="4" w:color="auto"/>
        </w:pBdr>
        <w:shd w:val="clear" w:color="auto" w:fill="FFCC99"/>
        <w:jc w:val="center"/>
        <w:rPr>
          <w:rFonts w:cs="Arial"/>
          <w:i/>
        </w:rPr>
      </w:pPr>
      <w:r w:rsidRPr="00143E72">
        <w:rPr>
          <w:rFonts w:cs="Arial"/>
          <w:b/>
          <w:i/>
        </w:rPr>
        <w:t>Section</w:t>
      </w:r>
      <w:r w:rsidR="006B196A" w:rsidRPr="00143E72">
        <w:rPr>
          <w:rFonts w:cs="Arial"/>
          <w:b/>
          <w:i/>
        </w:rPr>
        <w:t xml:space="preserve"> 5004</w:t>
      </w:r>
    </w:p>
    <w:p w14:paraId="799A1EB1" w14:textId="77777777" w:rsidR="00E32723" w:rsidRPr="00143E72" w:rsidRDefault="00E32723">
      <w:pPr>
        <w:rPr>
          <w:rFonts w:cs="Arial"/>
        </w:rPr>
      </w:pPr>
    </w:p>
    <w:p w14:paraId="28986BE8" w14:textId="77777777" w:rsidR="0050480F" w:rsidRPr="00143E72" w:rsidRDefault="00892044">
      <w:pPr>
        <w:rPr>
          <w:rFonts w:cs="Arial"/>
        </w:rPr>
      </w:pPr>
      <w:r w:rsidRPr="00143E72">
        <w:rPr>
          <w:rFonts w:cs="Arial"/>
        </w:rPr>
        <w:t>E</w:t>
      </w:r>
      <w:r w:rsidR="002E3174" w:rsidRPr="00143E72">
        <w:rPr>
          <w:rFonts w:cs="Arial"/>
        </w:rPr>
        <w:t xml:space="preserve">xtends </w:t>
      </w:r>
      <w:r w:rsidR="00521E1B" w:rsidRPr="00143E72">
        <w:rPr>
          <w:rFonts w:cs="Arial"/>
        </w:rPr>
        <w:t>the TMA</w:t>
      </w:r>
      <w:r w:rsidRPr="00143E72">
        <w:rPr>
          <w:rFonts w:cs="Arial"/>
        </w:rPr>
        <w:t xml:space="preserve"> program, known as Transitional Medi-Cal </w:t>
      </w:r>
      <w:r w:rsidR="00AC7C38" w:rsidRPr="00143E72">
        <w:rPr>
          <w:rFonts w:cs="Arial"/>
        </w:rPr>
        <w:t xml:space="preserve">(TMC) </w:t>
      </w:r>
      <w:r w:rsidRPr="00143E72">
        <w:rPr>
          <w:rFonts w:cs="Arial"/>
        </w:rPr>
        <w:t xml:space="preserve">in </w:t>
      </w:r>
      <w:smartTag w:uri="urn:schemas-microsoft-com:office:smarttags" w:element="place">
        <w:smartTag w:uri="urn:schemas-microsoft-com:office:smarttags" w:element="State">
          <w:r w:rsidRPr="00143E72">
            <w:rPr>
              <w:rFonts w:cs="Arial"/>
            </w:rPr>
            <w:t>California</w:t>
          </w:r>
        </w:smartTag>
      </w:smartTag>
      <w:r w:rsidRPr="00143E72">
        <w:rPr>
          <w:rFonts w:cs="Arial"/>
        </w:rPr>
        <w:t xml:space="preserve">, </w:t>
      </w:r>
      <w:r w:rsidR="002E3174" w:rsidRPr="00143E72">
        <w:rPr>
          <w:rFonts w:cs="Arial"/>
        </w:rPr>
        <w:t xml:space="preserve">until </w:t>
      </w:r>
      <w:r w:rsidR="00FB26CC" w:rsidRPr="00143E72">
        <w:rPr>
          <w:rFonts w:cs="Arial"/>
        </w:rPr>
        <w:t xml:space="preserve">December 31, </w:t>
      </w:r>
      <w:r w:rsidR="002E3174" w:rsidRPr="00143E72">
        <w:rPr>
          <w:rFonts w:cs="Arial"/>
        </w:rPr>
        <w:t xml:space="preserve">2010.  </w:t>
      </w:r>
      <w:r w:rsidR="00C30068" w:rsidRPr="00143E72">
        <w:rPr>
          <w:rFonts w:cs="Arial"/>
        </w:rPr>
        <w:t>TMA provides a period of con</w:t>
      </w:r>
      <w:r w:rsidR="00135EC7" w:rsidRPr="00143E72">
        <w:rPr>
          <w:rFonts w:cs="Arial"/>
        </w:rPr>
        <w:t xml:space="preserve">tinuing coverage for families who loose Medi-Cal eligibility due to increased earned income.  </w:t>
      </w:r>
      <w:smartTag w:uri="urn:schemas-microsoft-com:office:smarttags" w:element="PersonName">
        <w:r w:rsidR="00135EC7" w:rsidRPr="00143E72">
          <w:rPr>
            <w:rFonts w:cs="Arial"/>
          </w:rPr>
          <w:t>ARRA</w:t>
        </w:r>
      </w:smartTag>
      <w:r w:rsidR="00135EC7" w:rsidRPr="00143E72">
        <w:rPr>
          <w:rFonts w:cs="Arial"/>
        </w:rPr>
        <w:t xml:space="preserve"> a</w:t>
      </w:r>
      <w:r w:rsidR="00521E1B" w:rsidRPr="00143E72">
        <w:rPr>
          <w:rFonts w:cs="Arial"/>
        </w:rPr>
        <w:t xml:space="preserve">lso provides states </w:t>
      </w:r>
      <w:r w:rsidR="0000404B">
        <w:rPr>
          <w:rFonts w:cs="Arial"/>
        </w:rPr>
        <w:t xml:space="preserve">with </w:t>
      </w:r>
      <w:r w:rsidR="00521E1B" w:rsidRPr="00143E72">
        <w:rPr>
          <w:rFonts w:cs="Arial"/>
        </w:rPr>
        <w:t xml:space="preserve">two new eligibility </w:t>
      </w:r>
      <w:r w:rsidR="002E3174" w:rsidRPr="00143E72">
        <w:rPr>
          <w:rFonts w:cs="Arial"/>
        </w:rPr>
        <w:t>options</w:t>
      </w:r>
      <w:r w:rsidR="0000404B">
        <w:rPr>
          <w:rFonts w:cs="Arial"/>
        </w:rPr>
        <w:t xml:space="preserve"> for the TMA program</w:t>
      </w:r>
      <w:r w:rsidR="002E3174" w:rsidRPr="00143E72">
        <w:rPr>
          <w:rFonts w:cs="Arial"/>
        </w:rPr>
        <w:t xml:space="preserve">: (1) change the initial </w:t>
      </w:r>
      <w:r w:rsidR="003C3E33" w:rsidRPr="00143E72">
        <w:rPr>
          <w:rFonts w:cs="Arial"/>
        </w:rPr>
        <w:t>6 month eligibility period</w:t>
      </w:r>
      <w:r w:rsidR="002E3174" w:rsidRPr="00143E72">
        <w:rPr>
          <w:rFonts w:cs="Arial"/>
        </w:rPr>
        <w:t xml:space="preserve"> to 12 months</w:t>
      </w:r>
      <w:r w:rsidR="0069346D" w:rsidRPr="00143E72">
        <w:rPr>
          <w:rFonts w:cs="Arial"/>
        </w:rPr>
        <w:t>;</w:t>
      </w:r>
      <w:r w:rsidR="002E3174" w:rsidRPr="00143E72">
        <w:rPr>
          <w:rFonts w:cs="Arial"/>
        </w:rPr>
        <w:t xml:space="preserve"> and (2) waive the requirement that beneficiaries </w:t>
      </w:r>
      <w:r w:rsidR="001F7F65">
        <w:rPr>
          <w:rFonts w:cs="Arial"/>
        </w:rPr>
        <w:t>must have</w:t>
      </w:r>
      <w:r w:rsidR="002E3174" w:rsidRPr="00143E72">
        <w:rPr>
          <w:rFonts w:cs="Arial"/>
        </w:rPr>
        <w:t xml:space="preserve"> received Medicaid in at least 3 of the last 6 months</w:t>
      </w:r>
      <w:r w:rsidR="008E7375">
        <w:rPr>
          <w:rFonts w:cs="Arial"/>
        </w:rPr>
        <w:t xml:space="preserve"> </w:t>
      </w:r>
      <w:r w:rsidR="002E3174" w:rsidRPr="00143E72">
        <w:rPr>
          <w:rFonts w:cs="Arial"/>
        </w:rPr>
        <w:t>to qualify</w:t>
      </w:r>
      <w:r w:rsidR="00C30068" w:rsidRPr="00143E72">
        <w:rPr>
          <w:rFonts w:cs="Arial"/>
        </w:rPr>
        <w:t xml:space="preserve"> for TMA</w:t>
      </w:r>
      <w:r w:rsidR="002E3174" w:rsidRPr="00143E72">
        <w:rPr>
          <w:rFonts w:cs="Arial"/>
        </w:rPr>
        <w:t>.</w:t>
      </w:r>
    </w:p>
    <w:p w14:paraId="7A7063A4" w14:textId="77777777" w:rsidR="002E1389" w:rsidRPr="00143E72" w:rsidRDefault="002E1389">
      <w:pPr>
        <w:rPr>
          <w:rFonts w:cs="Arial"/>
        </w:rPr>
      </w:pPr>
    </w:p>
    <w:p w14:paraId="44AB8BE8" w14:textId="77777777" w:rsidR="002E1389" w:rsidRPr="00143E72" w:rsidRDefault="002E1389" w:rsidP="002E1389">
      <w:pPr>
        <w:rPr>
          <w:rFonts w:cs="Arial"/>
          <w:b/>
          <w:u w:val="single"/>
        </w:rPr>
      </w:pPr>
      <w:r w:rsidRPr="00143E72">
        <w:rPr>
          <w:rFonts w:cs="Arial"/>
          <w:b/>
          <w:u w:val="single"/>
        </w:rPr>
        <w:t>Status Update:</w:t>
      </w:r>
    </w:p>
    <w:p w14:paraId="04230A8B" w14:textId="77777777" w:rsidR="0011607C" w:rsidRPr="00143E72" w:rsidRDefault="0011607C" w:rsidP="0011607C">
      <w:pPr>
        <w:numPr>
          <w:ilvl w:val="0"/>
          <w:numId w:val="4"/>
        </w:numPr>
        <w:rPr>
          <w:rFonts w:cs="Arial"/>
        </w:rPr>
      </w:pPr>
      <w:r w:rsidRPr="00143E72">
        <w:rPr>
          <w:rFonts w:cs="Arial"/>
        </w:rPr>
        <w:t xml:space="preserve">On March 13, 2009, </w:t>
      </w:r>
      <w:r w:rsidR="00CE534E" w:rsidRPr="00143E72">
        <w:rPr>
          <w:rFonts w:cs="Arial"/>
        </w:rPr>
        <w:t xml:space="preserve">DHCS release </w:t>
      </w:r>
      <w:r w:rsidRPr="00143E72">
        <w:rPr>
          <w:rFonts w:cs="Arial"/>
          <w:b/>
          <w:i/>
        </w:rPr>
        <w:t xml:space="preserve">ACWDL </w:t>
      </w:r>
      <w:hyperlink r:id="rId25" w:history="1">
        <w:r w:rsidRPr="00143E72">
          <w:rPr>
            <w:rStyle w:val="Hyperlink"/>
            <w:rFonts w:cs="Arial"/>
            <w:b/>
            <w:i/>
          </w:rPr>
          <w:t>09-13</w:t>
        </w:r>
      </w:hyperlink>
      <w:r w:rsidR="00CE534E" w:rsidRPr="00143E72">
        <w:rPr>
          <w:rFonts w:cs="Arial"/>
        </w:rPr>
        <w:t xml:space="preserve">, which </w:t>
      </w:r>
      <w:r w:rsidRPr="00143E72">
        <w:rPr>
          <w:rFonts w:cs="Arial"/>
        </w:rPr>
        <w:t>extend</w:t>
      </w:r>
      <w:r w:rsidR="00AF6117">
        <w:rPr>
          <w:rFonts w:cs="Arial"/>
        </w:rPr>
        <w:t>s</w:t>
      </w:r>
      <w:r w:rsidR="00EF2303" w:rsidRPr="00143E72">
        <w:rPr>
          <w:rFonts w:cs="Arial"/>
        </w:rPr>
        <w:t xml:space="preserve"> </w:t>
      </w:r>
      <w:r w:rsidRPr="00143E72">
        <w:rPr>
          <w:rFonts w:cs="Arial"/>
        </w:rPr>
        <w:t xml:space="preserve">the TMA program through December 31, 2010.  </w:t>
      </w:r>
    </w:p>
    <w:p w14:paraId="4F582001" w14:textId="77777777" w:rsidR="00750B55" w:rsidRPr="00143E72" w:rsidRDefault="00750B55" w:rsidP="00C44790">
      <w:pPr>
        <w:numPr>
          <w:ilvl w:val="0"/>
          <w:numId w:val="4"/>
        </w:numPr>
        <w:rPr>
          <w:rFonts w:cs="Arial"/>
        </w:rPr>
      </w:pPr>
      <w:r w:rsidRPr="00143E72">
        <w:rPr>
          <w:rFonts w:cs="Arial"/>
        </w:rPr>
        <w:t xml:space="preserve">On April 6, 2009, CMS released </w:t>
      </w:r>
      <w:r w:rsidR="00EE58DC">
        <w:rPr>
          <w:rFonts w:cs="Arial"/>
        </w:rPr>
        <w:t>SMD</w:t>
      </w:r>
      <w:r w:rsidR="004C523C">
        <w:rPr>
          <w:rFonts w:cs="Arial"/>
        </w:rPr>
        <w:t xml:space="preserve"> </w:t>
      </w:r>
      <w:r w:rsidR="00EE58DC">
        <w:rPr>
          <w:rFonts w:cs="Arial"/>
        </w:rPr>
        <w:t>L</w:t>
      </w:r>
      <w:r w:rsidR="004C523C">
        <w:rPr>
          <w:rFonts w:cs="Arial"/>
        </w:rPr>
        <w:t>etter</w:t>
      </w:r>
      <w:r w:rsidRPr="00143E72">
        <w:rPr>
          <w:rFonts w:cs="Arial"/>
        </w:rPr>
        <w:t xml:space="preserve"> 09-002</w:t>
      </w:r>
      <w:r w:rsidR="0011607C" w:rsidRPr="00143E72">
        <w:rPr>
          <w:rFonts w:cs="Arial"/>
        </w:rPr>
        <w:t xml:space="preserve">, </w:t>
      </w:r>
      <w:hyperlink r:id="rId26" w:history="1">
        <w:r w:rsidR="0011607C" w:rsidRPr="0068451C">
          <w:rPr>
            <w:rStyle w:val="Hyperlink"/>
            <w:rFonts w:cs="Arial"/>
          </w:rPr>
          <w:t>ARRA</w:t>
        </w:r>
        <w:r w:rsidR="0011607C" w:rsidRPr="0068451C">
          <w:rPr>
            <w:rStyle w:val="Hyperlink"/>
            <w:rFonts w:cs="Arial"/>
          </w:rPr>
          <w:t xml:space="preserve"> </w:t>
        </w:r>
        <w:r w:rsidR="0011607C" w:rsidRPr="0068451C">
          <w:rPr>
            <w:rStyle w:val="Hyperlink"/>
            <w:rFonts w:cs="Arial"/>
          </w:rPr>
          <w:t>#1</w:t>
        </w:r>
      </w:hyperlink>
      <w:r w:rsidR="00472012">
        <w:rPr>
          <w:rFonts w:cs="Arial"/>
        </w:rPr>
        <w:t>,</w:t>
      </w:r>
      <w:r w:rsidR="0011607C" w:rsidRPr="00143E72">
        <w:rPr>
          <w:rFonts w:cs="Arial"/>
        </w:rPr>
        <w:t xml:space="preserve"> </w:t>
      </w:r>
      <w:r w:rsidR="00F24D03">
        <w:rPr>
          <w:rFonts w:cs="Arial"/>
        </w:rPr>
        <w:t>which provide</w:t>
      </w:r>
      <w:r w:rsidR="00AF6117">
        <w:rPr>
          <w:rFonts w:cs="Arial"/>
        </w:rPr>
        <w:t>s</w:t>
      </w:r>
      <w:r w:rsidR="00F24D03">
        <w:rPr>
          <w:rFonts w:cs="Arial"/>
        </w:rPr>
        <w:t xml:space="preserve"> guidance for</w:t>
      </w:r>
      <w:r w:rsidR="0011607C" w:rsidRPr="00143E72">
        <w:rPr>
          <w:rFonts w:cs="Arial"/>
        </w:rPr>
        <w:t xml:space="preserve"> extending the TMA program and </w:t>
      </w:r>
      <w:r w:rsidR="00F24D03">
        <w:rPr>
          <w:rFonts w:cs="Arial"/>
        </w:rPr>
        <w:t>a</w:t>
      </w:r>
      <w:r w:rsidR="0011607C" w:rsidRPr="00143E72">
        <w:rPr>
          <w:rFonts w:cs="Arial"/>
        </w:rPr>
        <w:t xml:space="preserve"> State Plan Amendment (SPA) template.</w:t>
      </w:r>
    </w:p>
    <w:p w14:paraId="02D0B855" w14:textId="77777777" w:rsidR="000C3F26" w:rsidRPr="00143E72" w:rsidRDefault="00952362" w:rsidP="00FE3C42">
      <w:pPr>
        <w:numPr>
          <w:ilvl w:val="0"/>
          <w:numId w:val="4"/>
        </w:numPr>
        <w:rPr>
          <w:rFonts w:cs="Arial"/>
        </w:rPr>
      </w:pPr>
      <w:r w:rsidRPr="00143E72">
        <w:rPr>
          <w:rFonts w:cs="Arial"/>
        </w:rPr>
        <w:t xml:space="preserve">DHCS will </w:t>
      </w:r>
      <w:r w:rsidR="0011607C" w:rsidRPr="00143E72">
        <w:rPr>
          <w:rFonts w:cs="Arial"/>
        </w:rPr>
        <w:t xml:space="preserve">be required to </w:t>
      </w:r>
      <w:r w:rsidRPr="00143E72">
        <w:rPr>
          <w:rFonts w:cs="Arial"/>
        </w:rPr>
        <w:t>report to the HHS Secretary information about average monthly enrollment and average monthly participation rates for adults and children under TM</w:t>
      </w:r>
      <w:r w:rsidR="008E7375">
        <w:rPr>
          <w:rFonts w:cs="Arial"/>
        </w:rPr>
        <w:t>A</w:t>
      </w:r>
      <w:r w:rsidRPr="00143E72">
        <w:rPr>
          <w:rFonts w:cs="Arial"/>
        </w:rPr>
        <w:t xml:space="preserve"> and of the number and percentage of children who become ineligible for medical assistance under this section whose medical assistance is continued under another eligibility category or who are enrolled under the S</w:t>
      </w:r>
      <w:r w:rsidR="003A4CD6">
        <w:rPr>
          <w:rFonts w:cs="Arial"/>
        </w:rPr>
        <w:t>tate's child health plan under T</w:t>
      </w:r>
      <w:r w:rsidRPr="00143E72">
        <w:rPr>
          <w:rFonts w:cs="Arial"/>
        </w:rPr>
        <w:t>itle XXI</w:t>
      </w:r>
      <w:r w:rsidR="00124287" w:rsidRPr="00143E72">
        <w:rPr>
          <w:rFonts w:cs="Arial"/>
        </w:rPr>
        <w:t xml:space="preserve">, </w:t>
      </w:r>
      <w:r w:rsidR="00AC7C38" w:rsidRPr="00143E72">
        <w:rPr>
          <w:rFonts w:cs="Arial"/>
        </w:rPr>
        <w:t>Healthy Families Program in California</w:t>
      </w:r>
      <w:r w:rsidRPr="00143E72">
        <w:rPr>
          <w:rFonts w:cs="Arial"/>
        </w:rPr>
        <w:t>.</w:t>
      </w:r>
    </w:p>
    <w:p w14:paraId="1C3C52EC" w14:textId="77777777" w:rsidR="00E32723" w:rsidRDefault="00E32723">
      <w:pPr>
        <w:rPr>
          <w:rFonts w:cs="Arial"/>
          <w:b/>
          <w:u w:val="single"/>
        </w:rPr>
      </w:pPr>
    </w:p>
    <w:p w14:paraId="5145EA7F"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rPr>
      </w:pPr>
      <w:r w:rsidRPr="00143E72">
        <w:rPr>
          <w:rFonts w:cs="Arial"/>
          <w:b/>
        </w:rPr>
        <w:t>EXTENSION OF THE QUALIFYING INDIVIDUAL (QI) PROGRAM</w:t>
      </w:r>
    </w:p>
    <w:p w14:paraId="0241F4EA" w14:textId="77777777" w:rsidR="00892044"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rPr>
      </w:pPr>
      <w:r w:rsidRPr="00143E72">
        <w:rPr>
          <w:rFonts w:cs="Arial"/>
          <w:b/>
          <w:i/>
        </w:rPr>
        <w:t>Section 5005</w:t>
      </w:r>
    </w:p>
    <w:p w14:paraId="375D6244" w14:textId="77777777" w:rsidR="00E32723" w:rsidRPr="00143E72" w:rsidRDefault="00E32723" w:rsidP="00AB49C6">
      <w:pPr>
        <w:rPr>
          <w:rFonts w:cs="Arial"/>
        </w:rPr>
      </w:pPr>
    </w:p>
    <w:p w14:paraId="148F9975" w14:textId="77777777" w:rsidR="00194CC8" w:rsidRPr="00143E72" w:rsidRDefault="00194CC8" w:rsidP="00194CC8">
      <w:pPr>
        <w:rPr>
          <w:rFonts w:cs="Arial"/>
        </w:rPr>
      </w:pPr>
      <w:r w:rsidRPr="00143E72">
        <w:rPr>
          <w:rFonts w:cs="Arial"/>
        </w:rPr>
        <w:t>Extends the QI program one year through December 31, 2010, and provides additional funding for calendar year 2010.  The QI program is one of the Medicare Savings Programs developed to pay all of the Medicare Part B pre</w:t>
      </w:r>
      <w:r w:rsidR="00F2026D" w:rsidRPr="00143E72">
        <w:rPr>
          <w:rFonts w:cs="Arial"/>
        </w:rPr>
        <w:t xml:space="preserve">miums for eligible individuals.  </w:t>
      </w:r>
      <w:r w:rsidRPr="00143E72">
        <w:rPr>
          <w:rFonts w:cs="Arial"/>
        </w:rPr>
        <w:t>Certain low-income individuals who are aged or have disabilities, as defined under the</w:t>
      </w:r>
      <w:r w:rsidR="00F2026D" w:rsidRPr="00143E72">
        <w:rPr>
          <w:rFonts w:cs="Arial"/>
        </w:rPr>
        <w:t xml:space="preserve"> </w:t>
      </w:r>
      <w:r w:rsidRPr="00143E72">
        <w:rPr>
          <w:rFonts w:cs="Arial"/>
        </w:rPr>
        <w:t>Supplemental Security Income (SSI) program, and are eligible for Medicare, are also eligible to have their Medicare Part B premiums paid for by Medicaid under the Medicare Savings Program (MSP).  Eligible groups include Qualified Medicare Beneficiaries (QMBs), Specified Low-Income Medicare Beneficiaries (SLMBs), and Qualifying Individuals (Qls).  QMBs have incomes no greater than 100% of the federal poverty level (FPL) and assets no greater than $4,000 for an individual and $6,000 for a couple.  SLMBs meet QMB criteria except that their incomes are greater than 100% of FPL but do not exceed 120% FPL.  QIs meet the QMB criteria except that their income</w:t>
      </w:r>
      <w:r w:rsidR="008B3A3D">
        <w:rPr>
          <w:rFonts w:cs="Arial"/>
        </w:rPr>
        <w:t xml:space="preserve"> is between 120% and 135% of FPL, and </w:t>
      </w:r>
      <w:r w:rsidRPr="00143E72">
        <w:rPr>
          <w:rFonts w:cs="Arial"/>
        </w:rPr>
        <w:t xml:space="preserve">they are not otherwise eligible for Medicaid.  </w:t>
      </w:r>
    </w:p>
    <w:p w14:paraId="63FEE44F" w14:textId="77777777" w:rsidR="002E1389" w:rsidRPr="00143E72" w:rsidRDefault="002E1389" w:rsidP="002E1389">
      <w:pPr>
        <w:rPr>
          <w:rFonts w:cs="Arial"/>
          <w:b/>
        </w:rPr>
      </w:pPr>
    </w:p>
    <w:p w14:paraId="44899D7D" w14:textId="77777777" w:rsidR="002E1389" w:rsidRPr="00143E72" w:rsidRDefault="002E1389" w:rsidP="002E1389">
      <w:pPr>
        <w:rPr>
          <w:rFonts w:cs="Arial"/>
          <w:b/>
          <w:u w:val="single"/>
        </w:rPr>
      </w:pPr>
      <w:r w:rsidRPr="00143E72">
        <w:rPr>
          <w:rFonts w:cs="Arial"/>
          <w:b/>
          <w:u w:val="single"/>
        </w:rPr>
        <w:t>Status Update:</w:t>
      </w:r>
    </w:p>
    <w:p w14:paraId="6E6BA8BD" w14:textId="77777777" w:rsidR="00C44790" w:rsidRPr="00143E72" w:rsidRDefault="00312658" w:rsidP="00C44790">
      <w:pPr>
        <w:numPr>
          <w:ilvl w:val="0"/>
          <w:numId w:val="1"/>
        </w:numPr>
        <w:rPr>
          <w:rFonts w:cs="Arial"/>
        </w:rPr>
      </w:pPr>
      <w:r w:rsidRPr="00143E72">
        <w:rPr>
          <w:rFonts w:cs="Arial"/>
        </w:rPr>
        <w:t xml:space="preserve">On March 10, 2009, </w:t>
      </w:r>
      <w:r w:rsidR="00CE534E" w:rsidRPr="00143E72">
        <w:rPr>
          <w:rFonts w:cs="Arial"/>
        </w:rPr>
        <w:t xml:space="preserve">DHCS released </w:t>
      </w:r>
      <w:r w:rsidRPr="00143E72">
        <w:rPr>
          <w:rFonts w:cs="Arial"/>
          <w:b/>
          <w:i/>
        </w:rPr>
        <w:t xml:space="preserve">ACWDL </w:t>
      </w:r>
      <w:hyperlink r:id="rId27" w:history="1">
        <w:r w:rsidRPr="00143E72">
          <w:rPr>
            <w:rStyle w:val="Hyperlink"/>
            <w:rFonts w:cs="Arial"/>
            <w:b/>
            <w:i/>
          </w:rPr>
          <w:t>09-11</w:t>
        </w:r>
      </w:hyperlink>
      <w:r w:rsidRPr="00143E72">
        <w:rPr>
          <w:rFonts w:cs="Arial"/>
        </w:rPr>
        <w:t xml:space="preserve">, </w:t>
      </w:r>
      <w:r w:rsidR="00CE534E" w:rsidRPr="00143E72">
        <w:rPr>
          <w:rFonts w:cs="Arial"/>
        </w:rPr>
        <w:t xml:space="preserve">which </w:t>
      </w:r>
      <w:r w:rsidRPr="00143E72">
        <w:rPr>
          <w:rFonts w:cs="Arial"/>
        </w:rPr>
        <w:t>extend</w:t>
      </w:r>
      <w:r w:rsidR="00AF6117">
        <w:rPr>
          <w:rFonts w:cs="Arial"/>
        </w:rPr>
        <w:t>s</w:t>
      </w:r>
      <w:r w:rsidRPr="00143E72">
        <w:rPr>
          <w:rFonts w:cs="Arial"/>
        </w:rPr>
        <w:t xml:space="preserve"> th</w:t>
      </w:r>
      <w:r w:rsidR="00087428" w:rsidRPr="00143E72">
        <w:rPr>
          <w:rFonts w:cs="Arial"/>
        </w:rPr>
        <w:t>e QI p</w:t>
      </w:r>
      <w:r w:rsidRPr="00143E72">
        <w:rPr>
          <w:rFonts w:cs="Arial"/>
        </w:rPr>
        <w:t>rogram through December 31, 2010.</w:t>
      </w:r>
    </w:p>
    <w:p w14:paraId="33353CD1" w14:textId="77777777" w:rsidR="0050480F" w:rsidRDefault="0050480F">
      <w:pPr>
        <w:rPr>
          <w:rFonts w:cs="Arial"/>
          <w:b/>
          <w:i/>
          <w:u w:val="single"/>
        </w:rPr>
      </w:pPr>
    </w:p>
    <w:p w14:paraId="1C6AF5F8" w14:textId="77777777" w:rsidR="00A37542" w:rsidRDefault="00A37542">
      <w:pPr>
        <w:rPr>
          <w:rFonts w:cs="Arial"/>
          <w:b/>
          <w:i/>
          <w:u w:val="single"/>
        </w:rPr>
      </w:pPr>
    </w:p>
    <w:p w14:paraId="4E6AEEFA" w14:textId="77777777" w:rsidR="001D3CE0" w:rsidRDefault="001D3CE0">
      <w:pPr>
        <w:rPr>
          <w:rFonts w:cs="Arial"/>
          <w:b/>
          <w:i/>
          <w:u w:val="single"/>
        </w:rPr>
      </w:pPr>
    </w:p>
    <w:p w14:paraId="775EDC63" w14:textId="77777777" w:rsidR="001D3CE0" w:rsidRDefault="001D3CE0">
      <w:pPr>
        <w:rPr>
          <w:rFonts w:cs="Arial"/>
          <w:b/>
          <w:i/>
          <w:u w:val="single"/>
        </w:rPr>
      </w:pPr>
    </w:p>
    <w:p w14:paraId="0D39AD91" w14:textId="77777777" w:rsidR="001D3CE0" w:rsidRDefault="001D3CE0">
      <w:pPr>
        <w:rPr>
          <w:rFonts w:cs="Arial"/>
          <w:b/>
          <w:i/>
          <w:u w:val="single"/>
        </w:rPr>
      </w:pPr>
    </w:p>
    <w:p w14:paraId="78C440DB" w14:textId="77777777" w:rsidR="001D3CE0" w:rsidRDefault="001D3CE0">
      <w:pPr>
        <w:rPr>
          <w:rFonts w:cs="Arial"/>
          <w:b/>
          <w:i/>
          <w:u w:val="single"/>
        </w:rPr>
      </w:pPr>
    </w:p>
    <w:p w14:paraId="1BF8FFB5" w14:textId="77777777" w:rsidR="001D3CE0" w:rsidRDefault="001D3CE0">
      <w:pPr>
        <w:rPr>
          <w:rFonts w:cs="Arial"/>
          <w:b/>
          <w:i/>
          <w:u w:val="single"/>
        </w:rPr>
      </w:pPr>
    </w:p>
    <w:p w14:paraId="3A7676D4" w14:textId="77777777" w:rsidR="001D3CE0" w:rsidRDefault="001D3CE0">
      <w:pPr>
        <w:rPr>
          <w:rFonts w:cs="Arial"/>
          <w:b/>
          <w:i/>
          <w:u w:val="single"/>
        </w:rPr>
      </w:pPr>
    </w:p>
    <w:p w14:paraId="6DB98612"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t>PROTECT</w:t>
      </w:r>
      <w:r w:rsidR="00C64B3B">
        <w:rPr>
          <w:rFonts w:cs="Arial"/>
          <w:b/>
        </w:rPr>
        <w:t>IONS FOR INDIANS UNDER MEDICAID</w:t>
      </w:r>
    </w:p>
    <w:p w14:paraId="01593F54" w14:textId="77777777" w:rsidR="006B196A"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i/>
        </w:rPr>
        <w:t>Section 5006</w:t>
      </w:r>
    </w:p>
    <w:p w14:paraId="57DF2473" w14:textId="77777777" w:rsidR="00892044" w:rsidRPr="00143E72" w:rsidRDefault="00892044" w:rsidP="00C44790">
      <w:pPr>
        <w:rPr>
          <w:rFonts w:cs="Arial"/>
          <w:b/>
          <w:u w:val="single"/>
        </w:rPr>
      </w:pPr>
    </w:p>
    <w:p w14:paraId="26862CB1" w14:textId="77777777" w:rsidR="00601110" w:rsidRPr="00143E72" w:rsidRDefault="00601110" w:rsidP="00C44790">
      <w:pPr>
        <w:rPr>
          <w:rFonts w:cs="Arial"/>
        </w:rPr>
      </w:pPr>
      <w:r w:rsidRPr="00143E72">
        <w:rPr>
          <w:rFonts w:cs="Arial"/>
          <w:b/>
          <w:u w:val="single"/>
        </w:rPr>
        <w:t>Premiums and Cost Sharing</w:t>
      </w:r>
      <w:r w:rsidRPr="00374233">
        <w:rPr>
          <w:rFonts w:cs="Arial"/>
          <w:b/>
          <w:u w:val="single"/>
        </w:rPr>
        <w:t>:</w:t>
      </w:r>
      <w:r w:rsidRPr="00143E72">
        <w:rPr>
          <w:rFonts w:cs="Arial"/>
        </w:rPr>
        <w:t xml:space="preserve"> Prohibits the use of premium or cost sharing provisions for Indian beneficiaries who receive Medicaid services directly from Indian Health Service, an Indian Tribe, a tribal organization, urban Indian organization or through referral under contract health service. Also prohibits the reduction of payments due to these providers by the amount of cost sharing that would have otherwise applied to an Indian. </w:t>
      </w:r>
    </w:p>
    <w:p w14:paraId="046D4A3C" w14:textId="77777777" w:rsidR="008752A8" w:rsidRPr="00143E72" w:rsidRDefault="008752A8" w:rsidP="008752A8">
      <w:pPr>
        <w:rPr>
          <w:rFonts w:cs="Arial"/>
          <w:b/>
        </w:rPr>
      </w:pPr>
    </w:p>
    <w:p w14:paraId="6FC5A1A8" w14:textId="77777777" w:rsidR="008752A8" w:rsidRPr="00143E72" w:rsidRDefault="008752A8" w:rsidP="008752A8">
      <w:pPr>
        <w:rPr>
          <w:rFonts w:cs="Arial"/>
          <w:b/>
          <w:u w:val="single"/>
        </w:rPr>
      </w:pPr>
      <w:r w:rsidRPr="00143E72">
        <w:rPr>
          <w:rFonts w:cs="Arial"/>
          <w:b/>
          <w:u w:val="single"/>
        </w:rPr>
        <w:t>Status Update:</w:t>
      </w:r>
    </w:p>
    <w:p w14:paraId="0BD79D46" w14:textId="77777777" w:rsidR="0011607C" w:rsidRPr="00472012" w:rsidRDefault="0011607C" w:rsidP="0011607C">
      <w:pPr>
        <w:numPr>
          <w:ilvl w:val="0"/>
          <w:numId w:val="25"/>
        </w:numPr>
        <w:rPr>
          <w:rFonts w:cs="Arial"/>
          <w:b/>
        </w:rPr>
      </w:pPr>
      <w:r w:rsidRPr="00143E72">
        <w:rPr>
          <w:rFonts w:cs="Arial"/>
        </w:rPr>
        <w:t xml:space="preserve">DHCS does not impose such cost sharing requirements on Indian beneficiaries. </w:t>
      </w:r>
    </w:p>
    <w:p w14:paraId="69B947FD" w14:textId="77777777" w:rsidR="00472012" w:rsidRPr="00472012" w:rsidRDefault="00472012" w:rsidP="00472012">
      <w:pPr>
        <w:numPr>
          <w:ilvl w:val="0"/>
          <w:numId w:val="25"/>
        </w:numPr>
        <w:rPr>
          <w:rFonts w:cs="Arial"/>
        </w:rPr>
      </w:pPr>
      <w:r w:rsidRPr="00143E72">
        <w:rPr>
          <w:rFonts w:cs="Arial"/>
        </w:rPr>
        <w:t xml:space="preserve">On </w:t>
      </w:r>
      <w:r>
        <w:rPr>
          <w:rFonts w:cs="Arial"/>
        </w:rPr>
        <w:t>May 29</w:t>
      </w:r>
      <w:r w:rsidRPr="00143E72">
        <w:rPr>
          <w:rFonts w:cs="Arial"/>
        </w:rPr>
        <w:t xml:space="preserve">, 2009, CMS released </w:t>
      </w:r>
      <w:r>
        <w:rPr>
          <w:rFonts w:cs="Arial"/>
        </w:rPr>
        <w:t>a Tribal Leader letter</w:t>
      </w:r>
      <w:r w:rsidRPr="00143E72">
        <w:rPr>
          <w:rFonts w:cs="Arial"/>
        </w:rPr>
        <w:t xml:space="preserve">, </w:t>
      </w:r>
      <w:hyperlink r:id="rId28" w:history="1">
        <w:r w:rsidRPr="004324C9">
          <w:rPr>
            <w:rStyle w:val="Hyperlink"/>
            <w:rFonts w:cs="Arial"/>
          </w:rPr>
          <w:t>ARRA #2</w:t>
        </w:r>
      </w:hyperlink>
      <w:r>
        <w:rPr>
          <w:rFonts w:cs="Arial"/>
        </w:rPr>
        <w:t>,</w:t>
      </w:r>
      <w:r w:rsidRPr="00143E72">
        <w:rPr>
          <w:rFonts w:cs="Arial"/>
        </w:rPr>
        <w:t xml:space="preserve"> </w:t>
      </w:r>
      <w:smartTag w:uri="urn:schemas-microsoft-com:office:smarttags" w:element="PersonName">
        <w:r w:rsidR="008C5BE1">
          <w:rPr>
            <w:rFonts w:cs="Arial"/>
          </w:rPr>
          <w:t>ARRA</w:t>
        </w:r>
      </w:smartTag>
      <w:r w:rsidR="008C5BE1">
        <w:rPr>
          <w:rFonts w:cs="Arial"/>
        </w:rPr>
        <w:t xml:space="preserve"> protections for American Indian and Alaska Native communities</w:t>
      </w:r>
      <w:r w:rsidRPr="00143E72">
        <w:rPr>
          <w:rFonts w:cs="Arial"/>
        </w:rPr>
        <w:t>.</w:t>
      </w:r>
    </w:p>
    <w:p w14:paraId="040BB2A5" w14:textId="77777777" w:rsidR="0011607C" w:rsidRPr="00143E72" w:rsidRDefault="00AD438D" w:rsidP="0011607C">
      <w:pPr>
        <w:numPr>
          <w:ilvl w:val="0"/>
          <w:numId w:val="25"/>
        </w:numPr>
        <w:rPr>
          <w:rFonts w:cs="Arial"/>
          <w:b/>
        </w:rPr>
      </w:pPr>
      <w:r>
        <w:rPr>
          <w:rFonts w:cs="Arial"/>
        </w:rPr>
        <w:t xml:space="preserve">On June 5, 2009, </w:t>
      </w:r>
      <w:r w:rsidR="001F44DF" w:rsidRPr="00143E72">
        <w:rPr>
          <w:rFonts w:cs="Arial"/>
        </w:rPr>
        <w:t xml:space="preserve">DHCS </w:t>
      </w:r>
      <w:r>
        <w:rPr>
          <w:rFonts w:cs="Arial"/>
        </w:rPr>
        <w:t xml:space="preserve">participated in a conference call hosted by the Center for Medicaid and State Operations (CMSO), which provided Tribal Leaders an opportunity to ask questions of CMSO staff and share implementation concerns with the premium and cost sharing provisions of </w:t>
      </w:r>
      <w:smartTag w:uri="urn:schemas-microsoft-com:office:smarttags" w:element="PersonName">
        <w:r>
          <w:rPr>
            <w:rFonts w:cs="Arial"/>
          </w:rPr>
          <w:t>ARRA</w:t>
        </w:r>
      </w:smartTag>
      <w:r>
        <w:rPr>
          <w:rFonts w:cs="Arial"/>
        </w:rPr>
        <w:t>.</w:t>
      </w:r>
      <w:r w:rsidR="0011607C" w:rsidRPr="00143E72">
        <w:rPr>
          <w:rFonts w:cs="Arial"/>
        </w:rPr>
        <w:t xml:space="preserve"> </w:t>
      </w:r>
    </w:p>
    <w:p w14:paraId="4FD10F79" w14:textId="77777777" w:rsidR="00CE534E" w:rsidRPr="00143E72" w:rsidRDefault="00CE534E" w:rsidP="00C44790">
      <w:pPr>
        <w:rPr>
          <w:rFonts w:cs="Arial"/>
          <w:b/>
          <w:u w:val="single"/>
        </w:rPr>
      </w:pPr>
    </w:p>
    <w:p w14:paraId="224B8341" w14:textId="77777777" w:rsidR="00586FC7" w:rsidRPr="00143E72" w:rsidRDefault="00F1068A" w:rsidP="00586FC7">
      <w:pPr>
        <w:rPr>
          <w:rFonts w:cs="Arial"/>
        </w:rPr>
      </w:pPr>
      <w:r w:rsidRPr="00143E72">
        <w:rPr>
          <w:rFonts w:cs="Arial"/>
          <w:b/>
          <w:u w:val="single"/>
        </w:rPr>
        <w:t>Eligibility Provisions</w:t>
      </w:r>
      <w:r w:rsidR="00671D2F" w:rsidRPr="00374233">
        <w:rPr>
          <w:rFonts w:cs="Arial"/>
          <w:b/>
          <w:u w:val="single"/>
        </w:rPr>
        <w:t>:</w:t>
      </w:r>
      <w:r w:rsidR="00671D2F" w:rsidRPr="00143E72">
        <w:rPr>
          <w:rFonts w:cs="Arial"/>
        </w:rPr>
        <w:t xml:space="preserve"> Exempts </w:t>
      </w:r>
      <w:r w:rsidR="00351663">
        <w:rPr>
          <w:rFonts w:cs="Arial"/>
        </w:rPr>
        <w:t xml:space="preserve">the following </w:t>
      </w:r>
      <w:r w:rsidR="00671D2F" w:rsidRPr="00143E72">
        <w:rPr>
          <w:rFonts w:cs="Arial"/>
        </w:rPr>
        <w:t xml:space="preserve">four classes of property from resources in determining Medicaid </w:t>
      </w:r>
      <w:r w:rsidR="00586FC7" w:rsidRPr="00143E72">
        <w:rPr>
          <w:rFonts w:cs="Arial"/>
        </w:rPr>
        <w:t>el</w:t>
      </w:r>
      <w:r w:rsidR="00671D2F" w:rsidRPr="00143E72">
        <w:rPr>
          <w:rFonts w:cs="Arial"/>
        </w:rPr>
        <w:t xml:space="preserve">igibility </w:t>
      </w:r>
      <w:r w:rsidR="00586FC7" w:rsidRPr="00143E72">
        <w:rPr>
          <w:rFonts w:cs="Arial"/>
        </w:rPr>
        <w:t>d</w:t>
      </w:r>
      <w:r w:rsidR="00671D2F" w:rsidRPr="00143E72">
        <w:rPr>
          <w:rFonts w:cs="Arial"/>
        </w:rPr>
        <w:t>eterminations under Medicaid for Indians</w:t>
      </w:r>
      <w:r w:rsidR="00351663">
        <w:rPr>
          <w:rFonts w:cs="Arial"/>
        </w:rPr>
        <w:t>:</w:t>
      </w:r>
    </w:p>
    <w:p w14:paraId="45F7167A" w14:textId="77777777" w:rsidR="009B3BBD" w:rsidRPr="00143E72" w:rsidRDefault="009B3BBD" w:rsidP="009B3BBD">
      <w:pPr>
        <w:numPr>
          <w:ilvl w:val="0"/>
          <w:numId w:val="37"/>
        </w:numPr>
        <w:rPr>
          <w:rFonts w:cs="Arial"/>
        </w:rPr>
      </w:pPr>
      <w:r w:rsidRPr="00143E72">
        <w:rPr>
          <w:rFonts w:cs="Arial"/>
        </w:rPr>
        <w:t>P</w:t>
      </w:r>
      <w:r w:rsidR="00586FC7" w:rsidRPr="00143E72">
        <w:rPr>
          <w:rFonts w:cs="Arial"/>
        </w:rPr>
        <w:t xml:space="preserve">roperty, including real property and improvements, that is held in trust (subject to federal restrictions or otherwise under the supervision of the Secretary of the Interior), located on a reservation, including any federally recognized Indian Tribes reservation, Pueblo, or Colony, including former reservations in Oklahoma, Alaska Native regions established by the Alaska Native Claims Settlement Act (ANCSA), and Indian allotments on or near a reservation as designated and approved by the Bureau of Indian Affairs; </w:t>
      </w:r>
    </w:p>
    <w:p w14:paraId="33261333" w14:textId="77777777" w:rsidR="009B3BBD" w:rsidRPr="00143E72" w:rsidRDefault="009B3BBD" w:rsidP="00586FC7">
      <w:pPr>
        <w:numPr>
          <w:ilvl w:val="0"/>
          <w:numId w:val="37"/>
        </w:numPr>
        <w:rPr>
          <w:rFonts w:cs="Arial"/>
        </w:rPr>
      </w:pPr>
      <w:r w:rsidRPr="00143E72">
        <w:rPr>
          <w:rFonts w:cs="Arial"/>
        </w:rPr>
        <w:t>F</w:t>
      </w:r>
      <w:r w:rsidR="00586FC7" w:rsidRPr="00143E72">
        <w:rPr>
          <w:rFonts w:cs="Arial"/>
        </w:rPr>
        <w:t xml:space="preserve">or any federally recognized Tribe not described in the first class, property located within the most recent boundaries of a prior federal reservation; </w:t>
      </w:r>
    </w:p>
    <w:p w14:paraId="56BB4CF0" w14:textId="77777777" w:rsidR="009B3BBD" w:rsidRPr="00143E72" w:rsidRDefault="009B3BBD" w:rsidP="00586FC7">
      <w:pPr>
        <w:numPr>
          <w:ilvl w:val="0"/>
          <w:numId w:val="37"/>
        </w:numPr>
        <w:rPr>
          <w:rFonts w:cs="Arial"/>
        </w:rPr>
      </w:pPr>
      <w:r w:rsidRPr="00143E72">
        <w:rPr>
          <w:rFonts w:cs="Arial"/>
        </w:rPr>
        <w:t>O</w:t>
      </w:r>
      <w:r w:rsidR="00586FC7" w:rsidRPr="00143E72">
        <w:rPr>
          <w:rFonts w:cs="Arial"/>
        </w:rPr>
        <w:t xml:space="preserve">wnership interests in rents, leases, royalties, or usage rights related to natural resources, including extraction of natural resources or harvesting of timber, other plants and plant products, animals, fish, and shellfish, resulting from the exercise of federally protected rights; and </w:t>
      </w:r>
    </w:p>
    <w:p w14:paraId="6A8382FA" w14:textId="77777777" w:rsidR="00586FC7" w:rsidRPr="00143E72" w:rsidRDefault="009B3BBD" w:rsidP="00586FC7">
      <w:pPr>
        <w:numPr>
          <w:ilvl w:val="0"/>
          <w:numId w:val="37"/>
        </w:numPr>
        <w:rPr>
          <w:rFonts w:cs="Arial"/>
        </w:rPr>
      </w:pPr>
      <w:r w:rsidRPr="00143E72">
        <w:rPr>
          <w:rFonts w:cs="Arial"/>
        </w:rPr>
        <w:t>O</w:t>
      </w:r>
      <w:r w:rsidR="00586FC7" w:rsidRPr="00143E72">
        <w:rPr>
          <w:rFonts w:cs="Arial"/>
        </w:rPr>
        <w:t>wnership interest in or usage rights to items not covered in the previous classes that have unique religious, spiritual, traditional, or cultural significance or rights that support subsistence or a traditional life style according to applicable tribal law or custom.</w:t>
      </w:r>
    </w:p>
    <w:p w14:paraId="5244B152" w14:textId="77777777" w:rsidR="00755E4A" w:rsidRPr="00143E72" w:rsidRDefault="00755E4A" w:rsidP="00755E4A">
      <w:pPr>
        <w:rPr>
          <w:rFonts w:cs="Arial"/>
          <w:b/>
          <w:u w:val="single"/>
        </w:rPr>
      </w:pPr>
    </w:p>
    <w:p w14:paraId="30538456" w14:textId="77777777" w:rsidR="00755E4A" w:rsidRPr="00143E72" w:rsidRDefault="00755E4A" w:rsidP="00755E4A">
      <w:pPr>
        <w:rPr>
          <w:rFonts w:cs="Arial"/>
          <w:b/>
          <w:u w:val="single"/>
        </w:rPr>
      </w:pPr>
      <w:r w:rsidRPr="00143E72">
        <w:rPr>
          <w:rFonts w:cs="Arial"/>
          <w:b/>
          <w:u w:val="single"/>
        </w:rPr>
        <w:t>Status Update:</w:t>
      </w:r>
    </w:p>
    <w:p w14:paraId="0F08A027" w14:textId="77777777" w:rsidR="00921FD3" w:rsidRDefault="00495960" w:rsidP="00921FD3">
      <w:pPr>
        <w:numPr>
          <w:ilvl w:val="0"/>
          <w:numId w:val="1"/>
        </w:numPr>
        <w:rPr>
          <w:rFonts w:cs="Arial"/>
        </w:rPr>
      </w:pPr>
      <w:r w:rsidRPr="00143E72">
        <w:rPr>
          <w:rFonts w:cs="Arial"/>
        </w:rPr>
        <w:t>On May 1</w:t>
      </w:r>
      <w:r w:rsidR="002A68C5" w:rsidRPr="00143E72">
        <w:rPr>
          <w:rFonts w:cs="Arial"/>
        </w:rPr>
        <w:t>5</w:t>
      </w:r>
      <w:r w:rsidRPr="00143E72">
        <w:rPr>
          <w:rFonts w:cs="Arial"/>
        </w:rPr>
        <w:t xml:space="preserve">, 2009, DHCS released </w:t>
      </w:r>
      <w:r w:rsidR="008752A8" w:rsidRPr="00143E72">
        <w:rPr>
          <w:rFonts w:cs="Arial"/>
          <w:b/>
          <w:i/>
        </w:rPr>
        <w:t>ACWDL</w:t>
      </w:r>
      <w:r w:rsidR="002A68C5" w:rsidRPr="00143E72">
        <w:rPr>
          <w:rFonts w:cs="Arial"/>
          <w:b/>
          <w:i/>
        </w:rPr>
        <w:t xml:space="preserve"> </w:t>
      </w:r>
      <w:hyperlink r:id="rId29" w:history="1">
        <w:r w:rsidR="002A68C5" w:rsidRPr="00143E72">
          <w:rPr>
            <w:rStyle w:val="Hyperlink"/>
            <w:rFonts w:cs="Arial"/>
            <w:b/>
            <w:i/>
          </w:rPr>
          <w:t>09-26</w:t>
        </w:r>
      </w:hyperlink>
      <w:r w:rsidR="00E87A3F" w:rsidRPr="00143E72">
        <w:rPr>
          <w:rFonts w:cs="Arial"/>
        </w:rPr>
        <w:t>,</w:t>
      </w:r>
      <w:r w:rsidR="008752A8" w:rsidRPr="00143E72">
        <w:rPr>
          <w:rFonts w:cs="Arial"/>
        </w:rPr>
        <w:t xml:space="preserve"> </w:t>
      </w:r>
      <w:r w:rsidRPr="00143E72">
        <w:rPr>
          <w:rFonts w:cs="Arial"/>
        </w:rPr>
        <w:t xml:space="preserve">which </w:t>
      </w:r>
      <w:r w:rsidR="0013638F">
        <w:rPr>
          <w:rFonts w:cs="Arial"/>
        </w:rPr>
        <w:t>effectuate</w:t>
      </w:r>
      <w:r w:rsidR="0099061D">
        <w:rPr>
          <w:rFonts w:cs="Arial"/>
        </w:rPr>
        <w:t>s</w:t>
      </w:r>
      <w:r w:rsidR="0013638F">
        <w:rPr>
          <w:rFonts w:cs="Arial"/>
        </w:rPr>
        <w:t xml:space="preserve"> and </w:t>
      </w:r>
      <w:r w:rsidRPr="00143E72">
        <w:rPr>
          <w:rFonts w:cs="Arial"/>
        </w:rPr>
        <w:t>provide</w:t>
      </w:r>
      <w:r w:rsidR="0099061D">
        <w:rPr>
          <w:rFonts w:cs="Arial"/>
        </w:rPr>
        <w:t>s</w:t>
      </w:r>
      <w:r w:rsidRPr="00143E72">
        <w:rPr>
          <w:rFonts w:cs="Arial"/>
        </w:rPr>
        <w:t xml:space="preserve"> guidance to counties on the exemption of certain property for purposes of determining Medi-Cal eligibility of individuals who are American Indians.</w:t>
      </w:r>
    </w:p>
    <w:p w14:paraId="58F4A187" w14:textId="77777777" w:rsidR="00722726" w:rsidRPr="00722726" w:rsidRDefault="00722726" w:rsidP="00722726">
      <w:pPr>
        <w:widowControl w:val="0"/>
        <w:numPr>
          <w:ilvl w:val="0"/>
          <w:numId w:val="1"/>
        </w:numPr>
        <w:rPr>
          <w:rFonts w:cs="Arial"/>
          <w:b/>
          <w:u w:val="single"/>
        </w:rPr>
      </w:pPr>
      <w:r w:rsidRPr="007331F8">
        <w:rPr>
          <w:rFonts w:cs="Arial"/>
        </w:rPr>
        <w:t xml:space="preserve">A regulation change will be pursued </w:t>
      </w:r>
      <w:r>
        <w:rPr>
          <w:rFonts w:cs="Arial"/>
        </w:rPr>
        <w:t>for</w:t>
      </w:r>
      <w:r w:rsidRPr="007331F8">
        <w:rPr>
          <w:rFonts w:cs="Arial"/>
        </w:rPr>
        <w:t xml:space="preserve"> these provisions.</w:t>
      </w:r>
    </w:p>
    <w:p w14:paraId="3BE59C13" w14:textId="77777777" w:rsidR="000C3F26" w:rsidRPr="00143E72" w:rsidRDefault="000C3F26" w:rsidP="000C3F26">
      <w:pPr>
        <w:rPr>
          <w:rFonts w:cs="Arial"/>
        </w:rPr>
      </w:pPr>
    </w:p>
    <w:p w14:paraId="72A14B2F" w14:textId="77777777" w:rsidR="00F52FEE" w:rsidRPr="00143E72" w:rsidRDefault="00F52FEE" w:rsidP="00F52FEE">
      <w:pPr>
        <w:rPr>
          <w:rFonts w:cs="Arial"/>
        </w:rPr>
      </w:pPr>
      <w:r w:rsidRPr="00143E72">
        <w:rPr>
          <w:rFonts w:cs="Arial"/>
          <w:b/>
          <w:u w:val="single"/>
        </w:rPr>
        <w:t>Managed Care Provisions</w:t>
      </w:r>
      <w:r w:rsidR="00377F06" w:rsidRPr="00374233">
        <w:rPr>
          <w:rFonts w:cs="Arial"/>
          <w:b/>
          <w:u w:val="single"/>
        </w:rPr>
        <w:t>:</w:t>
      </w:r>
      <w:r w:rsidR="00377F06" w:rsidRPr="00143E72">
        <w:rPr>
          <w:rFonts w:cs="Arial"/>
        </w:rPr>
        <w:t xml:space="preserve"> Requires that Indians enrolled in a non-Indian Medicaid managed care entity (MCE) with an Indian provider participating as a primary care provider within the plan network be allowed to choose the Indian provider as the primary care provider when the Indian is otherwise eligible to receive services from the provider and the Indian provider has the capacity to provide the primary care services</w:t>
      </w:r>
      <w:r w:rsidR="00FE3C42" w:rsidRPr="00143E72">
        <w:rPr>
          <w:rFonts w:cs="Arial"/>
        </w:rPr>
        <w:t xml:space="preserve">. </w:t>
      </w:r>
    </w:p>
    <w:p w14:paraId="30CE3273" w14:textId="77777777" w:rsidR="002E1389" w:rsidRDefault="002E1389" w:rsidP="002E1389">
      <w:pPr>
        <w:rPr>
          <w:rFonts w:cs="Arial"/>
          <w:b/>
        </w:rPr>
      </w:pPr>
    </w:p>
    <w:p w14:paraId="717240AA" w14:textId="77777777" w:rsidR="00A37542" w:rsidRPr="00143E72" w:rsidRDefault="00A37542" w:rsidP="002E1389">
      <w:pPr>
        <w:rPr>
          <w:rFonts w:cs="Arial"/>
          <w:b/>
        </w:rPr>
      </w:pPr>
    </w:p>
    <w:p w14:paraId="4727A042" w14:textId="77777777" w:rsidR="002E1389" w:rsidRPr="00143E72" w:rsidRDefault="002E1389" w:rsidP="00250B5D">
      <w:pPr>
        <w:rPr>
          <w:rFonts w:cs="Arial"/>
          <w:b/>
          <w:u w:val="single"/>
        </w:rPr>
      </w:pPr>
      <w:r w:rsidRPr="00143E72">
        <w:rPr>
          <w:rFonts w:cs="Arial"/>
          <w:b/>
          <w:u w:val="single"/>
        </w:rPr>
        <w:t>Status Update:</w:t>
      </w:r>
    </w:p>
    <w:p w14:paraId="563BF066" w14:textId="77777777" w:rsidR="00FD7832" w:rsidRDefault="00FD7832" w:rsidP="009A1384">
      <w:pPr>
        <w:numPr>
          <w:ilvl w:val="0"/>
          <w:numId w:val="27"/>
        </w:numPr>
        <w:rPr>
          <w:rFonts w:cs="Arial"/>
        </w:rPr>
      </w:pPr>
      <w:r>
        <w:rPr>
          <w:rFonts w:cs="Arial"/>
        </w:rPr>
        <w:t>DHCS</w:t>
      </w:r>
      <w:r w:rsidRPr="00143E72">
        <w:rPr>
          <w:rFonts w:cs="Arial"/>
        </w:rPr>
        <w:t xml:space="preserve"> determined that </w:t>
      </w:r>
      <w:r>
        <w:rPr>
          <w:rFonts w:cs="Arial"/>
        </w:rPr>
        <w:t>existing</w:t>
      </w:r>
      <w:r w:rsidRPr="00143E72">
        <w:rPr>
          <w:rFonts w:cs="Arial"/>
        </w:rPr>
        <w:t xml:space="preserve"> Medi-Cal managed care contracts require amendments to comply with Section 5006 of </w:t>
      </w:r>
      <w:smartTag w:uri="urn:schemas-microsoft-com:office:smarttags" w:element="PersonName">
        <w:r w:rsidRPr="00143E72">
          <w:rPr>
            <w:rFonts w:cs="Arial"/>
          </w:rPr>
          <w:t>ARRA</w:t>
        </w:r>
      </w:smartTag>
      <w:r w:rsidRPr="00143E72">
        <w:rPr>
          <w:rFonts w:cs="Arial"/>
        </w:rPr>
        <w:t xml:space="preserve">. </w:t>
      </w:r>
      <w:r w:rsidR="006F65E0">
        <w:rPr>
          <w:rFonts w:cs="Arial"/>
        </w:rPr>
        <w:t xml:space="preserve">This section is effective on </w:t>
      </w:r>
      <w:r w:rsidRPr="00143E72">
        <w:rPr>
          <w:rFonts w:cs="Arial"/>
        </w:rPr>
        <w:t>July 1, 2009.</w:t>
      </w:r>
    </w:p>
    <w:p w14:paraId="54824C86" w14:textId="77777777" w:rsidR="00AD438D" w:rsidRPr="00AD438D" w:rsidRDefault="00AD438D" w:rsidP="00AD438D">
      <w:pPr>
        <w:numPr>
          <w:ilvl w:val="0"/>
          <w:numId w:val="27"/>
        </w:numPr>
        <w:rPr>
          <w:rFonts w:cs="Arial"/>
          <w:b/>
        </w:rPr>
      </w:pPr>
      <w:r>
        <w:rPr>
          <w:rFonts w:cs="Arial"/>
        </w:rPr>
        <w:t xml:space="preserve">On June 12, 2009, </w:t>
      </w:r>
      <w:r w:rsidRPr="00143E72">
        <w:rPr>
          <w:rFonts w:cs="Arial"/>
        </w:rPr>
        <w:t xml:space="preserve">DHCS </w:t>
      </w:r>
      <w:r>
        <w:rPr>
          <w:rFonts w:cs="Arial"/>
        </w:rPr>
        <w:t xml:space="preserve">participated in a conference call hosted by the Center for Medicaid and State Operations (CMSO), which provided Tribal Leaders an opportunity to ask questions of CMSO staff and share implementation concerns with the Medicaid managed care provisions of </w:t>
      </w:r>
      <w:smartTag w:uri="urn:schemas-microsoft-com:office:smarttags" w:element="PersonName">
        <w:r>
          <w:rPr>
            <w:rFonts w:cs="Arial"/>
          </w:rPr>
          <w:t>ARRA</w:t>
        </w:r>
      </w:smartTag>
      <w:r>
        <w:rPr>
          <w:rFonts w:cs="Arial"/>
        </w:rPr>
        <w:t>.</w:t>
      </w:r>
      <w:r w:rsidRPr="00143E72">
        <w:rPr>
          <w:rFonts w:cs="Arial"/>
        </w:rPr>
        <w:t xml:space="preserve"> </w:t>
      </w:r>
    </w:p>
    <w:p w14:paraId="25BE97DC" w14:textId="77777777" w:rsidR="00FD7832" w:rsidRDefault="009A1384" w:rsidP="00FD7832">
      <w:pPr>
        <w:numPr>
          <w:ilvl w:val="0"/>
          <w:numId w:val="27"/>
        </w:numPr>
        <w:rPr>
          <w:rFonts w:cs="Arial"/>
        </w:rPr>
      </w:pPr>
      <w:r w:rsidRPr="00143E72">
        <w:rPr>
          <w:rFonts w:cs="Arial"/>
        </w:rPr>
        <w:t>On June 12, 2009, DHCS released</w:t>
      </w:r>
      <w:r w:rsidR="00BF3BC6">
        <w:rPr>
          <w:rFonts w:cs="Arial"/>
        </w:rPr>
        <w:t xml:space="preserve"> </w:t>
      </w:r>
      <w:r w:rsidR="00BF3BC6" w:rsidRPr="00BF3BC6">
        <w:rPr>
          <w:rFonts w:cs="Arial"/>
          <w:b/>
          <w:i/>
        </w:rPr>
        <w:t xml:space="preserve">All Plan Letter (APL) </w:t>
      </w:r>
      <w:hyperlink r:id="rId30" w:history="1">
        <w:r w:rsidRPr="00BF3BC6">
          <w:rPr>
            <w:rStyle w:val="Hyperlink"/>
            <w:rFonts w:cs="Arial"/>
            <w:b/>
            <w:i/>
          </w:rPr>
          <w:t>0</w:t>
        </w:r>
        <w:r w:rsidRPr="00BF3BC6">
          <w:rPr>
            <w:rStyle w:val="Hyperlink"/>
            <w:rFonts w:cs="Arial"/>
            <w:b/>
            <w:i/>
          </w:rPr>
          <w:t>9</w:t>
        </w:r>
        <w:r w:rsidRPr="00BF3BC6">
          <w:rPr>
            <w:rStyle w:val="Hyperlink"/>
            <w:rFonts w:cs="Arial"/>
            <w:b/>
            <w:i/>
          </w:rPr>
          <w:t>-009</w:t>
        </w:r>
      </w:hyperlink>
      <w:r w:rsidR="0023408E">
        <w:rPr>
          <w:rFonts w:cs="Arial"/>
        </w:rPr>
        <w:t>,</w:t>
      </w:r>
      <w:r w:rsidRPr="00143E72">
        <w:rPr>
          <w:rFonts w:cs="Arial"/>
        </w:rPr>
        <w:t xml:space="preserve"> </w:t>
      </w:r>
      <w:r w:rsidR="00031FD0">
        <w:rPr>
          <w:rFonts w:cs="Arial"/>
        </w:rPr>
        <w:t xml:space="preserve">which </w:t>
      </w:r>
      <w:r w:rsidR="00FD7832">
        <w:rPr>
          <w:rFonts w:cs="Arial"/>
        </w:rPr>
        <w:t>inform</w:t>
      </w:r>
      <w:r w:rsidR="0099061D">
        <w:rPr>
          <w:rFonts w:cs="Arial"/>
        </w:rPr>
        <w:t>s</w:t>
      </w:r>
      <w:r w:rsidR="00FD7832">
        <w:rPr>
          <w:rFonts w:cs="Arial"/>
        </w:rPr>
        <w:t xml:space="preserve"> plans of</w:t>
      </w:r>
      <w:r w:rsidRPr="00143E72">
        <w:rPr>
          <w:rFonts w:cs="Arial"/>
        </w:rPr>
        <w:t xml:space="preserve"> the </w:t>
      </w:r>
      <w:smartTag w:uri="urn:schemas-microsoft-com:office:smarttags" w:element="PersonName">
        <w:r w:rsidR="006F65E0">
          <w:rPr>
            <w:rFonts w:cs="Arial"/>
          </w:rPr>
          <w:t>ARRA</w:t>
        </w:r>
      </w:smartTag>
      <w:r w:rsidR="006F65E0">
        <w:rPr>
          <w:rFonts w:cs="Arial"/>
        </w:rPr>
        <w:t xml:space="preserve"> provisions related to Indians served in managed care </w:t>
      </w:r>
      <w:r w:rsidR="00FD7832">
        <w:rPr>
          <w:rFonts w:cs="Arial"/>
        </w:rPr>
        <w:t>and notifying plans that</w:t>
      </w:r>
      <w:r w:rsidR="00017C26">
        <w:rPr>
          <w:rFonts w:cs="Arial"/>
        </w:rPr>
        <w:t xml:space="preserve"> a contract amendment is required to comply with Section 5006 of ARRA</w:t>
      </w:r>
      <w:r w:rsidRPr="00143E72">
        <w:rPr>
          <w:rFonts w:cs="Arial"/>
        </w:rPr>
        <w:t>.</w:t>
      </w:r>
      <w:r w:rsidR="00FD7832">
        <w:rPr>
          <w:rFonts w:cs="Arial"/>
        </w:rPr>
        <w:t xml:space="preserve"> </w:t>
      </w:r>
      <w:r w:rsidR="004A3BC5">
        <w:rPr>
          <w:rFonts w:cs="Arial"/>
        </w:rPr>
        <w:t xml:space="preserve"> </w:t>
      </w:r>
      <w:r w:rsidRPr="00143E72">
        <w:rPr>
          <w:rFonts w:cs="Arial"/>
        </w:rPr>
        <w:t xml:space="preserve">DHCS and the California Medical Assistance Commission will be providing contract amendments as soon as possible. </w:t>
      </w:r>
      <w:r w:rsidR="00FD7832">
        <w:rPr>
          <w:rFonts w:cs="Arial"/>
        </w:rPr>
        <w:t xml:space="preserve"> </w:t>
      </w:r>
    </w:p>
    <w:p w14:paraId="1BD48AF9" w14:textId="77777777" w:rsidR="00621EDC" w:rsidRPr="003B0025" w:rsidRDefault="00621EDC" w:rsidP="00621EDC">
      <w:pPr>
        <w:numPr>
          <w:ilvl w:val="0"/>
          <w:numId w:val="27"/>
        </w:numPr>
        <w:rPr>
          <w:rFonts w:cs="Arial"/>
        </w:rPr>
      </w:pPr>
      <w:r w:rsidRPr="003B0025">
        <w:rPr>
          <w:rFonts w:cs="Arial"/>
        </w:rPr>
        <w:t>C</w:t>
      </w:r>
      <w:r w:rsidR="00BC1664">
        <w:rPr>
          <w:rFonts w:cs="Arial"/>
        </w:rPr>
        <w:t xml:space="preserve">MS approved contract language, and </w:t>
      </w:r>
      <w:r w:rsidRPr="003B0025">
        <w:rPr>
          <w:rFonts w:cs="Arial"/>
        </w:rPr>
        <w:t>amendments are being made on a flow basis.</w:t>
      </w:r>
    </w:p>
    <w:p w14:paraId="43E420D6" w14:textId="77777777" w:rsidR="00EE0F15" w:rsidRPr="00143E72" w:rsidRDefault="00EE0F15" w:rsidP="00FE3C42">
      <w:pPr>
        <w:rPr>
          <w:rFonts w:cs="Arial"/>
          <w:b/>
          <w:u w:val="single"/>
        </w:rPr>
      </w:pPr>
    </w:p>
    <w:p w14:paraId="21CC9C4B" w14:textId="77777777" w:rsidR="00AF7F42" w:rsidRPr="00143E72" w:rsidRDefault="00EE0F15" w:rsidP="002849D4">
      <w:pPr>
        <w:rPr>
          <w:rFonts w:cs="Arial"/>
        </w:rPr>
      </w:pPr>
      <w:r w:rsidRPr="00143E72">
        <w:rPr>
          <w:rFonts w:cs="Arial"/>
          <w:b/>
          <w:u w:val="single"/>
        </w:rPr>
        <w:t>Solicitation of Advice under Medicaid</w:t>
      </w:r>
      <w:r w:rsidR="002F6578" w:rsidRPr="00374233">
        <w:rPr>
          <w:rFonts w:cs="Arial"/>
          <w:b/>
          <w:u w:val="single"/>
        </w:rPr>
        <w:t>:</w:t>
      </w:r>
      <w:r w:rsidR="002F6578" w:rsidRPr="00143E72">
        <w:rPr>
          <w:rFonts w:cs="Arial"/>
        </w:rPr>
        <w:t xml:space="preserve"> Requires states to seek a state plan amendment (SPA) to include the requirement to seek advice </w:t>
      </w:r>
      <w:r w:rsidR="002849D4" w:rsidRPr="00143E72">
        <w:rPr>
          <w:rFonts w:cs="Arial"/>
        </w:rPr>
        <w:t xml:space="preserve">from designees of Indian Health Programs and Urban Indian Organizations </w:t>
      </w:r>
      <w:r w:rsidR="002F6578" w:rsidRPr="00143E72">
        <w:rPr>
          <w:rFonts w:cs="Arial"/>
        </w:rPr>
        <w:t>prior to any SPAs, waiver requests and proposals for demonstration projects likely to directly impact Indians, Indian Health Programs or Urban Indian Organizations</w:t>
      </w:r>
      <w:r w:rsidR="002849D4" w:rsidRPr="00143E72">
        <w:rPr>
          <w:rFonts w:cs="Arial"/>
        </w:rPr>
        <w:t xml:space="preserve">.  This provision may </w:t>
      </w:r>
      <w:r w:rsidR="002F6578" w:rsidRPr="00143E72">
        <w:rPr>
          <w:rFonts w:cs="Arial"/>
        </w:rPr>
        <w:t xml:space="preserve">include the appointment of an advisory committee and of a designee of such Indian Health Programs and Urban Indian </w:t>
      </w:r>
      <w:r w:rsidR="00D6411A" w:rsidRPr="00143E72">
        <w:rPr>
          <w:rFonts w:cs="Arial"/>
        </w:rPr>
        <w:t>Organization</w:t>
      </w:r>
      <w:r w:rsidR="002F6578" w:rsidRPr="00143E72">
        <w:rPr>
          <w:rFonts w:cs="Arial"/>
        </w:rPr>
        <w:t xml:space="preserve"> to the medical care advisory committee advising the state on its state pla</w:t>
      </w:r>
      <w:r w:rsidR="00FE3C42" w:rsidRPr="00143E72">
        <w:rPr>
          <w:rFonts w:cs="Arial"/>
        </w:rPr>
        <w:t>n</w:t>
      </w:r>
      <w:r w:rsidR="002849D4" w:rsidRPr="00143E72">
        <w:rPr>
          <w:rFonts w:cs="Arial"/>
        </w:rPr>
        <w:t>.</w:t>
      </w:r>
      <w:r w:rsidR="00FE3C42" w:rsidRPr="00143E72">
        <w:rPr>
          <w:rFonts w:cs="Arial"/>
        </w:rPr>
        <w:t xml:space="preserve"> The </w:t>
      </w:r>
      <w:r w:rsidR="00AF7F42" w:rsidRPr="00143E72">
        <w:rPr>
          <w:rFonts w:cs="Arial"/>
        </w:rPr>
        <w:t xml:space="preserve">SPA </w:t>
      </w:r>
      <w:r w:rsidR="00FE3C42" w:rsidRPr="00143E72">
        <w:rPr>
          <w:rFonts w:cs="Arial"/>
        </w:rPr>
        <w:t>m</w:t>
      </w:r>
      <w:r w:rsidR="00AF7F42" w:rsidRPr="00143E72">
        <w:rPr>
          <w:rFonts w:cs="Arial"/>
        </w:rPr>
        <w:t>ust be submitted by Sept</w:t>
      </w:r>
      <w:r w:rsidR="00120984">
        <w:rPr>
          <w:rFonts w:cs="Arial"/>
        </w:rPr>
        <w:t>ember</w:t>
      </w:r>
      <w:r w:rsidR="00AF7F42" w:rsidRPr="00143E72">
        <w:rPr>
          <w:rFonts w:cs="Arial"/>
        </w:rPr>
        <w:t xml:space="preserve"> 30</w:t>
      </w:r>
      <w:r w:rsidR="00120984">
        <w:rPr>
          <w:rFonts w:cs="Arial"/>
        </w:rPr>
        <w:t>, 2009,</w:t>
      </w:r>
      <w:r w:rsidR="00AF7F42" w:rsidRPr="00143E72">
        <w:rPr>
          <w:rFonts w:cs="Arial"/>
        </w:rPr>
        <w:t xml:space="preserve"> to be effective </w:t>
      </w:r>
      <w:r w:rsidR="00A062B0">
        <w:rPr>
          <w:rFonts w:cs="Arial"/>
        </w:rPr>
        <w:t xml:space="preserve">retroactively to </w:t>
      </w:r>
      <w:r w:rsidR="00AF7F42" w:rsidRPr="00143E72">
        <w:rPr>
          <w:rFonts w:cs="Arial"/>
        </w:rPr>
        <w:t>July 1, 2009.</w:t>
      </w:r>
    </w:p>
    <w:p w14:paraId="4194A7F6" w14:textId="77777777" w:rsidR="002E1389" w:rsidRPr="00143E72" w:rsidRDefault="002E1389" w:rsidP="002E1389">
      <w:pPr>
        <w:rPr>
          <w:rFonts w:cs="Arial"/>
          <w:b/>
        </w:rPr>
      </w:pPr>
    </w:p>
    <w:p w14:paraId="7EFC637A" w14:textId="77777777" w:rsidR="002E1389" w:rsidRPr="00143E72" w:rsidRDefault="002E1389" w:rsidP="002E1389">
      <w:pPr>
        <w:rPr>
          <w:rFonts w:cs="Arial"/>
          <w:b/>
          <w:u w:val="single"/>
        </w:rPr>
      </w:pPr>
      <w:r w:rsidRPr="00143E72">
        <w:rPr>
          <w:rFonts w:cs="Arial"/>
          <w:b/>
          <w:u w:val="single"/>
        </w:rPr>
        <w:t>Status Update:</w:t>
      </w:r>
    </w:p>
    <w:p w14:paraId="33813ABA" w14:textId="77777777" w:rsidR="009A1384" w:rsidRPr="005867E8" w:rsidRDefault="00556CE4" w:rsidP="00FC3B00">
      <w:pPr>
        <w:numPr>
          <w:ilvl w:val="0"/>
          <w:numId w:val="27"/>
        </w:numPr>
        <w:rPr>
          <w:rFonts w:cs="Arial"/>
          <w:b/>
          <w:u w:val="single"/>
        </w:rPr>
      </w:pPr>
      <w:r w:rsidRPr="00143E72">
        <w:rPr>
          <w:rFonts w:cs="Arial"/>
        </w:rPr>
        <w:t>DHCS is a</w:t>
      </w:r>
      <w:r w:rsidR="00250B5D" w:rsidRPr="00143E72">
        <w:rPr>
          <w:rFonts w:cs="Arial"/>
        </w:rPr>
        <w:t>waiting formal guidance from CMS on these provisions</w:t>
      </w:r>
      <w:r w:rsidR="00AD438D">
        <w:rPr>
          <w:rFonts w:cs="Arial"/>
        </w:rPr>
        <w:t>.</w:t>
      </w:r>
      <w:r w:rsidR="009A1384" w:rsidRPr="00143E72">
        <w:rPr>
          <w:rFonts w:cs="Arial"/>
        </w:rPr>
        <w:t xml:space="preserve"> </w:t>
      </w:r>
      <w:r w:rsidR="006F65E0">
        <w:rPr>
          <w:rFonts w:cs="Arial"/>
        </w:rPr>
        <w:t>In the interim, s</w:t>
      </w:r>
      <w:r w:rsidR="00BE0738" w:rsidRPr="00143E72">
        <w:rPr>
          <w:rFonts w:cs="Arial"/>
        </w:rPr>
        <w:t>tates</w:t>
      </w:r>
      <w:r w:rsidR="009A1384" w:rsidRPr="00143E72">
        <w:rPr>
          <w:rFonts w:cs="Arial"/>
        </w:rPr>
        <w:t xml:space="preserve"> </w:t>
      </w:r>
      <w:r w:rsidR="001D3B8D">
        <w:rPr>
          <w:rFonts w:cs="Arial"/>
        </w:rPr>
        <w:t>are to</w:t>
      </w:r>
      <w:r w:rsidR="009A1384" w:rsidRPr="00143E72">
        <w:rPr>
          <w:rFonts w:cs="Arial"/>
        </w:rPr>
        <w:t xml:space="preserve"> refer to the </w:t>
      </w:r>
      <w:hyperlink r:id="rId31" w:history="1">
        <w:r w:rsidR="009A1384" w:rsidRPr="00BF3BC6">
          <w:rPr>
            <w:rStyle w:val="Hyperlink"/>
            <w:rFonts w:cs="Arial"/>
          </w:rPr>
          <w:t>St</w:t>
        </w:r>
        <w:r w:rsidR="009A1384" w:rsidRPr="00BF3BC6">
          <w:rPr>
            <w:rStyle w:val="Hyperlink"/>
            <w:rFonts w:cs="Arial"/>
          </w:rPr>
          <w:t>a</w:t>
        </w:r>
        <w:r w:rsidR="009A1384" w:rsidRPr="00BF3BC6">
          <w:rPr>
            <w:rStyle w:val="Hyperlink"/>
            <w:rFonts w:cs="Arial"/>
          </w:rPr>
          <w:t>te Medicaid Director's Letter</w:t>
        </w:r>
      </w:hyperlink>
      <w:r w:rsidR="009A1384" w:rsidRPr="00BF3BC6">
        <w:rPr>
          <w:rFonts w:cs="Arial"/>
        </w:rPr>
        <w:t xml:space="preserve"> r</w:t>
      </w:r>
      <w:r w:rsidR="009A1384" w:rsidRPr="00143E72">
        <w:rPr>
          <w:rFonts w:cs="Arial"/>
        </w:rPr>
        <w:t>eleased on July 17, 2001.</w:t>
      </w:r>
    </w:p>
    <w:p w14:paraId="7FB6D1B3" w14:textId="77777777" w:rsidR="00930512" w:rsidRPr="005867E8" w:rsidRDefault="005867E8" w:rsidP="006B196A">
      <w:pPr>
        <w:numPr>
          <w:ilvl w:val="0"/>
          <w:numId w:val="27"/>
        </w:numPr>
        <w:rPr>
          <w:rFonts w:cs="Arial"/>
          <w:b/>
          <w:u w:val="single"/>
        </w:rPr>
      </w:pPr>
      <w:r>
        <w:rPr>
          <w:rFonts w:cs="Arial"/>
        </w:rPr>
        <w:t xml:space="preserve">On August 4, 2009, DHCS released a </w:t>
      </w:r>
      <w:hyperlink r:id="rId32" w:history="1">
        <w:r w:rsidRPr="00166AF9">
          <w:rPr>
            <w:rStyle w:val="Hyperlink"/>
            <w:rFonts w:cs="Arial"/>
            <w:b/>
          </w:rPr>
          <w:t>lette</w:t>
        </w:r>
        <w:r w:rsidRPr="00166AF9">
          <w:rPr>
            <w:rStyle w:val="Hyperlink"/>
            <w:rFonts w:cs="Arial"/>
            <w:b/>
          </w:rPr>
          <w:t>r</w:t>
        </w:r>
      </w:hyperlink>
      <w:r>
        <w:rPr>
          <w:rFonts w:cs="Arial"/>
        </w:rPr>
        <w:t xml:space="preserve"> </w:t>
      </w:r>
      <w:r w:rsidRPr="005867E8">
        <w:rPr>
          <w:rFonts w:cs="Arial"/>
        </w:rPr>
        <w:t>to all California Indian Health Programs and Urban Indian Organizations summar</w:t>
      </w:r>
      <w:r w:rsidR="00756E32">
        <w:rPr>
          <w:rFonts w:cs="Arial"/>
        </w:rPr>
        <w:t>izing</w:t>
      </w:r>
      <w:r w:rsidRPr="005867E8">
        <w:rPr>
          <w:rFonts w:cs="Arial"/>
        </w:rPr>
        <w:t xml:space="preserve"> seven SPAs and inviting any comments or questions pertaining to </w:t>
      </w:r>
      <w:r w:rsidR="008A2984">
        <w:rPr>
          <w:rFonts w:cs="Arial"/>
        </w:rPr>
        <w:t>the</w:t>
      </w:r>
      <w:r w:rsidRPr="005867E8">
        <w:rPr>
          <w:rFonts w:cs="Arial"/>
        </w:rPr>
        <w:t xml:space="preserve"> SPAs.</w:t>
      </w:r>
    </w:p>
    <w:p w14:paraId="2397C1F4" w14:textId="77777777" w:rsidR="00604EE2" w:rsidRDefault="00604EE2" w:rsidP="006B196A">
      <w:pPr>
        <w:rPr>
          <w:rFonts w:cs="Arial"/>
        </w:rPr>
      </w:pPr>
    </w:p>
    <w:p w14:paraId="0FF88649"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rPr>
        <w:t>HEALTH INFORMATION TECHNOLOGY</w:t>
      </w:r>
      <w:r w:rsidR="00892044" w:rsidRPr="00143E72">
        <w:rPr>
          <w:rFonts w:cs="Arial"/>
          <w:b/>
        </w:rPr>
        <w:t xml:space="preserve"> </w:t>
      </w:r>
      <w:r w:rsidR="00A95957" w:rsidRPr="00143E72">
        <w:rPr>
          <w:rFonts w:cs="Arial"/>
          <w:b/>
        </w:rPr>
        <w:t xml:space="preserve">(HIT) </w:t>
      </w:r>
      <w:r w:rsidR="00892044" w:rsidRPr="00143E72">
        <w:rPr>
          <w:rFonts w:cs="Arial"/>
          <w:b/>
        </w:rPr>
        <w:t>INCENTIVES FOR MEDICAID PROVIDERS</w:t>
      </w:r>
    </w:p>
    <w:p w14:paraId="4C444D6D" w14:textId="77777777" w:rsidR="006B196A"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rPr>
      </w:pPr>
      <w:r w:rsidRPr="00143E72">
        <w:rPr>
          <w:rFonts w:cs="Arial"/>
          <w:b/>
          <w:i/>
        </w:rPr>
        <w:t>Section 4101</w:t>
      </w:r>
    </w:p>
    <w:p w14:paraId="735B1D32" w14:textId="77777777" w:rsidR="00892044" w:rsidRPr="00143E72" w:rsidRDefault="00892044" w:rsidP="006B196A">
      <w:pPr>
        <w:rPr>
          <w:rFonts w:cs="Arial"/>
        </w:rPr>
      </w:pPr>
    </w:p>
    <w:p w14:paraId="097BF5C3" w14:textId="77777777" w:rsidR="00495960" w:rsidRPr="00143E72" w:rsidRDefault="00A72AB2" w:rsidP="00D151C9">
      <w:pPr>
        <w:rPr>
          <w:rFonts w:cs="Arial"/>
        </w:rPr>
      </w:pPr>
      <w:r>
        <w:rPr>
          <w:rFonts w:cs="Arial"/>
        </w:rPr>
        <w:t xml:space="preserve">The </w:t>
      </w:r>
      <w:r w:rsidRPr="00A72AB2">
        <w:rPr>
          <w:rFonts w:cs="Arial"/>
          <w:color w:val="000000"/>
          <w:lang w:val="en"/>
        </w:rPr>
        <w:t>Health Information Technology for Economic and Clinical Health (HITECH) Act, a component of </w:t>
      </w:r>
      <w:smartTag w:uri="urn:schemas-microsoft-com:office:smarttags" w:element="PersonName">
        <w:r w:rsidRPr="00A72AB2">
          <w:rPr>
            <w:rFonts w:cs="Arial"/>
            <w:color w:val="000000"/>
            <w:lang w:val="en"/>
          </w:rPr>
          <w:t>ARRA</w:t>
        </w:r>
      </w:smartTag>
      <w:r w:rsidRPr="00A72AB2">
        <w:rPr>
          <w:rFonts w:cs="Arial"/>
          <w:color w:val="000000"/>
          <w:lang w:val="en"/>
        </w:rPr>
        <w:t xml:space="preserve">, </w:t>
      </w:r>
      <w:r w:rsidR="00F940F9" w:rsidRPr="00143E72">
        <w:rPr>
          <w:rFonts w:cs="Arial"/>
        </w:rPr>
        <w:t>provides</w:t>
      </w:r>
      <w:r w:rsidR="00250B5D" w:rsidRPr="00143E72">
        <w:rPr>
          <w:rFonts w:cs="Arial"/>
        </w:rPr>
        <w:t xml:space="preserve"> </w:t>
      </w:r>
      <w:r w:rsidR="005E416A">
        <w:rPr>
          <w:rFonts w:cs="Arial"/>
        </w:rPr>
        <w:t xml:space="preserve">funding for </w:t>
      </w:r>
      <w:r w:rsidR="00250B5D" w:rsidRPr="00143E72">
        <w:rPr>
          <w:rFonts w:cs="Arial"/>
        </w:rPr>
        <w:t>i</w:t>
      </w:r>
      <w:r w:rsidR="006B196A" w:rsidRPr="00143E72">
        <w:rPr>
          <w:rFonts w:cs="Arial"/>
        </w:rPr>
        <w:t>nvest</w:t>
      </w:r>
      <w:r w:rsidR="00250B5D" w:rsidRPr="00143E72">
        <w:rPr>
          <w:rFonts w:cs="Arial"/>
        </w:rPr>
        <w:t xml:space="preserve">ments </w:t>
      </w:r>
      <w:r w:rsidR="006B196A" w:rsidRPr="00143E72">
        <w:rPr>
          <w:rFonts w:cs="Arial"/>
        </w:rPr>
        <w:t>in HIT infrastructure and Medicare and Medicaid incentives to encourage providers to use HIT and electronic health information exchange.</w:t>
      </w:r>
      <w:r w:rsidR="006F65E0">
        <w:rPr>
          <w:rFonts w:cs="Arial"/>
        </w:rPr>
        <w:t xml:space="preserve">  </w:t>
      </w:r>
      <w:r w:rsidR="00226AE6">
        <w:rPr>
          <w:rFonts w:cs="Arial"/>
        </w:rPr>
        <w:t xml:space="preserve">The federal government is working to develop requirements and </w:t>
      </w:r>
      <w:r w:rsidR="004300D4">
        <w:rPr>
          <w:rFonts w:cs="Arial"/>
        </w:rPr>
        <w:t>guidance for the inc</w:t>
      </w:r>
      <w:r w:rsidR="00226AE6">
        <w:rPr>
          <w:rFonts w:cs="Arial"/>
        </w:rPr>
        <w:t xml:space="preserve">entive program.  </w:t>
      </w:r>
      <w:r w:rsidR="00250B5D" w:rsidRPr="00143E72">
        <w:rPr>
          <w:rFonts w:cs="Arial"/>
        </w:rPr>
        <w:t xml:space="preserve">Based on available information, </w:t>
      </w:r>
      <w:r>
        <w:rPr>
          <w:rFonts w:cs="Arial"/>
        </w:rPr>
        <w:t xml:space="preserve">DHCS’ </w:t>
      </w:r>
      <w:r w:rsidR="00250B5D" w:rsidRPr="00143E72">
        <w:rPr>
          <w:rFonts w:cs="Arial"/>
        </w:rPr>
        <w:t>i</w:t>
      </w:r>
      <w:r w:rsidR="00495960" w:rsidRPr="00143E72">
        <w:rPr>
          <w:rFonts w:cs="Arial"/>
        </w:rPr>
        <w:t xml:space="preserve">mplementation tasks </w:t>
      </w:r>
      <w:r>
        <w:rPr>
          <w:rFonts w:cs="Arial"/>
        </w:rPr>
        <w:t xml:space="preserve">will </w:t>
      </w:r>
      <w:r w:rsidR="00495960" w:rsidRPr="00143E72">
        <w:rPr>
          <w:rFonts w:cs="Arial"/>
        </w:rPr>
        <w:t>include:</w:t>
      </w:r>
    </w:p>
    <w:p w14:paraId="738FF136" w14:textId="77777777" w:rsidR="003977AB" w:rsidRPr="00143E72" w:rsidRDefault="003977AB" w:rsidP="006B196A">
      <w:pPr>
        <w:ind w:left="360"/>
        <w:rPr>
          <w:rFonts w:cs="Arial"/>
        </w:rPr>
      </w:pPr>
    </w:p>
    <w:p w14:paraId="7425875F" w14:textId="77777777" w:rsidR="006B196A" w:rsidRPr="00143E72" w:rsidRDefault="00A72AB2" w:rsidP="006B68B7">
      <w:pPr>
        <w:rPr>
          <w:rFonts w:cs="Arial"/>
          <w:i/>
        </w:rPr>
      </w:pPr>
      <w:r>
        <w:rPr>
          <w:rFonts w:cs="Arial"/>
          <w:b/>
          <w:i/>
        </w:rPr>
        <w:t xml:space="preserve">Developing a </w:t>
      </w:r>
      <w:r w:rsidR="006B196A" w:rsidRPr="00143E72">
        <w:rPr>
          <w:rFonts w:cs="Arial"/>
          <w:b/>
          <w:i/>
        </w:rPr>
        <w:t>Medi-Cal Incentive Program Plan</w:t>
      </w:r>
    </w:p>
    <w:p w14:paraId="5EC730EF" w14:textId="77777777" w:rsidR="006B196A" w:rsidRPr="00143E72" w:rsidRDefault="006B196A" w:rsidP="006B196A">
      <w:pPr>
        <w:pStyle w:val="BodyText"/>
        <w:widowControl w:val="0"/>
        <w:numPr>
          <w:ilvl w:val="0"/>
          <w:numId w:val="1"/>
        </w:numPr>
        <w:suppressAutoHyphens/>
        <w:spacing w:after="0"/>
        <w:rPr>
          <w:rFonts w:cs="Arial"/>
          <w:sz w:val="24"/>
          <w:szCs w:val="24"/>
        </w:rPr>
      </w:pPr>
      <w:r w:rsidRPr="00143E72">
        <w:rPr>
          <w:rFonts w:cs="Arial"/>
          <w:sz w:val="24"/>
          <w:szCs w:val="24"/>
        </w:rPr>
        <w:t>Prepare an overall vision and high level plan for administration and use of the HITECH funds.</w:t>
      </w:r>
    </w:p>
    <w:p w14:paraId="1AAD308B" w14:textId="77777777" w:rsidR="006B196A" w:rsidRPr="00143E72" w:rsidRDefault="006B196A" w:rsidP="006B196A">
      <w:pPr>
        <w:numPr>
          <w:ilvl w:val="0"/>
          <w:numId w:val="1"/>
        </w:numPr>
        <w:rPr>
          <w:rFonts w:cs="Arial"/>
        </w:rPr>
      </w:pPr>
      <w:r w:rsidRPr="00143E72">
        <w:rPr>
          <w:rFonts w:cs="Arial"/>
        </w:rPr>
        <w:t>Establish recommendations for state policies, procedures, technical needs and staffing levels required to operationalize the Medi-Cal Incentive Program.</w:t>
      </w:r>
    </w:p>
    <w:p w14:paraId="012C17AC" w14:textId="77777777" w:rsidR="006B196A" w:rsidRPr="00143E72" w:rsidRDefault="006B196A" w:rsidP="006B196A">
      <w:pPr>
        <w:numPr>
          <w:ilvl w:val="0"/>
          <w:numId w:val="1"/>
        </w:numPr>
        <w:rPr>
          <w:rFonts w:cs="Arial"/>
        </w:rPr>
      </w:pPr>
      <w:r w:rsidRPr="00143E72">
        <w:rPr>
          <w:rFonts w:cs="Arial"/>
        </w:rPr>
        <w:t xml:space="preserve">Obtain </w:t>
      </w:r>
      <w:r w:rsidR="00495960" w:rsidRPr="00143E72">
        <w:rPr>
          <w:rFonts w:cs="Arial"/>
        </w:rPr>
        <w:t xml:space="preserve">needed </w:t>
      </w:r>
      <w:r w:rsidRPr="00143E72">
        <w:rPr>
          <w:rFonts w:cs="Arial"/>
        </w:rPr>
        <w:t xml:space="preserve">state </w:t>
      </w:r>
      <w:r w:rsidR="00495960" w:rsidRPr="00143E72">
        <w:rPr>
          <w:rFonts w:cs="Arial"/>
        </w:rPr>
        <w:t>resources</w:t>
      </w:r>
      <w:r w:rsidRPr="00143E72">
        <w:rPr>
          <w:rFonts w:cs="Arial"/>
        </w:rPr>
        <w:t xml:space="preserve"> to administer the incentive program by 2011.</w:t>
      </w:r>
    </w:p>
    <w:p w14:paraId="1394C66D" w14:textId="77777777" w:rsidR="006B196A" w:rsidRPr="00143E72" w:rsidRDefault="006B196A" w:rsidP="006B196A">
      <w:pPr>
        <w:numPr>
          <w:ilvl w:val="0"/>
          <w:numId w:val="1"/>
        </w:numPr>
        <w:rPr>
          <w:rFonts w:cs="Arial"/>
        </w:rPr>
      </w:pPr>
      <w:r w:rsidRPr="00143E72">
        <w:rPr>
          <w:rFonts w:cs="Arial"/>
        </w:rPr>
        <w:t xml:space="preserve">Develop five year plan of electronic health record </w:t>
      </w:r>
      <w:r w:rsidR="00226AE6">
        <w:rPr>
          <w:rFonts w:cs="Arial"/>
        </w:rPr>
        <w:t xml:space="preserve">(EHR) </w:t>
      </w:r>
      <w:r w:rsidRPr="00143E72">
        <w:rPr>
          <w:rFonts w:cs="Arial"/>
        </w:rPr>
        <w:t>“</w:t>
      </w:r>
      <w:r w:rsidRPr="00143E72">
        <w:rPr>
          <w:rFonts w:cs="Arial"/>
          <w:b/>
          <w:i/>
        </w:rPr>
        <w:t>meaningful use</w:t>
      </w:r>
      <w:r w:rsidRPr="00143E72">
        <w:rPr>
          <w:rFonts w:cs="Arial"/>
        </w:rPr>
        <w:t>” criteria.</w:t>
      </w:r>
    </w:p>
    <w:p w14:paraId="4D8D0C21" w14:textId="77777777" w:rsidR="00495960" w:rsidRDefault="00495960" w:rsidP="006B196A">
      <w:pPr>
        <w:ind w:left="360"/>
        <w:rPr>
          <w:rFonts w:cs="Arial"/>
        </w:rPr>
      </w:pPr>
    </w:p>
    <w:p w14:paraId="37172CBC" w14:textId="77777777" w:rsidR="006B196A" w:rsidRPr="00143E72" w:rsidRDefault="00E04397" w:rsidP="006B68B7">
      <w:pPr>
        <w:rPr>
          <w:rFonts w:cs="Arial"/>
          <w:b/>
          <w:i/>
        </w:rPr>
      </w:pPr>
      <w:r>
        <w:rPr>
          <w:rFonts w:cs="Arial"/>
          <w:b/>
          <w:i/>
        </w:rPr>
        <w:t xml:space="preserve">Developing a </w:t>
      </w:r>
      <w:r w:rsidR="006B196A" w:rsidRPr="00143E72">
        <w:rPr>
          <w:rFonts w:cs="Arial"/>
          <w:b/>
          <w:i/>
        </w:rPr>
        <w:t>Medi-Cal Incentive Program Campaign</w:t>
      </w:r>
    </w:p>
    <w:p w14:paraId="0F1C0942" w14:textId="77777777" w:rsidR="006B196A" w:rsidRPr="00143E72" w:rsidRDefault="006B196A" w:rsidP="006B196A">
      <w:pPr>
        <w:numPr>
          <w:ilvl w:val="0"/>
          <w:numId w:val="1"/>
        </w:numPr>
        <w:rPr>
          <w:rFonts w:cs="Arial"/>
        </w:rPr>
      </w:pPr>
      <w:r w:rsidRPr="00143E72">
        <w:rPr>
          <w:rFonts w:cs="Arial"/>
        </w:rPr>
        <w:t>Develop an awareness campaign and education for the provider and Medi-Cal beneficiary community.</w:t>
      </w:r>
    </w:p>
    <w:p w14:paraId="419BDE1A" w14:textId="77777777" w:rsidR="006B196A" w:rsidRPr="00143E72" w:rsidRDefault="006B196A" w:rsidP="006B196A">
      <w:pPr>
        <w:pStyle w:val="BodyText"/>
        <w:widowControl w:val="0"/>
        <w:numPr>
          <w:ilvl w:val="0"/>
          <w:numId w:val="1"/>
        </w:numPr>
        <w:suppressAutoHyphens/>
        <w:spacing w:after="0"/>
        <w:rPr>
          <w:rFonts w:cs="Arial"/>
          <w:sz w:val="24"/>
          <w:szCs w:val="24"/>
        </w:rPr>
      </w:pPr>
      <w:r w:rsidRPr="00143E72">
        <w:rPr>
          <w:rFonts w:cs="Arial"/>
          <w:sz w:val="24"/>
          <w:szCs w:val="24"/>
        </w:rPr>
        <w:t>Develop goals and metrics for the Medicaid EHR incentive program, including the impact on quality, cost and service.</w:t>
      </w:r>
    </w:p>
    <w:p w14:paraId="13A45CF8" w14:textId="77777777" w:rsidR="006B196A" w:rsidRPr="00143E72" w:rsidRDefault="006B196A" w:rsidP="006B196A">
      <w:pPr>
        <w:numPr>
          <w:ilvl w:val="0"/>
          <w:numId w:val="1"/>
        </w:numPr>
        <w:rPr>
          <w:rFonts w:cs="Arial"/>
        </w:rPr>
      </w:pPr>
      <w:r w:rsidRPr="00143E72">
        <w:rPr>
          <w:rFonts w:cs="Arial"/>
        </w:rPr>
        <w:t xml:space="preserve">Develop standards for the provider community to ensure their investments in </w:t>
      </w:r>
      <w:r w:rsidR="0085722E">
        <w:rPr>
          <w:rFonts w:cs="Arial"/>
        </w:rPr>
        <w:t>EHR</w:t>
      </w:r>
      <w:r w:rsidRPr="00143E72">
        <w:rPr>
          <w:rFonts w:cs="Arial"/>
        </w:rPr>
        <w:t>s will meet meaningful use criteria.</w:t>
      </w:r>
    </w:p>
    <w:p w14:paraId="238F618C" w14:textId="77777777" w:rsidR="00495960" w:rsidRPr="00143E72" w:rsidRDefault="00495960" w:rsidP="006B196A">
      <w:pPr>
        <w:ind w:left="360"/>
        <w:rPr>
          <w:rFonts w:cs="Arial"/>
        </w:rPr>
      </w:pPr>
    </w:p>
    <w:p w14:paraId="4E9E0E53" w14:textId="77777777" w:rsidR="006B196A" w:rsidRPr="00143E72" w:rsidRDefault="00E04397" w:rsidP="006B68B7">
      <w:pPr>
        <w:rPr>
          <w:rFonts w:cs="Arial"/>
          <w:i/>
        </w:rPr>
      </w:pPr>
      <w:r>
        <w:rPr>
          <w:rFonts w:cs="Arial"/>
          <w:b/>
          <w:i/>
        </w:rPr>
        <w:t xml:space="preserve">Implementing the </w:t>
      </w:r>
      <w:r w:rsidR="006B196A" w:rsidRPr="00143E72">
        <w:rPr>
          <w:rFonts w:cs="Arial"/>
          <w:b/>
          <w:i/>
        </w:rPr>
        <w:t>Medi-Cal Incentive Program</w:t>
      </w:r>
    </w:p>
    <w:p w14:paraId="20987785" w14:textId="77777777" w:rsidR="006B196A" w:rsidRPr="00143E72" w:rsidRDefault="006B196A" w:rsidP="006B196A">
      <w:pPr>
        <w:numPr>
          <w:ilvl w:val="0"/>
          <w:numId w:val="1"/>
        </w:numPr>
        <w:rPr>
          <w:rFonts w:cs="Arial"/>
        </w:rPr>
      </w:pPr>
      <w:r w:rsidRPr="00143E72">
        <w:rPr>
          <w:rFonts w:cs="Arial"/>
        </w:rPr>
        <w:t>Finalize standards and EHR system requirements for the provider community to ensure their investments in electronic health records meet meaningful use criteria.</w:t>
      </w:r>
    </w:p>
    <w:p w14:paraId="142DFC57" w14:textId="77777777" w:rsidR="007A6748" w:rsidRDefault="006B196A" w:rsidP="007A6748">
      <w:pPr>
        <w:numPr>
          <w:ilvl w:val="0"/>
          <w:numId w:val="1"/>
        </w:numPr>
        <w:rPr>
          <w:rFonts w:cs="Arial"/>
        </w:rPr>
      </w:pPr>
      <w:r w:rsidRPr="00143E72">
        <w:rPr>
          <w:rFonts w:cs="Arial"/>
        </w:rPr>
        <w:t>Develop and launch an awareness campaign and education for the provider and Medi-Cal beneficiary community.</w:t>
      </w:r>
    </w:p>
    <w:p w14:paraId="433652F9" w14:textId="77777777" w:rsidR="006B196A" w:rsidRPr="007A6748" w:rsidRDefault="006B196A" w:rsidP="007A6748">
      <w:pPr>
        <w:numPr>
          <w:ilvl w:val="0"/>
          <w:numId w:val="1"/>
        </w:numPr>
        <w:rPr>
          <w:rFonts w:cs="Arial"/>
        </w:rPr>
      </w:pPr>
      <w:r w:rsidRPr="007A6748">
        <w:t>Certify providers who are eligible for the incentive payments.</w:t>
      </w:r>
    </w:p>
    <w:p w14:paraId="1619EB3C" w14:textId="77777777" w:rsidR="006B196A" w:rsidRPr="00143E72" w:rsidRDefault="006B196A" w:rsidP="006B196A">
      <w:pPr>
        <w:numPr>
          <w:ilvl w:val="0"/>
          <w:numId w:val="1"/>
        </w:numPr>
        <w:rPr>
          <w:rFonts w:cs="Arial"/>
        </w:rPr>
      </w:pPr>
      <w:r w:rsidRPr="00143E72">
        <w:rPr>
          <w:rFonts w:cs="Arial"/>
        </w:rPr>
        <w:t>Identify and implement automated tracking mechanisms to ensure provider payment accuracy.</w:t>
      </w:r>
    </w:p>
    <w:p w14:paraId="7B6208ED" w14:textId="77777777" w:rsidR="006B196A" w:rsidRPr="00143E72" w:rsidRDefault="006B196A" w:rsidP="006B196A">
      <w:pPr>
        <w:numPr>
          <w:ilvl w:val="1"/>
          <w:numId w:val="1"/>
        </w:numPr>
        <w:rPr>
          <w:rFonts w:cs="Arial"/>
        </w:rPr>
      </w:pPr>
      <w:r w:rsidRPr="00143E72">
        <w:rPr>
          <w:rFonts w:cs="Arial"/>
        </w:rPr>
        <w:t>Administer and track incentive funding to Medi-Cal providers for adoption and meaningful use of electronic health records.</w:t>
      </w:r>
    </w:p>
    <w:p w14:paraId="7AFD6BC6" w14:textId="77777777" w:rsidR="006B196A" w:rsidRPr="00143E72" w:rsidRDefault="006B196A" w:rsidP="006B196A">
      <w:pPr>
        <w:numPr>
          <w:ilvl w:val="1"/>
          <w:numId w:val="1"/>
        </w:numPr>
        <w:rPr>
          <w:rFonts w:cs="Arial"/>
        </w:rPr>
      </w:pPr>
      <w:r w:rsidRPr="00143E72">
        <w:rPr>
          <w:rFonts w:cs="Arial"/>
        </w:rPr>
        <w:t>Develop and implement appropriate information systems required to facilitate incentive payments and make meaningful use of health information exchange.</w:t>
      </w:r>
    </w:p>
    <w:p w14:paraId="671C788C" w14:textId="77777777" w:rsidR="006B196A" w:rsidRPr="00143E72" w:rsidRDefault="006B196A" w:rsidP="006B196A">
      <w:pPr>
        <w:pStyle w:val="BodyText"/>
        <w:numPr>
          <w:ilvl w:val="0"/>
          <w:numId w:val="1"/>
        </w:numPr>
        <w:spacing w:after="0"/>
        <w:rPr>
          <w:rFonts w:cs="Arial"/>
          <w:sz w:val="24"/>
          <w:szCs w:val="24"/>
        </w:rPr>
      </w:pPr>
      <w:r w:rsidRPr="00143E72">
        <w:rPr>
          <w:rFonts w:cs="Arial"/>
          <w:sz w:val="24"/>
          <w:szCs w:val="24"/>
        </w:rPr>
        <w:t>Provide technical assistance to providers, or IT extension programs, throughout the process of implementing EHRs.</w:t>
      </w:r>
    </w:p>
    <w:p w14:paraId="4A49892C" w14:textId="77777777" w:rsidR="00F2026D" w:rsidRDefault="006B196A" w:rsidP="006B196A">
      <w:pPr>
        <w:numPr>
          <w:ilvl w:val="1"/>
          <w:numId w:val="1"/>
        </w:numPr>
        <w:rPr>
          <w:rFonts w:cs="Arial"/>
        </w:rPr>
      </w:pPr>
      <w:r w:rsidRPr="00143E72">
        <w:rPr>
          <w:rFonts w:cs="Arial"/>
        </w:rPr>
        <w:t>Pursue initiatives to encourage adoption of electronic health records (e.g. providing Medi-Cal medication histories and formulary file for e-prescribing).</w:t>
      </w:r>
    </w:p>
    <w:p w14:paraId="02202F8F" w14:textId="77777777" w:rsidR="00226AE6" w:rsidRDefault="00226AE6" w:rsidP="00226AE6">
      <w:pPr>
        <w:rPr>
          <w:rFonts w:cs="Arial"/>
        </w:rPr>
      </w:pPr>
    </w:p>
    <w:p w14:paraId="27CD3ADF" w14:textId="77777777" w:rsidR="00821CCA" w:rsidRDefault="00226AE6" w:rsidP="00226AE6">
      <w:pPr>
        <w:rPr>
          <w:rFonts w:cs="Arial"/>
          <w:b/>
          <w:u w:val="single"/>
        </w:rPr>
      </w:pPr>
      <w:r w:rsidRPr="00821CCA">
        <w:rPr>
          <w:rFonts w:cs="Arial"/>
          <w:b/>
          <w:u w:val="single"/>
        </w:rPr>
        <w:t>Status Update:</w:t>
      </w:r>
    </w:p>
    <w:p w14:paraId="07584027" w14:textId="77777777" w:rsidR="000F4649" w:rsidRDefault="00226AE6" w:rsidP="000F4649">
      <w:pPr>
        <w:numPr>
          <w:ilvl w:val="0"/>
          <w:numId w:val="1"/>
        </w:numPr>
        <w:tabs>
          <w:tab w:val="num" w:pos="1800"/>
        </w:tabs>
        <w:rPr>
          <w:rFonts w:cs="Arial"/>
          <w:b/>
          <w:u w:val="single"/>
        </w:rPr>
      </w:pPr>
      <w:r w:rsidRPr="00143E72">
        <w:rPr>
          <w:rFonts w:cs="Arial"/>
        </w:rPr>
        <w:t xml:space="preserve">DHCS is </w:t>
      </w:r>
      <w:r w:rsidR="00640503">
        <w:rPr>
          <w:rFonts w:cs="Arial"/>
        </w:rPr>
        <w:t>partnering</w:t>
      </w:r>
      <w:r w:rsidRPr="00143E72">
        <w:rPr>
          <w:rFonts w:cs="Arial"/>
        </w:rPr>
        <w:t xml:space="preserve"> with the California HealthCare Foundation</w:t>
      </w:r>
      <w:r w:rsidR="00640503">
        <w:rPr>
          <w:rFonts w:cs="Arial"/>
        </w:rPr>
        <w:t xml:space="preserve"> (CHCF)</w:t>
      </w:r>
      <w:r w:rsidRPr="00143E72">
        <w:rPr>
          <w:rFonts w:cs="Arial"/>
        </w:rPr>
        <w:t xml:space="preserve"> to develop the Medi-Cal Incentive Program Plan.</w:t>
      </w:r>
      <w:r w:rsidR="00640503">
        <w:rPr>
          <w:rFonts w:cs="Arial"/>
        </w:rPr>
        <w:t xml:space="preserve">  CHCF is providing the following support to DHCS</w:t>
      </w:r>
      <w:r w:rsidR="00810A59">
        <w:rPr>
          <w:rFonts w:cs="Arial"/>
        </w:rPr>
        <w:t>:</w:t>
      </w:r>
    </w:p>
    <w:p w14:paraId="5FA1D90E" w14:textId="77777777" w:rsidR="000F4649" w:rsidRDefault="00640503" w:rsidP="000F4649">
      <w:pPr>
        <w:numPr>
          <w:ilvl w:val="1"/>
          <w:numId w:val="1"/>
        </w:numPr>
        <w:rPr>
          <w:rFonts w:cs="Arial"/>
          <w:b/>
          <w:u w:val="single"/>
        </w:rPr>
      </w:pPr>
      <w:r>
        <w:rPr>
          <w:rFonts w:cs="Arial"/>
        </w:rPr>
        <w:t xml:space="preserve">Funding to hire a consulting firm to assist DHCS in devising a plan for the </w:t>
      </w:r>
      <w:r w:rsidR="00B16EF6">
        <w:rPr>
          <w:rFonts w:cs="Arial"/>
        </w:rPr>
        <w:t>incentive</w:t>
      </w:r>
      <w:r>
        <w:rPr>
          <w:rFonts w:cs="Arial"/>
        </w:rPr>
        <w:t xml:space="preserve"> funds.  </w:t>
      </w:r>
    </w:p>
    <w:p w14:paraId="5F10D376" w14:textId="77777777" w:rsidR="000F4649" w:rsidRDefault="00640503" w:rsidP="000F4649">
      <w:pPr>
        <w:numPr>
          <w:ilvl w:val="1"/>
          <w:numId w:val="1"/>
        </w:numPr>
        <w:rPr>
          <w:rFonts w:cs="Arial"/>
          <w:b/>
          <w:u w:val="single"/>
        </w:rPr>
      </w:pPr>
      <w:r>
        <w:rPr>
          <w:rFonts w:cs="Arial"/>
        </w:rPr>
        <w:t>Matching funds for administrative costs associated with providing Medicaid incentive payments for providers that use EHRs.</w:t>
      </w:r>
    </w:p>
    <w:p w14:paraId="238D4CDB" w14:textId="77777777" w:rsidR="000F4649" w:rsidRDefault="00002DEC" w:rsidP="000F4649">
      <w:pPr>
        <w:numPr>
          <w:ilvl w:val="0"/>
          <w:numId w:val="1"/>
        </w:numPr>
        <w:rPr>
          <w:rFonts w:cs="Arial"/>
          <w:b/>
          <w:u w:val="single"/>
        </w:rPr>
      </w:pPr>
      <w:r w:rsidRPr="00821CCA">
        <w:rPr>
          <w:rFonts w:cs="Arial"/>
        </w:rPr>
        <w:t>T</w:t>
      </w:r>
      <w:r w:rsidR="009A1384" w:rsidRPr="00821CCA">
        <w:rPr>
          <w:rFonts w:cs="Arial"/>
        </w:rPr>
        <w:t xml:space="preserve">he Office of the National Coordinator for Health Information Technology (ONC) </w:t>
      </w:r>
      <w:r w:rsidR="001E5A45" w:rsidRPr="00821CCA">
        <w:rPr>
          <w:rFonts w:cs="Arial"/>
        </w:rPr>
        <w:t>sought</w:t>
      </w:r>
      <w:r w:rsidR="009A1384" w:rsidRPr="00821CCA">
        <w:rPr>
          <w:rFonts w:cs="Arial"/>
        </w:rPr>
        <w:t xml:space="preserve"> comments on the </w:t>
      </w:r>
      <w:hyperlink r:id="rId33" w:anchor="MeaningfulUse" w:history="1">
        <w:r w:rsidR="0077465F" w:rsidRPr="00821CCA">
          <w:rPr>
            <w:rStyle w:val="Hyperlink"/>
            <w:rFonts w:cs="Arial"/>
          </w:rPr>
          <w:t>preliminary definition</w:t>
        </w:r>
      </w:hyperlink>
      <w:r w:rsidR="009A1384" w:rsidRPr="00821CCA">
        <w:rPr>
          <w:rFonts w:cs="Arial"/>
        </w:rPr>
        <w:t xml:space="preserve"> </w:t>
      </w:r>
      <w:r w:rsidR="0077465F" w:rsidRPr="00821CCA">
        <w:rPr>
          <w:rFonts w:cs="Arial"/>
        </w:rPr>
        <w:t xml:space="preserve">of “meaningful use” </w:t>
      </w:r>
      <w:r w:rsidRPr="00821CCA">
        <w:rPr>
          <w:rFonts w:cs="Arial"/>
        </w:rPr>
        <w:t>of EHR</w:t>
      </w:r>
      <w:r w:rsidR="00BA39E2" w:rsidRPr="00821CCA">
        <w:rPr>
          <w:rFonts w:cs="Arial"/>
        </w:rPr>
        <w:t>s</w:t>
      </w:r>
      <w:r w:rsidR="009A1384" w:rsidRPr="00821CCA">
        <w:rPr>
          <w:rFonts w:cs="Arial"/>
        </w:rPr>
        <w:t xml:space="preserve">.  Comments on the draft description of meaningful </w:t>
      </w:r>
      <w:r w:rsidR="001E5A45" w:rsidRPr="00821CCA">
        <w:rPr>
          <w:rFonts w:cs="Arial"/>
        </w:rPr>
        <w:t>were</w:t>
      </w:r>
      <w:r w:rsidR="009A1384" w:rsidRPr="00821CCA">
        <w:rPr>
          <w:rFonts w:cs="Arial"/>
        </w:rPr>
        <w:t xml:space="preserve"> due by June 26, 2009</w:t>
      </w:r>
      <w:r w:rsidR="001E5A45" w:rsidRPr="00821CCA">
        <w:rPr>
          <w:rFonts w:cs="Arial"/>
        </w:rPr>
        <w:t xml:space="preserve">. </w:t>
      </w:r>
      <w:r w:rsidR="009A1384" w:rsidRPr="00821CCA">
        <w:rPr>
          <w:rFonts w:cs="Arial"/>
        </w:rPr>
        <w:t xml:space="preserve">DHCS </w:t>
      </w:r>
      <w:r w:rsidR="00821CCA" w:rsidRPr="00821CCA">
        <w:rPr>
          <w:rFonts w:cs="Arial"/>
        </w:rPr>
        <w:t>submitted comments through the</w:t>
      </w:r>
      <w:r w:rsidRPr="00821CCA">
        <w:rPr>
          <w:rFonts w:cs="Arial"/>
        </w:rPr>
        <w:t xml:space="preserve"> California Health and Human Services </w:t>
      </w:r>
      <w:r w:rsidR="00821CCA" w:rsidRPr="00821CCA">
        <w:rPr>
          <w:rFonts w:cs="Arial"/>
        </w:rPr>
        <w:t>Agency</w:t>
      </w:r>
      <w:r w:rsidR="009A1384" w:rsidRPr="00821CCA">
        <w:rPr>
          <w:rFonts w:cs="Arial"/>
        </w:rPr>
        <w:t>.</w:t>
      </w:r>
    </w:p>
    <w:p w14:paraId="7ECA321D" w14:textId="77777777" w:rsidR="007B5E9B" w:rsidRPr="00153350" w:rsidRDefault="007B5E9B" w:rsidP="000F4649">
      <w:pPr>
        <w:numPr>
          <w:ilvl w:val="0"/>
          <w:numId w:val="1"/>
        </w:numPr>
        <w:rPr>
          <w:rFonts w:cs="Arial"/>
          <w:b/>
          <w:u w:val="single"/>
        </w:rPr>
      </w:pPr>
      <w:r w:rsidRPr="00A72AB2">
        <w:rPr>
          <w:rFonts w:cs="Arial"/>
        </w:rPr>
        <w:t>On July 15, 2009, DHCS released a</w:t>
      </w:r>
      <w:r w:rsidRPr="00A72AB2">
        <w:rPr>
          <w:rFonts w:cs="Arial"/>
          <w:color w:val="000000"/>
        </w:rPr>
        <w:t xml:space="preserve"> final </w:t>
      </w:r>
      <w:r w:rsidRPr="00A72AB2">
        <w:rPr>
          <w:rFonts w:cs="Arial"/>
        </w:rPr>
        <w:t>Request for Proposal (RFP) for the HITECH Strategy and Planning</w:t>
      </w:r>
      <w:r w:rsidR="003528E5">
        <w:rPr>
          <w:rFonts w:cs="Arial"/>
        </w:rPr>
        <w:t>.</w:t>
      </w:r>
      <w:r w:rsidRPr="00A72AB2">
        <w:rPr>
          <w:rFonts w:cs="Arial"/>
          <w:color w:val="000000"/>
          <w:lang w:val="en"/>
        </w:rPr>
        <w:t xml:space="preserve"> </w:t>
      </w:r>
    </w:p>
    <w:p w14:paraId="2DF18A75" w14:textId="77777777" w:rsidR="00153350" w:rsidRPr="00D44F16" w:rsidRDefault="00153350" w:rsidP="000F4649">
      <w:pPr>
        <w:numPr>
          <w:ilvl w:val="0"/>
          <w:numId w:val="1"/>
        </w:numPr>
        <w:rPr>
          <w:rFonts w:cs="Arial"/>
        </w:rPr>
      </w:pPr>
      <w:r w:rsidRPr="00153350">
        <w:rPr>
          <w:rFonts w:cs="Arial"/>
        </w:rPr>
        <w:t>DHCS, in collaboration with California Health Care Foundation and FSG Social Impact Advisors (FSG), a nonprofit strategy consulting firm, launch</w:t>
      </w:r>
      <w:r>
        <w:rPr>
          <w:rFonts w:cs="Arial"/>
        </w:rPr>
        <w:t>ed</w:t>
      </w:r>
      <w:r w:rsidRPr="00153350">
        <w:rPr>
          <w:rFonts w:cs="Arial"/>
        </w:rPr>
        <w:t xml:space="preserve"> a process to help build a vision for the use of the </w:t>
      </w:r>
      <w:smartTag w:uri="urn:schemas-microsoft-com:office:smarttags" w:element="PersonName">
        <w:r w:rsidRPr="00153350">
          <w:rPr>
            <w:rFonts w:cs="Arial"/>
          </w:rPr>
          <w:t>ARRA</w:t>
        </w:r>
      </w:smartTag>
      <w:r w:rsidRPr="00153350">
        <w:rPr>
          <w:rFonts w:cs="Arial"/>
        </w:rPr>
        <w:t xml:space="preserve"> funds to increase adoption and meaningful us</w:t>
      </w:r>
      <w:r>
        <w:rPr>
          <w:rFonts w:cs="Arial"/>
        </w:rPr>
        <w:t>e of electronic health records</w:t>
      </w:r>
      <w:r w:rsidRPr="00153350">
        <w:rPr>
          <w:rFonts w:cs="Arial"/>
        </w:rPr>
        <w:t xml:space="preserve"> in </w:t>
      </w:r>
      <w:smartTag w:uri="urn:schemas-microsoft-com:office:smarttags" w:element="place">
        <w:smartTag w:uri="urn:schemas-microsoft-com:office:smarttags" w:element="State">
          <w:r w:rsidRPr="00153350">
            <w:rPr>
              <w:rFonts w:cs="Arial"/>
            </w:rPr>
            <w:t>California</w:t>
          </w:r>
        </w:smartTag>
      </w:smartTag>
      <w:r w:rsidRPr="00153350">
        <w:rPr>
          <w:rFonts w:cs="Arial"/>
        </w:rPr>
        <w:t xml:space="preserve">.  </w:t>
      </w:r>
      <w:r>
        <w:rPr>
          <w:rFonts w:cs="Arial"/>
        </w:rPr>
        <w:t xml:space="preserve">FSG is working with DHCS executive management and leaders in other state </w:t>
      </w:r>
      <w:r w:rsidR="00F31488" w:rsidRPr="00D44F16">
        <w:rPr>
          <w:rFonts w:cs="Arial"/>
        </w:rPr>
        <w:t>departments to</w:t>
      </w:r>
      <w:r w:rsidRPr="00D44F16">
        <w:rPr>
          <w:rFonts w:cs="Arial"/>
        </w:rPr>
        <w:t xml:space="preserve"> define a clear work plan and success metrics for the development of a proposal for the adoption and meaningful use of EHRs by </w:t>
      </w:r>
      <w:smartTag w:uri="urn:schemas-microsoft-com:office:smarttags" w:element="State">
        <w:smartTag w:uri="urn:schemas-microsoft-com:office:smarttags" w:element="place">
          <w:r w:rsidRPr="00D44F16">
            <w:rPr>
              <w:rFonts w:cs="Arial"/>
            </w:rPr>
            <w:t>California</w:t>
          </w:r>
        </w:smartTag>
      </w:smartTag>
      <w:r w:rsidRPr="00D44F16">
        <w:rPr>
          <w:rFonts w:cs="Arial"/>
        </w:rPr>
        <w:t>’s health care services providers under the Medi-Cal program.</w:t>
      </w:r>
    </w:p>
    <w:p w14:paraId="2659712A" w14:textId="77777777" w:rsidR="00A37542" w:rsidRPr="00D44F16" w:rsidRDefault="00D31797" w:rsidP="00635798">
      <w:pPr>
        <w:numPr>
          <w:ilvl w:val="0"/>
          <w:numId w:val="1"/>
        </w:numPr>
        <w:rPr>
          <w:rFonts w:cs="Arial"/>
          <w:b/>
          <w:u w:val="single"/>
        </w:rPr>
      </w:pPr>
      <w:r w:rsidRPr="00D44F16">
        <w:rPr>
          <w:rFonts w:cs="Arial"/>
        </w:rPr>
        <w:t xml:space="preserve">On </w:t>
      </w:r>
      <w:r w:rsidR="00593B33" w:rsidRPr="00D44F16">
        <w:rPr>
          <w:rFonts w:cs="Arial"/>
        </w:rPr>
        <w:t>September 1</w:t>
      </w:r>
      <w:r w:rsidRPr="00D44F16">
        <w:rPr>
          <w:rFonts w:cs="Arial"/>
        </w:rPr>
        <w:t xml:space="preserve">, 2009, CMS released SMD Letter 09-006, </w:t>
      </w:r>
      <w:hyperlink r:id="rId34" w:history="1">
        <w:r w:rsidRPr="00D44F16">
          <w:rPr>
            <w:rStyle w:val="Hyperlink"/>
            <w:rFonts w:cs="Arial"/>
          </w:rPr>
          <w:t>AR</w:t>
        </w:r>
        <w:r w:rsidRPr="00D44F16">
          <w:rPr>
            <w:rStyle w:val="Hyperlink"/>
            <w:rFonts w:cs="Arial"/>
          </w:rPr>
          <w:t>R</w:t>
        </w:r>
        <w:r w:rsidRPr="00D44F16">
          <w:rPr>
            <w:rStyle w:val="Hyperlink"/>
            <w:rFonts w:cs="Arial"/>
          </w:rPr>
          <w:t>A H</w:t>
        </w:r>
        <w:r w:rsidR="00593B33" w:rsidRPr="00D44F16">
          <w:rPr>
            <w:rStyle w:val="Hyperlink"/>
            <w:rFonts w:cs="Arial"/>
          </w:rPr>
          <w:t>I</w:t>
        </w:r>
        <w:r w:rsidR="00593B33" w:rsidRPr="00D44F16">
          <w:rPr>
            <w:rStyle w:val="Hyperlink"/>
            <w:rFonts w:cs="Arial"/>
          </w:rPr>
          <w:t>T</w:t>
        </w:r>
        <w:r w:rsidRPr="00D44F16">
          <w:rPr>
            <w:rStyle w:val="Hyperlink"/>
            <w:rFonts w:cs="Arial"/>
          </w:rPr>
          <w:t xml:space="preserve"> #1</w:t>
        </w:r>
      </w:hyperlink>
      <w:r w:rsidRPr="00D44F16">
        <w:rPr>
          <w:rFonts w:cs="Arial"/>
        </w:rPr>
        <w:t>, and</w:t>
      </w:r>
      <w:r w:rsidR="00262049" w:rsidRPr="00D44F16">
        <w:rPr>
          <w:rFonts w:cs="Arial"/>
        </w:rPr>
        <w:t xml:space="preserve"> the following</w:t>
      </w:r>
      <w:r w:rsidRPr="00D44F16">
        <w:rPr>
          <w:rFonts w:cs="Arial"/>
        </w:rPr>
        <w:t xml:space="preserve"> six enclosures</w:t>
      </w:r>
      <w:r w:rsidR="00D17780" w:rsidRPr="00D44F16">
        <w:rPr>
          <w:rFonts w:cs="Arial"/>
        </w:rPr>
        <w:t>, which</w:t>
      </w:r>
      <w:r w:rsidRPr="00D44F16">
        <w:rPr>
          <w:rFonts w:cs="Arial"/>
        </w:rPr>
        <w:t xml:space="preserve"> </w:t>
      </w:r>
      <w:r w:rsidR="007B5E9B" w:rsidRPr="00D44F16">
        <w:rPr>
          <w:rFonts w:cs="Arial"/>
        </w:rPr>
        <w:t>provid</w:t>
      </w:r>
      <w:r w:rsidR="00D17780" w:rsidRPr="00D44F16">
        <w:rPr>
          <w:rFonts w:cs="Arial"/>
        </w:rPr>
        <w:t xml:space="preserve">e initial and </w:t>
      </w:r>
      <w:r w:rsidR="009E62AF" w:rsidRPr="00D44F16">
        <w:rPr>
          <w:rFonts w:cs="Arial"/>
        </w:rPr>
        <w:t>preliminary guidance on State expenses related to activities in support of the administration of incentive payments to providers</w:t>
      </w:r>
      <w:r w:rsidR="00262049" w:rsidRPr="00D44F16">
        <w:rPr>
          <w:rFonts w:cs="Arial"/>
        </w:rPr>
        <w:t>:</w:t>
      </w:r>
    </w:p>
    <w:p w14:paraId="505716BF" w14:textId="77777777" w:rsidR="009E62AF" w:rsidRPr="00D44F16" w:rsidRDefault="009E62AF" w:rsidP="009E62AF">
      <w:pPr>
        <w:numPr>
          <w:ilvl w:val="1"/>
          <w:numId w:val="1"/>
        </w:numPr>
        <w:rPr>
          <w:rFonts w:cs="Arial"/>
          <w:b/>
        </w:rPr>
      </w:pPr>
      <w:hyperlink r:id="rId35" w:history="1">
        <w:r w:rsidRPr="00D44F16">
          <w:rPr>
            <w:rStyle w:val="Hyperlink"/>
            <w:rFonts w:cs="Arial"/>
          </w:rPr>
          <w:t>Enclosur</w:t>
        </w:r>
        <w:r w:rsidRPr="00D44F16">
          <w:rPr>
            <w:rStyle w:val="Hyperlink"/>
            <w:rFonts w:cs="Arial"/>
          </w:rPr>
          <w:t>e</w:t>
        </w:r>
        <w:r w:rsidRPr="00D44F16">
          <w:rPr>
            <w:rStyle w:val="Hyperlink"/>
            <w:rFonts w:cs="Arial"/>
          </w:rPr>
          <w:t xml:space="preserve"> A</w:t>
        </w:r>
      </w:hyperlink>
      <w:r w:rsidRPr="00D44F16">
        <w:rPr>
          <w:rFonts w:cs="Arial"/>
        </w:rPr>
        <w:t xml:space="preserve"> – State Medicaid H</w:t>
      </w:r>
      <w:r w:rsidR="000F23EA" w:rsidRPr="00D44F16">
        <w:rPr>
          <w:rFonts w:cs="Arial"/>
        </w:rPr>
        <w:t>IT</w:t>
      </w:r>
      <w:r w:rsidRPr="00D44F16">
        <w:rPr>
          <w:rFonts w:cs="Arial"/>
        </w:rPr>
        <w:t xml:space="preserve"> Plan </w:t>
      </w:r>
    </w:p>
    <w:p w14:paraId="381089F5" w14:textId="77777777" w:rsidR="009E62AF" w:rsidRPr="00D44F16" w:rsidRDefault="009E62AF" w:rsidP="009E62AF">
      <w:pPr>
        <w:numPr>
          <w:ilvl w:val="1"/>
          <w:numId w:val="1"/>
        </w:numPr>
        <w:rPr>
          <w:rFonts w:cs="Arial"/>
          <w:b/>
        </w:rPr>
      </w:pPr>
      <w:hyperlink r:id="rId36" w:history="1">
        <w:r w:rsidRPr="00D44F16">
          <w:rPr>
            <w:rStyle w:val="Hyperlink"/>
            <w:rFonts w:cs="Arial"/>
          </w:rPr>
          <w:t>Enclo</w:t>
        </w:r>
        <w:r w:rsidRPr="00D44F16">
          <w:rPr>
            <w:rStyle w:val="Hyperlink"/>
            <w:rFonts w:cs="Arial"/>
          </w:rPr>
          <w:t>s</w:t>
        </w:r>
        <w:r w:rsidRPr="00D44F16">
          <w:rPr>
            <w:rStyle w:val="Hyperlink"/>
            <w:rFonts w:cs="Arial"/>
          </w:rPr>
          <w:t>u</w:t>
        </w:r>
        <w:r w:rsidRPr="00D44F16">
          <w:rPr>
            <w:rStyle w:val="Hyperlink"/>
            <w:rFonts w:cs="Arial"/>
          </w:rPr>
          <w:t>re B</w:t>
        </w:r>
      </w:hyperlink>
      <w:r w:rsidRPr="00D44F16">
        <w:rPr>
          <w:rFonts w:cs="Arial"/>
        </w:rPr>
        <w:t xml:space="preserve"> – Relationship betw</w:t>
      </w:r>
      <w:r w:rsidR="00262049" w:rsidRPr="00D44F16">
        <w:rPr>
          <w:rFonts w:cs="Arial"/>
        </w:rPr>
        <w:t xml:space="preserve">een </w:t>
      </w:r>
      <w:r w:rsidR="00D44F16" w:rsidRPr="00D44F16">
        <w:rPr>
          <w:rFonts w:cs="Arial"/>
        </w:rPr>
        <w:t xml:space="preserve">State </w:t>
      </w:r>
      <w:r w:rsidR="00D44F16" w:rsidRPr="00D44F16">
        <w:rPr>
          <w:sz w:val="23"/>
          <w:szCs w:val="23"/>
        </w:rPr>
        <w:t>Medicaid Management Information Systems</w:t>
      </w:r>
      <w:r w:rsidR="008D4A50">
        <w:rPr>
          <w:sz w:val="23"/>
          <w:szCs w:val="23"/>
        </w:rPr>
        <w:t xml:space="preserve"> (MMIS)</w:t>
      </w:r>
      <w:r w:rsidR="00D44F16" w:rsidRPr="00D44F16">
        <w:rPr>
          <w:sz w:val="23"/>
          <w:szCs w:val="23"/>
        </w:rPr>
        <w:t>, Medicaid Information Technology Architecture</w:t>
      </w:r>
      <w:r w:rsidR="008D4A50">
        <w:rPr>
          <w:sz w:val="23"/>
          <w:szCs w:val="23"/>
        </w:rPr>
        <w:t xml:space="preserve"> (MITA)</w:t>
      </w:r>
      <w:r w:rsidR="00D44F16" w:rsidRPr="00D44F16">
        <w:rPr>
          <w:sz w:val="23"/>
          <w:szCs w:val="23"/>
        </w:rPr>
        <w:t xml:space="preserve">, </w:t>
      </w:r>
      <w:r w:rsidR="00262049" w:rsidRPr="00D44F16">
        <w:rPr>
          <w:rFonts w:cs="Arial"/>
        </w:rPr>
        <w:t>and HIT Adoption</w:t>
      </w:r>
    </w:p>
    <w:p w14:paraId="6D895D69" w14:textId="77777777" w:rsidR="009E62AF" w:rsidRPr="00D44F16" w:rsidRDefault="009E62AF" w:rsidP="009E62AF">
      <w:pPr>
        <w:numPr>
          <w:ilvl w:val="1"/>
          <w:numId w:val="1"/>
        </w:numPr>
        <w:rPr>
          <w:rFonts w:cs="Arial"/>
          <w:b/>
        </w:rPr>
      </w:pPr>
      <w:hyperlink r:id="rId37" w:history="1">
        <w:r w:rsidRPr="00D44F16">
          <w:rPr>
            <w:rStyle w:val="Hyperlink"/>
            <w:rFonts w:cs="Arial"/>
          </w:rPr>
          <w:t>Encl</w:t>
        </w:r>
        <w:r w:rsidRPr="00D44F16">
          <w:rPr>
            <w:rStyle w:val="Hyperlink"/>
            <w:rFonts w:cs="Arial"/>
          </w:rPr>
          <w:t>o</w:t>
        </w:r>
        <w:r w:rsidRPr="00D44F16">
          <w:rPr>
            <w:rStyle w:val="Hyperlink"/>
            <w:rFonts w:cs="Arial"/>
          </w:rPr>
          <w:t>s</w:t>
        </w:r>
        <w:r w:rsidRPr="00D44F16">
          <w:rPr>
            <w:rStyle w:val="Hyperlink"/>
            <w:rFonts w:cs="Arial"/>
          </w:rPr>
          <w:t>u</w:t>
        </w:r>
        <w:r w:rsidRPr="00D44F16">
          <w:rPr>
            <w:rStyle w:val="Hyperlink"/>
            <w:rFonts w:cs="Arial"/>
          </w:rPr>
          <w:t>re C</w:t>
        </w:r>
      </w:hyperlink>
      <w:r w:rsidRPr="00D44F16">
        <w:rPr>
          <w:rFonts w:cs="Arial"/>
        </w:rPr>
        <w:t xml:space="preserve"> – The American Recovery and Reinvestment Act of 2009: Roles and Responsibilities of </w:t>
      </w:r>
      <w:r w:rsidR="00D44F16" w:rsidRPr="00D44F16">
        <w:rPr>
          <w:rFonts w:cs="Arial"/>
        </w:rPr>
        <w:t>Center for Medicaid and State Operations</w:t>
      </w:r>
      <w:r w:rsidRPr="00D44F16">
        <w:rPr>
          <w:rFonts w:cs="Arial"/>
        </w:rPr>
        <w:t xml:space="preserve"> </w:t>
      </w:r>
      <w:r w:rsidR="008D4A50">
        <w:rPr>
          <w:rFonts w:cs="Arial"/>
        </w:rPr>
        <w:t xml:space="preserve">(CMSO) </w:t>
      </w:r>
      <w:r w:rsidRPr="00D44F16">
        <w:rPr>
          <w:rFonts w:cs="Arial"/>
        </w:rPr>
        <w:t xml:space="preserve">and the State to Administer and Implement HIT Incentive Payments </w:t>
      </w:r>
    </w:p>
    <w:p w14:paraId="49D16414" w14:textId="77777777" w:rsidR="009E62AF" w:rsidRPr="00D44F16" w:rsidRDefault="009E62AF" w:rsidP="009E62AF">
      <w:pPr>
        <w:numPr>
          <w:ilvl w:val="1"/>
          <w:numId w:val="1"/>
        </w:numPr>
        <w:rPr>
          <w:rFonts w:cs="Arial"/>
          <w:b/>
        </w:rPr>
      </w:pPr>
      <w:hyperlink r:id="rId38" w:history="1">
        <w:r w:rsidRPr="00D44F16">
          <w:rPr>
            <w:rStyle w:val="Hyperlink"/>
            <w:rFonts w:cs="Arial"/>
          </w:rPr>
          <w:t>Encl</w:t>
        </w:r>
        <w:r w:rsidRPr="00D44F16">
          <w:rPr>
            <w:rStyle w:val="Hyperlink"/>
            <w:rFonts w:cs="Arial"/>
          </w:rPr>
          <w:t>o</w:t>
        </w:r>
        <w:r w:rsidRPr="00D44F16">
          <w:rPr>
            <w:rStyle w:val="Hyperlink"/>
            <w:rFonts w:cs="Arial"/>
          </w:rPr>
          <w:t>sure D</w:t>
        </w:r>
      </w:hyperlink>
      <w:r w:rsidRPr="00D44F16">
        <w:rPr>
          <w:rFonts w:cs="Arial"/>
        </w:rPr>
        <w:t xml:space="preserve"> – Office of the National Coordinator Grant Opportunities and CMS Funding Opportunities </w:t>
      </w:r>
    </w:p>
    <w:p w14:paraId="00F93281" w14:textId="77777777" w:rsidR="009E62AF" w:rsidRPr="00D44F16" w:rsidRDefault="009E62AF" w:rsidP="009E62AF">
      <w:pPr>
        <w:numPr>
          <w:ilvl w:val="1"/>
          <w:numId w:val="1"/>
        </w:numPr>
        <w:rPr>
          <w:rFonts w:cs="Arial"/>
          <w:b/>
        </w:rPr>
      </w:pPr>
      <w:hyperlink r:id="rId39" w:history="1">
        <w:r w:rsidRPr="00D44F16">
          <w:rPr>
            <w:rStyle w:val="Hyperlink"/>
            <w:rFonts w:cs="Arial"/>
          </w:rPr>
          <w:t>Enclosure E</w:t>
        </w:r>
      </w:hyperlink>
      <w:r w:rsidRPr="00D44F16">
        <w:rPr>
          <w:rFonts w:cs="Arial"/>
        </w:rPr>
        <w:t xml:space="preserve"> – Medicaid – American Recovery and Reinvestment Act (ARRA) Section 4201:  Health Information Technology (HIT) Potentially Eligible for 90 Percent HIT Administrative Match</w:t>
      </w:r>
    </w:p>
    <w:p w14:paraId="73132D2B" w14:textId="77777777" w:rsidR="009E62AF" w:rsidRPr="00D44F16" w:rsidRDefault="009E62AF" w:rsidP="009E62AF">
      <w:pPr>
        <w:numPr>
          <w:ilvl w:val="1"/>
          <w:numId w:val="1"/>
        </w:numPr>
        <w:rPr>
          <w:rFonts w:cs="Arial"/>
          <w:b/>
          <w:u w:val="single"/>
        </w:rPr>
      </w:pPr>
      <w:hyperlink r:id="rId40" w:history="1">
        <w:r w:rsidRPr="00D44F16">
          <w:rPr>
            <w:rStyle w:val="Hyperlink"/>
            <w:rFonts w:cs="Arial"/>
          </w:rPr>
          <w:t>Enclosure F</w:t>
        </w:r>
      </w:hyperlink>
      <w:r w:rsidRPr="00D44F16">
        <w:rPr>
          <w:rFonts w:cs="Arial"/>
        </w:rPr>
        <w:t xml:space="preserve"> – Health Information Technology Resources  </w:t>
      </w:r>
    </w:p>
    <w:p w14:paraId="41B8AE34" w14:textId="77777777" w:rsidR="00226AE6" w:rsidRPr="00D44F16" w:rsidRDefault="007B5E9B" w:rsidP="00226AE6">
      <w:pPr>
        <w:numPr>
          <w:ilvl w:val="0"/>
          <w:numId w:val="1"/>
        </w:numPr>
        <w:rPr>
          <w:rFonts w:cs="Arial"/>
          <w:b/>
          <w:u w:val="single"/>
        </w:rPr>
      </w:pPr>
      <w:r w:rsidRPr="00D44F16">
        <w:rPr>
          <w:rFonts w:cs="Arial"/>
        </w:rPr>
        <w:t>Implementing regulations are due to be released by CMS by December 31, 2009.</w:t>
      </w:r>
    </w:p>
    <w:p w14:paraId="64FFCF57" w14:textId="77777777" w:rsidR="00107B59" w:rsidRDefault="00107B59" w:rsidP="00272D7C">
      <w:pPr>
        <w:rPr>
          <w:rFonts w:cs="Arial"/>
        </w:rPr>
      </w:pPr>
    </w:p>
    <w:p w14:paraId="44C21D43" w14:textId="77777777" w:rsidR="000B2402" w:rsidRPr="00143E72" w:rsidRDefault="000B2402" w:rsidP="000B2402">
      <w:pPr>
        <w:pBdr>
          <w:top w:val="single" w:sz="4" w:space="1" w:color="auto"/>
          <w:left w:val="single" w:sz="4" w:space="4" w:color="auto"/>
          <w:bottom w:val="single" w:sz="4" w:space="1" w:color="auto"/>
          <w:right w:val="single" w:sz="4" w:space="4" w:color="auto"/>
        </w:pBdr>
        <w:shd w:val="clear" w:color="auto" w:fill="FFCC99"/>
        <w:jc w:val="center"/>
        <w:rPr>
          <w:rFonts w:cs="Arial"/>
          <w:b/>
          <w:caps/>
        </w:rPr>
      </w:pPr>
      <w:r w:rsidRPr="00143E72">
        <w:rPr>
          <w:rFonts w:cs="Arial"/>
          <w:b/>
          <w:caps/>
        </w:rPr>
        <w:t>Income Disregards</w:t>
      </w:r>
    </w:p>
    <w:p w14:paraId="65E97951" w14:textId="77777777" w:rsidR="000B2402" w:rsidRPr="00143E72" w:rsidRDefault="006B196A" w:rsidP="001D7E74">
      <w:pPr>
        <w:pBdr>
          <w:top w:val="single" w:sz="4" w:space="1" w:color="auto"/>
          <w:left w:val="single" w:sz="4" w:space="4" w:color="auto"/>
          <w:bottom w:val="single" w:sz="4" w:space="1" w:color="auto"/>
          <w:right w:val="single" w:sz="4" w:space="4" w:color="auto"/>
        </w:pBdr>
        <w:shd w:val="clear" w:color="auto" w:fill="FFCC99"/>
        <w:jc w:val="center"/>
        <w:rPr>
          <w:rFonts w:cs="Arial"/>
          <w:b/>
          <w:bCs/>
          <w:i/>
        </w:rPr>
      </w:pPr>
      <w:r w:rsidRPr="00143E72">
        <w:rPr>
          <w:rFonts w:cs="Arial"/>
          <w:b/>
          <w:bCs/>
          <w:i/>
          <w:caps/>
        </w:rPr>
        <w:t>UI i</w:t>
      </w:r>
      <w:r w:rsidR="001D7E74" w:rsidRPr="00143E72">
        <w:rPr>
          <w:rFonts w:cs="Arial"/>
          <w:b/>
          <w:bCs/>
          <w:i/>
          <w:iCs/>
        </w:rPr>
        <w:t>ncrease</w:t>
      </w:r>
      <w:r w:rsidR="001D7E74" w:rsidRPr="00143E72">
        <w:rPr>
          <w:rFonts w:cs="Arial"/>
          <w:b/>
          <w:bCs/>
          <w:i/>
          <w:caps/>
        </w:rPr>
        <w:t xml:space="preserve"> – </w:t>
      </w:r>
      <w:r w:rsidR="000B2402" w:rsidRPr="00143E72">
        <w:rPr>
          <w:rFonts w:cs="Arial"/>
          <w:b/>
          <w:bCs/>
          <w:i/>
          <w:caps/>
        </w:rPr>
        <w:t>S</w:t>
      </w:r>
      <w:r w:rsidR="000B2402" w:rsidRPr="00143E72">
        <w:rPr>
          <w:rFonts w:cs="Arial"/>
          <w:b/>
          <w:bCs/>
          <w:i/>
        </w:rPr>
        <w:t>ection 2002</w:t>
      </w:r>
    </w:p>
    <w:p w14:paraId="48DFFA6F"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caps/>
        </w:rPr>
      </w:pPr>
      <w:r w:rsidRPr="00143E72">
        <w:rPr>
          <w:rFonts w:cs="Arial"/>
          <w:b/>
          <w:i/>
          <w:caps/>
        </w:rPr>
        <w:t xml:space="preserve">SSI </w:t>
      </w:r>
      <w:r w:rsidR="001D7E74" w:rsidRPr="00143E72">
        <w:rPr>
          <w:rFonts w:cs="Arial"/>
          <w:b/>
          <w:bCs/>
          <w:i/>
          <w:caps/>
        </w:rPr>
        <w:t>i</w:t>
      </w:r>
      <w:r w:rsidR="001D7E74" w:rsidRPr="00143E72">
        <w:rPr>
          <w:rFonts w:cs="Arial"/>
          <w:b/>
          <w:bCs/>
          <w:i/>
          <w:iCs/>
        </w:rPr>
        <w:t>ncrease</w:t>
      </w:r>
      <w:r w:rsidR="001D7E74" w:rsidRPr="00143E72">
        <w:rPr>
          <w:rFonts w:cs="Arial"/>
          <w:b/>
          <w:bCs/>
          <w:i/>
          <w:caps/>
        </w:rPr>
        <w:t xml:space="preserve"> </w:t>
      </w:r>
      <w:r w:rsidR="001D7E74" w:rsidRPr="00143E72">
        <w:rPr>
          <w:rFonts w:cs="Arial"/>
          <w:b/>
          <w:i/>
          <w:caps/>
        </w:rPr>
        <w:t xml:space="preserve">– </w:t>
      </w:r>
      <w:r w:rsidR="000B2402" w:rsidRPr="00143E72">
        <w:rPr>
          <w:rFonts w:cs="Arial"/>
          <w:b/>
          <w:i/>
          <w:caps/>
        </w:rPr>
        <w:t>S</w:t>
      </w:r>
      <w:r w:rsidR="000B2402" w:rsidRPr="00143E72">
        <w:rPr>
          <w:rFonts w:cs="Arial"/>
          <w:b/>
          <w:i/>
        </w:rPr>
        <w:t>ection 2201</w:t>
      </w:r>
    </w:p>
    <w:p w14:paraId="53973E47"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b/>
          <w:i/>
          <w:caps/>
        </w:rPr>
      </w:pPr>
      <w:r w:rsidRPr="00143E72">
        <w:rPr>
          <w:rFonts w:cs="Arial"/>
          <w:b/>
          <w:i/>
          <w:caps/>
        </w:rPr>
        <w:t>S</w:t>
      </w:r>
      <w:r w:rsidR="001D7E74" w:rsidRPr="00143E72">
        <w:rPr>
          <w:rFonts w:cs="Arial"/>
          <w:b/>
          <w:bCs/>
          <w:i/>
          <w:iCs/>
        </w:rPr>
        <w:t>pecial</w:t>
      </w:r>
      <w:r w:rsidRPr="00143E72">
        <w:rPr>
          <w:rFonts w:cs="Arial"/>
          <w:b/>
          <w:i/>
          <w:caps/>
        </w:rPr>
        <w:t xml:space="preserve"> </w:t>
      </w:r>
      <w:r w:rsidRPr="00143E72">
        <w:rPr>
          <w:rFonts w:cs="Arial"/>
          <w:b/>
          <w:bCs/>
          <w:i/>
          <w:iCs/>
        </w:rPr>
        <w:t>G</w:t>
      </w:r>
      <w:r w:rsidR="001D7E74" w:rsidRPr="00143E72">
        <w:rPr>
          <w:rFonts w:cs="Arial"/>
          <w:b/>
          <w:bCs/>
          <w:i/>
          <w:iCs/>
        </w:rPr>
        <w:t>overnment Employee Credi</w:t>
      </w:r>
      <w:r w:rsidR="003108CF" w:rsidRPr="00143E72">
        <w:rPr>
          <w:rFonts w:cs="Arial"/>
          <w:b/>
          <w:bCs/>
          <w:i/>
          <w:iCs/>
        </w:rPr>
        <w:t xml:space="preserve">t – </w:t>
      </w:r>
      <w:r w:rsidR="000B2402" w:rsidRPr="00143E72">
        <w:rPr>
          <w:rFonts w:cs="Arial"/>
          <w:b/>
          <w:i/>
          <w:caps/>
        </w:rPr>
        <w:t>S</w:t>
      </w:r>
      <w:r w:rsidR="000B2402" w:rsidRPr="00143E72">
        <w:rPr>
          <w:rFonts w:cs="Arial"/>
          <w:b/>
          <w:i/>
        </w:rPr>
        <w:t>ection 2202</w:t>
      </w:r>
    </w:p>
    <w:p w14:paraId="6C3D0E58" w14:textId="77777777" w:rsidR="000B2402" w:rsidRPr="00143E72" w:rsidRDefault="006B196A" w:rsidP="000B2402">
      <w:pPr>
        <w:pBdr>
          <w:top w:val="single" w:sz="4" w:space="1" w:color="auto"/>
          <w:left w:val="single" w:sz="4" w:space="4" w:color="auto"/>
          <w:bottom w:val="single" w:sz="4" w:space="1" w:color="auto"/>
          <w:right w:val="single" w:sz="4" w:space="4" w:color="auto"/>
        </w:pBdr>
        <w:shd w:val="clear" w:color="auto" w:fill="FFCC99"/>
        <w:jc w:val="center"/>
        <w:rPr>
          <w:rFonts w:cs="Arial"/>
          <w:i/>
        </w:rPr>
      </w:pPr>
      <w:r w:rsidRPr="00143E72">
        <w:rPr>
          <w:rFonts w:cs="Arial"/>
          <w:b/>
          <w:i/>
          <w:caps/>
        </w:rPr>
        <w:t>COBRA B</w:t>
      </w:r>
      <w:r w:rsidR="001D7E74" w:rsidRPr="00143E72">
        <w:rPr>
          <w:rFonts w:cs="Arial"/>
          <w:b/>
          <w:bCs/>
          <w:i/>
          <w:iCs/>
        </w:rPr>
        <w:t>enefit</w:t>
      </w:r>
      <w:r w:rsidR="001D7E74" w:rsidRPr="00143E72">
        <w:rPr>
          <w:rFonts w:cs="Arial"/>
          <w:b/>
          <w:i/>
          <w:caps/>
        </w:rPr>
        <w:t xml:space="preserve"> – </w:t>
      </w:r>
      <w:r w:rsidR="000B2402" w:rsidRPr="00143E72">
        <w:rPr>
          <w:rFonts w:cs="Arial"/>
          <w:b/>
          <w:i/>
          <w:caps/>
        </w:rPr>
        <w:t>S</w:t>
      </w:r>
      <w:r w:rsidR="000B2402" w:rsidRPr="00143E72">
        <w:rPr>
          <w:rFonts w:cs="Arial"/>
          <w:b/>
          <w:i/>
        </w:rPr>
        <w:t>ection 6432</w:t>
      </w:r>
    </w:p>
    <w:p w14:paraId="7D5C3D07" w14:textId="77777777" w:rsidR="00892044" w:rsidRPr="00143E72" w:rsidRDefault="00892044" w:rsidP="006B196A">
      <w:pPr>
        <w:rPr>
          <w:rFonts w:cs="Arial"/>
        </w:rPr>
      </w:pPr>
    </w:p>
    <w:p w14:paraId="569E2782" w14:textId="77777777" w:rsidR="006B196A" w:rsidRPr="00143E72" w:rsidRDefault="006B196A" w:rsidP="006B196A">
      <w:pPr>
        <w:rPr>
          <w:rFonts w:cs="Arial"/>
        </w:rPr>
      </w:pPr>
      <w:r w:rsidRPr="00143E72">
        <w:rPr>
          <w:rFonts w:cs="Arial"/>
        </w:rPr>
        <w:t>Provides a one-time emergency payment of $250 to Supplemental Security Income (SSI) recipients, Railroad Retirement recipients, and Veterans compensation or pension recipients.  Payments are disregarded for the purpose of determining Medi-Cal eligibility.</w:t>
      </w:r>
      <w:r w:rsidR="00FE3C42" w:rsidRPr="00143E72">
        <w:rPr>
          <w:rFonts w:cs="Arial"/>
        </w:rPr>
        <w:t xml:space="preserve"> </w:t>
      </w:r>
    </w:p>
    <w:p w14:paraId="0C5E8AB5" w14:textId="77777777" w:rsidR="002E1389" w:rsidRPr="00143E72" w:rsidRDefault="002E1389" w:rsidP="002E1389">
      <w:pPr>
        <w:rPr>
          <w:rFonts w:cs="Arial"/>
          <w:b/>
        </w:rPr>
      </w:pPr>
    </w:p>
    <w:p w14:paraId="21FC0B7C" w14:textId="77777777" w:rsidR="002E1389" w:rsidRPr="00143E72" w:rsidRDefault="002E1389" w:rsidP="002E1389">
      <w:pPr>
        <w:rPr>
          <w:rFonts w:cs="Arial"/>
          <w:b/>
          <w:u w:val="single"/>
        </w:rPr>
      </w:pPr>
      <w:r w:rsidRPr="00143E72">
        <w:rPr>
          <w:rFonts w:cs="Arial"/>
          <w:b/>
          <w:u w:val="single"/>
        </w:rPr>
        <w:t>Status Update:</w:t>
      </w:r>
    </w:p>
    <w:p w14:paraId="5D5163B2" w14:textId="77777777" w:rsidR="002E1389" w:rsidRPr="00143E72" w:rsidRDefault="002E1389" w:rsidP="002E1389">
      <w:pPr>
        <w:numPr>
          <w:ilvl w:val="0"/>
          <w:numId w:val="4"/>
        </w:numPr>
        <w:rPr>
          <w:rFonts w:cs="Arial"/>
        </w:rPr>
      </w:pPr>
      <w:r w:rsidRPr="00143E72">
        <w:rPr>
          <w:rFonts w:cs="Arial"/>
        </w:rPr>
        <w:t xml:space="preserve">On April 27, 2009, DHCS released </w:t>
      </w:r>
      <w:r w:rsidRPr="00143E72">
        <w:rPr>
          <w:rFonts w:cs="Arial"/>
          <w:b/>
          <w:i/>
        </w:rPr>
        <w:t xml:space="preserve">ACWDL </w:t>
      </w:r>
      <w:hyperlink r:id="rId41" w:history="1">
        <w:r w:rsidR="00E87A3F" w:rsidRPr="00143E72">
          <w:rPr>
            <w:rStyle w:val="Hyperlink"/>
            <w:rFonts w:cs="Arial"/>
            <w:b/>
            <w:i/>
          </w:rPr>
          <w:t>09-</w:t>
        </w:r>
        <w:r w:rsidR="00250B5D" w:rsidRPr="00143E72">
          <w:rPr>
            <w:rStyle w:val="Hyperlink"/>
            <w:rFonts w:cs="Arial"/>
            <w:b/>
            <w:i/>
          </w:rPr>
          <w:t>21</w:t>
        </w:r>
      </w:hyperlink>
      <w:r w:rsidR="00E87A3F" w:rsidRPr="00143E72">
        <w:rPr>
          <w:rFonts w:cs="Arial"/>
        </w:rPr>
        <w:t>, which</w:t>
      </w:r>
      <w:r w:rsidR="002849D4" w:rsidRPr="00143E72">
        <w:rPr>
          <w:rFonts w:cs="Arial"/>
        </w:rPr>
        <w:t xml:space="preserve"> </w:t>
      </w:r>
      <w:r w:rsidRPr="00143E72">
        <w:rPr>
          <w:rFonts w:cs="Arial"/>
        </w:rPr>
        <w:t>provid</w:t>
      </w:r>
      <w:r w:rsidR="002849D4" w:rsidRPr="00143E72">
        <w:rPr>
          <w:rFonts w:cs="Arial"/>
        </w:rPr>
        <w:t xml:space="preserve">es </w:t>
      </w:r>
      <w:r w:rsidRPr="00143E72">
        <w:rPr>
          <w:rFonts w:cs="Arial"/>
        </w:rPr>
        <w:t xml:space="preserve">guidance on the income disregard for </w:t>
      </w:r>
      <w:r w:rsidR="00250B5D" w:rsidRPr="00143E72">
        <w:rPr>
          <w:rFonts w:cs="Arial"/>
        </w:rPr>
        <w:t xml:space="preserve">certain government retirees </w:t>
      </w:r>
      <w:r w:rsidRPr="00143E72">
        <w:rPr>
          <w:rFonts w:cs="Arial"/>
        </w:rPr>
        <w:t>who received a</w:t>
      </w:r>
      <w:r w:rsidR="00250B5D" w:rsidRPr="00143E72">
        <w:rPr>
          <w:rFonts w:cs="Arial"/>
        </w:rPr>
        <w:t xml:space="preserve">n </w:t>
      </w:r>
      <w:smartTag w:uri="urn:schemas-microsoft-com:office:smarttags" w:element="PersonName">
        <w:r w:rsidR="00250B5D" w:rsidRPr="00143E72">
          <w:rPr>
            <w:rFonts w:cs="Arial"/>
          </w:rPr>
          <w:t>ARRA</w:t>
        </w:r>
      </w:smartTag>
      <w:r w:rsidRPr="00143E72">
        <w:rPr>
          <w:rFonts w:cs="Arial"/>
        </w:rPr>
        <w:t xml:space="preserve"> payment in the amount of $250</w:t>
      </w:r>
      <w:r w:rsidR="00F2026D" w:rsidRPr="00143E72">
        <w:rPr>
          <w:rFonts w:cs="Arial"/>
        </w:rPr>
        <w:t>.</w:t>
      </w:r>
    </w:p>
    <w:p w14:paraId="166A80BA" w14:textId="77777777" w:rsidR="003E7CD3" w:rsidRDefault="00495960" w:rsidP="003E7CD3">
      <w:pPr>
        <w:numPr>
          <w:ilvl w:val="0"/>
          <w:numId w:val="4"/>
        </w:numPr>
        <w:rPr>
          <w:rFonts w:cs="Arial"/>
        </w:rPr>
      </w:pPr>
      <w:r w:rsidRPr="00143E72">
        <w:rPr>
          <w:rFonts w:cs="Arial"/>
        </w:rPr>
        <w:t>On April 29, 2009, DHCS released two ACWDL</w:t>
      </w:r>
      <w:r w:rsidR="002E1389" w:rsidRPr="00143E72">
        <w:rPr>
          <w:rFonts w:cs="Arial"/>
        </w:rPr>
        <w:t>’</w:t>
      </w:r>
      <w:r w:rsidRPr="00143E72">
        <w:rPr>
          <w:rFonts w:cs="Arial"/>
        </w:rPr>
        <w:t>s</w:t>
      </w:r>
      <w:r w:rsidR="00031FD0">
        <w:rPr>
          <w:rFonts w:cs="Arial"/>
        </w:rPr>
        <w:t>,</w:t>
      </w:r>
      <w:r w:rsidRPr="00143E72">
        <w:rPr>
          <w:rFonts w:cs="Arial"/>
        </w:rPr>
        <w:t xml:space="preserve"> </w:t>
      </w:r>
      <w:r w:rsidR="00E87A3F" w:rsidRPr="00143E72">
        <w:rPr>
          <w:rFonts w:cs="Arial"/>
        </w:rPr>
        <w:t>which</w:t>
      </w:r>
      <w:r w:rsidR="002849D4" w:rsidRPr="00143E72">
        <w:rPr>
          <w:rFonts w:cs="Arial"/>
        </w:rPr>
        <w:t xml:space="preserve"> </w:t>
      </w:r>
      <w:r w:rsidRPr="00143E72">
        <w:rPr>
          <w:rFonts w:cs="Arial"/>
        </w:rPr>
        <w:t>provid</w:t>
      </w:r>
      <w:r w:rsidR="002849D4" w:rsidRPr="00143E72">
        <w:rPr>
          <w:rFonts w:cs="Arial"/>
        </w:rPr>
        <w:t>e</w:t>
      </w:r>
      <w:r w:rsidRPr="00143E72">
        <w:rPr>
          <w:rFonts w:cs="Arial"/>
        </w:rPr>
        <w:t xml:space="preserve"> guidance on the treatment of the following two income disregards </w:t>
      </w:r>
      <w:r w:rsidR="00250B5D" w:rsidRPr="00143E72">
        <w:rPr>
          <w:rFonts w:cs="Arial"/>
        </w:rPr>
        <w:t xml:space="preserve">for individuals who received the </w:t>
      </w:r>
      <w:r w:rsidRPr="00143E72">
        <w:rPr>
          <w:rFonts w:cs="Arial"/>
        </w:rPr>
        <w:t xml:space="preserve">following </w:t>
      </w:r>
      <w:smartTag w:uri="urn:schemas-microsoft-com:office:smarttags" w:element="PersonName">
        <w:r w:rsidR="00250B5D" w:rsidRPr="00143E72">
          <w:rPr>
            <w:rFonts w:cs="Arial"/>
          </w:rPr>
          <w:t>ARRA</w:t>
        </w:r>
      </w:smartTag>
      <w:r w:rsidR="00250B5D" w:rsidRPr="00143E72">
        <w:rPr>
          <w:rFonts w:cs="Arial"/>
        </w:rPr>
        <w:t xml:space="preserve"> </w:t>
      </w:r>
      <w:r w:rsidRPr="00143E72">
        <w:rPr>
          <w:rFonts w:cs="Arial"/>
        </w:rPr>
        <w:t xml:space="preserve">payments: </w:t>
      </w:r>
    </w:p>
    <w:p w14:paraId="0ED929FA" w14:textId="77777777" w:rsidR="003E7CD3" w:rsidRDefault="00250B5D" w:rsidP="003E7CD3">
      <w:pPr>
        <w:numPr>
          <w:ilvl w:val="1"/>
          <w:numId w:val="4"/>
        </w:numPr>
        <w:rPr>
          <w:rFonts w:cs="Arial"/>
        </w:rPr>
      </w:pPr>
      <w:r w:rsidRPr="00143E72">
        <w:rPr>
          <w:rFonts w:cs="Arial"/>
          <w:b/>
          <w:i/>
        </w:rPr>
        <w:t xml:space="preserve">ACWDL </w:t>
      </w:r>
      <w:hyperlink r:id="rId42" w:history="1">
        <w:r w:rsidRPr="00143E72">
          <w:rPr>
            <w:rStyle w:val="Hyperlink"/>
            <w:rFonts w:cs="Arial"/>
            <w:b/>
            <w:i/>
          </w:rPr>
          <w:t>09-22</w:t>
        </w:r>
      </w:hyperlink>
      <w:r w:rsidRPr="00143E72">
        <w:rPr>
          <w:rFonts w:cs="Arial"/>
        </w:rPr>
        <w:t xml:space="preserve">: </w:t>
      </w:r>
      <w:r w:rsidR="00495960" w:rsidRPr="00143E72">
        <w:rPr>
          <w:rFonts w:cs="Arial"/>
        </w:rPr>
        <w:t>$25 increase in unemployment compensation benefits</w:t>
      </w:r>
    </w:p>
    <w:p w14:paraId="3C2C1D75" w14:textId="77777777" w:rsidR="003E7CD3" w:rsidRDefault="00250B5D" w:rsidP="003E7CD3">
      <w:pPr>
        <w:numPr>
          <w:ilvl w:val="1"/>
          <w:numId w:val="4"/>
        </w:numPr>
        <w:rPr>
          <w:rFonts w:cs="Arial"/>
        </w:rPr>
      </w:pPr>
      <w:r w:rsidRPr="00143E72">
        <w:rPr>
          <w:rFonts w:cs="Arial"/>
          <w:b/>
          <w:i/>
        </w:rPr>
        <w:t xml:space="preserve">ACWDL </w:t>
      </w:r>
      <w:hyperlink r:id="rId43" w:history="1">
        <w:r w:rsidR="006D0517" w:rsidRPr="00143E72">
          <w:rPr>
            <w:rStyle w:val="Hyperlink"/>
            <w:rFonts w:cs="Arial"/>
            <w:b/>
            <w:i/>
          </w:rPr>
          <w:t>09-23</w:t>
        </w:r>
      </w:hyperlink>
      <w:r w:rsidR="006D0517" w:rsidRPr="00143E72">
        <w:rPr>
          <w:rFonts w:cs="Arial"/>
        </w:rPr>
        <w:t xml:space="preserve">: </w:t>
      </w:r>
      <w:r w:rsidR="00495960" w:rsidRPr="00143E72">
        <w:rPr>
          <w:rFonts w:cs="Arial"/>
        </w:rPr>
        <w:t xml:space="preserve">$250 </w:t>
      </w:r>
      <w:r w:rsidR="006D0517" w:rsidRPr="00143E72">
        <w:rPr>
          <w:rFonts w:cs="Arial"/>
        </w:rPr>
        <w:t xml:space="preserve">Economic Recovery Payments </w:t>
      </w:r>
    </w:p>
    <w:p w14:paraId="0372EFD8" w14:textId="77777777" w:rsidR="008438C3" w:rsidRPr="00143E72" w:rsidRDefault="008438C3" w:rsidP="008438C3">
      <w:pPr>
        <w:numPr>
          <w:ilvl w:val="0"/>
          <w:numId w:val="4"/>
        </w:numPr>
        <w:rPr>
          <w:rFonts w:cs="Arial"/>
        </w:rPr>
      </w:pPr>
      <w:r>
        <w:rPr>
          <w:rFonts w:cs="Arial"/>
        </w:rPr>
        <w:t>On June 17, 2009,</w:t>
      </w:r>
      <w:r w:rsidRPr="00143E72">
        <w:rPr>
          <w:rFonts w:cs="Arial"/>
        </w:rPr>
        <w:t xml:space="preserve"> CMS released </w:t>
      </w:r>
      <w:r>
        <w:rPr>
          <w:rFonts w:cs="Arial"/>
        </w:rPr>
        <w:t>SMD Letter</w:t>
      </w:r>
      <w:r w:rsidRPr="00143E72">
        <w:rPr>
          <w:rFonts w:cs="Arial"/>
        </w:rPr>
        <w:t xml:space="preserve"> 09-00</w:t>
      </w:r>
      <w:r>
        <w:rPr>
          <w:rFonts w:cs="Arial"/>
        </w:rPr>
        <w:t>3</w:t>
      </w:r>
      <w:r w:rsidRPr="00143E72">
        <w:rPr>
          <w:rFonts w:cs="Arial"/>
        </w:rPr>
        <w:t xml:space="preserve">, </w:t>
      </w:r>
      <w:hyperlink r:id="rId44" w:history="1">
        <w:r w:rsidRPr="0068451C">
          <w:rPr>
            <w:rStyle w:val="Hyperlink"/>
            <w:rFonts w:cs="Arial"/>
          </w:rPr>
          <w:t>ARRA #3</w:t>
        </w:r>
      </w:hyperlink>
      <w:r>
        <w:rPr>
          <w:rFonts w:cs="Arial"/>
        </w:rPr>
        <w:t>,</w:t>
      </w:r>
      <w:r w:rsidRPr="00143E72">
        <w:rPr>
          <w:rFonts w:cs="Arial"/>
        </w:rPr>
        <w:t xml:space="preserve"> </w:t>
      </w:r>
      <w:r w:rsidR="00031FD0">
        <w:rPr>
          <w:rFonts w:cs="Arial"/>
        </w:rPr>
        <w:t xml:space="preserve">which </w:t>
      </w:r>
      <w:r>
        <w:rPr>
          <w:rFonts w:cs="Arial"/>
        </w:rPr>
        <w:t>provid</w:t>
      </w:r>
      <w:r w:rsidR="00031FD0">
        <w:rPr>
          <w:rFonts w:cs="Arial"/>
        </w:rPr>
        <w:t>es</w:t>
      </w:r>
      <w:r>
        <w:rPr>
          <w:rFonts w:cs="Arial"/>
        </w:rPr>
        <w:t xml:space="preserve"> guidance to state Medicaid programs on disregarding these one-time payments for purposes of determining Medicaid eligibility</w:t>
      </w:r>
      <w:r w:rsidRPr="00143E72">
        <w:rPr>
          <w:rFonts w:cs="Arial"/>
        </w:rPr>
        <w:t>.</w:t>
      </w:r>
    </w:p>
    <w:p w14:paraId="6B67D8E1" w14:textId="77777777" w:rsidR="003E7CD3" w:rsidRDefault="003D5460" w:rsidP="003E7CD3">
      <w:pPr>
        <w:numPr>
          <w:ilvl w:val="0"/>
          <w:numId w:val="4"/>
        </w:numPr>
        <w:rPr>
          <w:rFonts w:cs="Arial"/>
        </w:rPr>
      </w:pPr>
      <w:r w:rsidRPr="003D5460">
        <w:rPr>
          <w:rFonts w:cs="Arial"/>
        </w:rPr>
        <w:t xml:space="preserve">On June 18, 2009, DHCS released </w:t>
      </w:r>
      <w:r w:rsidRPr="003D5460">
        <w:rPr>
          <w:rFonts w:cs="Arial"/>
          <w:b/>
          <w:i/>
        </w:rPr>
        <w:t xml:space="preserve">ACWDL </w:t>
      </w:r>
      <w:hyperlink r:id="rId45" w:history="1">
        <w:r w:rsidRPr="003D5460">
          <w:rPr>
            <w:rStyle w:val="Hyperlink"/>
            <w:rFonts w:cs="Arial"/>
            <w:b/>
            <w:i/>
          </w:rPr>
          <w:t>09-30</w:t>
        </w:r>
      </w:hyperlink>
      <w:r w:rsidRPr="003D5460">
        <w:rPr>
          <w:rFonts w:cs="Arial"/>
        </w:rPr>
        <w:t xml:space="preserve">, which provides guidance on the income deduction equal to the COBRA premium assistance reduction provided for under </w:t>
      </w:r>
      <w:smartTag w:uri="urn:schemas-microsoft-com:office:smarttags" w:element="PersonName">
        <w:r w:rsidRPr="003D5460">
          <w:rPr>
            <w:rFonts w:cs="Arial"/>
          </w:rPr>
          <w:t>ARRA</w:t>
        </w:r>
      </w:smartTag>
      <w:r w:rsidRPr="003D5460">
        <w:rPr>
          <w:rFonts w:cs="Arial"/>
        </w:rPr>
        <w:t>.</w:t>
      </w:r>
    </w:p>
    <w:sectPr w:rsidR="003E7CD3" w:rsidSect="00F2026D">
      <w:footerReference w:type="default" r:id="rId46"/>
      <w:pgSz w:w="12240" w:h="15840"/>
      <w:pgMar w:top="1080" w:right="720" w:bottom="1080" w:left="720" w:header="720" w:footer="4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4DD50" w14:textId="77777777" w:rsidR="00943600" w:rsidRDefault="00943600">
      <w:r>
        <w:separator/>
      </w:r>
    </w:p>
  </w:endnote>
  <w:endnote w:type="continuationSeparator" w:id="0">
    <w:p w14:paraId="07A7258C" w14:textId="77777777" w:rsidR="00943600" w:rsidRDefault="00943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2E338" w14:textId="77777777" w:rsidR="002464FA" w:rsidRPr="0000404B" w:rsidRDefault="002464FA" w:rsidP="006D4A82">
    <w:pPr>
      <w:pStyle w:val="Footer"/>
      <w:tabs>
        <w:tab w:val="clear" w:pos="8640"/>
        <w:tab w:val="right" w:pos="10800"/>
      </w:tabs>
      <w:rPr>
        <w:b/>
        <w:sz w:val="16"/>
        <w:szCs w:val="16"/>
      </w:rPr>
    </w:pPr>
    <w:r w:rsidRPr="0000404B">
      <w:rPr>
        <w:rFonts w:ascii="Arial Bold" w:hAnsi="Arial Bold"/>
        <w:b/>
        <w:sz w:val="16"/>
        <w:szCs w:val="16"/>
      </w:rPr>
      <w:t xml:space="preserve">DHCS </w:t>
    </w:r>
    <w:smartTag w:uri="urn:schemas-microsoft-com:office:smarttags" w:element="PersonName">
      <w:r w:rsidRPr="0000404B">
        <w:rPr>
          <w:rFonts w:ascii="Arial Bold" w:hAnsi="Arial Bold"/>
          <w:b/>
          <w:sz w:val="16"/>
          <w:szCs w:val="16"/>
        </w:rPr>
        <w:t>ARRA</w:t>
      </w:r>
    </w:smartTag>
    <w:r w:rsidRPr="0000404B">
      <w:rPr>
        <w:rFonts w:ascii="Arial Bold" w:hAnsi="Arial Bold"/>
        <w:b/>
        <w:sz w:val="16"/>
        <w:szCs w:val="16"/>
      </w:rPr>
      <w:t xml:space="preserve"> Overview and Status Update</w:t>
    </w:r>
    <w:r w:rsidRPr="0000404B">
      <w:rPr>
        <w:b/>
        <w:sz w:val="16"/>
        <w:szCs w:val="16"/>
      </w:rPr>
      <w:tab/>
    </w:r>
    <w:r w:rsidRPr="0000404B">
      <w:rPr>
        <w:b/>
        <w:sz w:val="16"/>
        <w:szCs w:val="16"/>
      </w:rPr>
      <w:tab/>
      <w:t xml:space="preserve">Page </w:t>
    </w:r>
    <w:r w:rsidRPr="0000404B">
      <w:rPr>
        <w:b/>
        <w:sz w:val="16"/>
        <w:szCs w:val="16"/>
      </w:rPr>
      <w:fldChar w:fldCharType="begin"/>
    </w:r>
    <w:r w:rsidRPr="0000404B">
      <w:rPr>
        <w:b/>
        <w:sz w:val="16"/>
        <w:szCs w:val="16"/>
      </w:rPr>
      <w:instrText xml:space="preserve"> PAGE </w:instrText>
    </w:r>
    <w:r w:rsidRPr="0000404B">
      <w:rPr>
        <w:b/>
        <w:sz w:val="16"/>
        <w:szCs w:val="16"/>
      </w:rPr>
      <w:fldChar w:fldCharType="separate"/>
    </w:r>
    <w:r w:rsidR="00182DCC">
      <w:rPr>
        <w:b/>
        <w:noProof/>
        <w:sz w:val="16"/>
        <w:szCs w:val="16"/>
      </w:rPr>
      <w:t>6</w:t>
    </w:r>
    <w:r w:rsidRPr="0000404B">
      <w:rPr>
        <w:b/>
        <w:sz w:val="16"/>
        <w:szCs w:val="16"/>
      </w:rPr>
      <w:fldChar w:fldCharType="end"/>
    </w:r>
    <w:r w:rsidRPr="0000404B">
      <w:rPr>
        <w:b/>
        <w:sz w:val="16"/>
        <w:szCs w:val="16"/>
      </w:rPr>
      <w:t xml:space="preserve"> of </w:t>
    </w:r>
    <w:r w:rsidRPr="0000404B">
      <w:rPr>
        <w:b/>
        <w:sz w:val="16"/>
        <w:szCs w:val="16"/>
      </w:rPr>
      <w:fldChar w:fldCharType="begin"/>
    </w:r>
    <w:r w:rsidRPr="0000404B">
      <w:rPr>
        <w:b/>
        <w:sz w:val="16"/>
        <w:szCs w:val="16"/>
      </w:rPr>
      <w:instrText xml:space="preserve"> NUMPAGES </w:instrText>
    </w:r>
    <w:r w:rsidRPr="0000404B">
      <w:rPr>
        <w:b/>
        <w:sz w:val="16"/>
        <w:szCs w:val="16"/>
      </w:rPr>
      <w:fldChar w:fldCharType="separate"/>
    </w:r>
    <w:r w:rsidR="00182DCC">
      <w:rPr>
        <w:b/>
        <w:noProof/>
        <w:sz w:val="16"/>
        <w:szCs w:val="16"/>
      </w:rPr>
      <w:t>8</w:t>
    </w:r>
    <w:r w:rsidRPr="0000404B">
      <w:rPr>
        <w:b/>
        <w:sz w:val="16"/>
        <w:szCs w:val="16"/>
      </w:rPr>
      <w:fldChar w:fldCharType="end"/>
    </w:r>
  </w:p>
  <w:p w14:paraId="6753D3E7" w14:textId="77777777" w:rsidR="002464FA" w:rsidRPr="0000404B" w:rsidRDefault="002464FA" w:rsidP="006E2F65">
    <w:pPr>
      <w:pStyle w:val="Footer"/>
      <w:tabs>
        <w:tab w:val="clear" w:pos="8640"/>
        <w:tab w:val="right" w:pos="9360"/>
      </w:tabs>
      <w:rPr>
        <w:b/>
        <w:sz w:val="16"/>
        <w:szCs w:val="16"/>
      </w:rPr>
    </w:pPr>
    <w:r w:rsidRPr="0000404B">
      <w:rPr>
        <w:b/>
        <w:sz w:val="16"/>
        <w:szCs w:val="16"/>
      </w:rPr>
      <w:t>September 14,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81E69" w14:textId="77777777" w:rsidR="00943600" w:rsidRDefault="00943600">
      <w:r>
        <w:separator/>
      </w:r>
    </w:p>
  </w:footnote>
  <w:footnote w:type="continuationSeparator" w:id="0">
    <w:p w14:paraId="128C338E" w14:textId="77777777" w:rsidR="00943600" w:rsidRDefault="009436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C3383"/>
    <w:multiLevelType w:val="hybridMultilevel"/>
    <w:tmpl w:val="AA643174"/>
    <w:lvl w:ilvl="0" w:tplc="00010409">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A3034"/>
    <w:multiLevelType w:val="multilevel"/>
    <w:tmpl w:val="0886804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A17374D"/>
    <w:multiLevelType w:val="hybridMultilevel"/>
    <w:tmpl w:val="7020150E"/>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656B54"/>
    <w:multiLevelType w:val="hybridMultilevel"/>
    <w:tmpl w:val="71CAE816"/>
    <w:lvl w:ilvl="0" w:tplc="00010409">
      <w:start w:val="1"/>
      <w:numFmt w:val="bullet"/>
      <w:lvlText w:val=""/>
      <w:lvlJc w:val="left"/>
      <w:pPr>
        <w:tabs>
          <w:tab w:val="num" w:pos="360"/>
        </w:tabs>
        <w:ind w:left="360" w:hanging="360"/>
      </w:pPr>
      <w:rPr>
        <w:rFonts w:ascii="Symbol" w:hAnsi="Symbol" w:hint="default"/>
      </w:rPr>
    </w:lvl>
    <w:lvl w:ilvl="1" w:tplc="C6229EC8">
      <w:start w:val="1"/>
      <w:numFmt w:val="bullet"/>
      <w:lvlText w:val=""/>
      <w:lvlJc w:val="left"/>
      <w:pPr>
        <w:tabs>
          <w:tab w:val="num" w:pos="1008"/>
        </w:tabs>
        <w:ind w:left="1008" w:hanging="288"/>
      </w:pPr>
      <w:rPr>
        <w:rFonts w:ascii="Wingdings" w:hAnsi="Wingdings"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D94226E"/>
    <w:multiLevelType w:val="multilevel"/>
    <w:tmpl w:val="0886804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3403D22"/>
    <w:multiLevelType w:val="hybridMultilevel"/>
    <w:tmpl w:val="E9A851B0"/>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C81B20"/>
    <w:multiLevelType w:val="hybridMultilevel"/>
    <w:tmpl w:val="81AC1B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9EB7C98"/>
    <w:multiLevelType w:val="multilevel"/>
    <w:tmpl w:val="AD82F4A4"/>
    <w:lvl w:ilvl="0">
      <w:start w:val="1"/>
      <w:numFmt w:val="bullet"/>
      <w:lvlText w:val=""/>
      <w:lvlJc w:val="left"/>
      <w:pPr>
        <w:tabs>
          <w:tab w:val="num" w:pos="1080"/>
        </w:tabs>
        <w:ind w:left="1080" w:hanging="360"/>
      </w:pPr>
      <w:rPr>
        <w:rFonts w:ascii="Symbol" w:hAnsi="Symbol" w:hint="default"/>
        <w:sz w:val="24"/>
        <w:szCs w:val="24"/>
      </w:rPr>
    </w:lvl>
    <w:lvl w:ilvl="1">
      <w:start w:val="1"/>
      <w:numFmt w:val="bullet"/>
      <w:lvlText w:val=""/>
      <w:lvlJc w:val="left"/>
      <w:pPr>
        <w:tabs>
          <w:tab w:val="num" w:pos="1728"/>
        </w:tabs>
        <w:ind w:left="1728" w:hanging="288"/>
      </w:pPr>
      <w:rPr>
        <w:rFonts w:ascii="Wingdings" w:hAnsi="Wingdings" w:hint="default"/>
        <w:sz w:val="24"/>
        <w:szCs w:val="24"/>
      </w:rPr>
    </w:lvl>
    <w:lvl w:ilvl="2">
      <w:start w:val="1"/>
      <w:numFmt w:val="bullet"/>
      <w:lvlText w:val=""/>
      <w:lvlJc w:val="left"/>
      <w:pPr>
        <w:tabs>
          <w:tab w:val="num" w:pos="2520"/>
        </w:tabs>
        <w:ind w:left="2520" w:hanging="360"/>
      </w:pPr>
      <w:rPr>
        <w:rFonts w:ascii="Symbol" w:hAnsi="Symbol" w:hint="default"/>
        <w:sz w:val="20"/>
        <w:szCs w:val="20"/>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ABC606E"/>
    <w:multiLevelType w:val="hybridMultilevel"/>
    <w:tmpl w:val="3A785B7A"/>
    <w:lvl w:ilvl="0" w:tplc="04090001">
      <w:start w:val="1"/>
      <w:numFmt w:val="bullet"/>
      <w:lvlText w:val=""/>
      <w:lvlJc w:val="left"/>
      <w:pPr>
        <w:tabs>
          <w:tab w:val="num" w:pos="360"/>
        </w:tabs>
        <w:ind w:left="360" w:hanging="360"/>
      </w:pPr>
      <w:rPr>
        <w:rFonts w:ascii="Symbol" w:hAnsi="Symbol" w:hint="default"/>
        <w:sz w:val="20"/>
        <w:szCs w:val="20"/>
      </w:rPr>
    </w:lvl>
    <w:lvl w:ilvl="1" w:tplc="04090003">
      <w:start w:val="1"/>
      <w:numFmt w:val="bullet"/>
      <w:lvlText w:val="o"/>
      <w:lvlJc w:val="left"/>
      <w:pPr>
        <w:tabs>
          <w:tab w:val="num" w:pos="1080"/>
        </w:tabs>
        <w:ind w:left="1080" w:hanging="360"/>
      </w:pPr>
      <w:rPr>
        <w:rFonts w:ascii="Courier New" w:hAnsi="Courier New" w:cs="Courier New" w:hint="default"/>
        <w:sz w:val="20"/>
        <w:szCs w:val="2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F9420D3"/>
    <w:multiLevelType w:val="multilevel"/>
    <w:tmpl w:val="0886804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04A6A89"/>
    <w:multiLevelType w:val="hybridMultilevel"/>
    <w:tmpl w:val="B1E2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B2ADF"/>
    <w:multiLevelType w:val="hybridMultilevel"/>
    <w:tmpl w:val="AEAEDB48"/>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5D0F31"/>
    <w:multiLevelType w:val="hybridMultilevel"/>
    <w:tmpl w:val="8AAA1DFC"/>
    <w:lvl w:ilvl="0" w:tplc="B15E0986">
      <w:start w:val="1"/>
      <w:numFmt w:val="bullet"/>
      <w:lvlText w:val=""/>
      <w:lvlJc w:val="left"/>
      <w:pPr>
        <w:tabs>
          <w:tab w:val="num" w:pos="720"/>
        </w:tabs>
        <w:ind w:left="720" w:hanging="360"/>
      </w:pPr>
      <w:rPr>
        <w:rFonts w:ascii="Symbol" w:hAnsi="Symbol" w:hint="default"/>
        <w:sz w:val="24"/>
        <w:szCs w:val="24"/>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DBB147D"/>
    <w:multiLevelType w:val="hybridMultilevel"/>
    <w:tmpl w:val="8292B5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DDB6F39"/>
    <w:multiLevelType w:val="hybridMultilevel"/>
    <w:tmpl w:val="5FBC0A3E"/>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E75D58"/>
    <w:multiLevelType w:val="multilevel"/>
    <w:tmpl w:val="50FEA15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89149F"/>
    <w:multiLevelType w:val="multilevel"/>
    <w:tmpl w:val="0886804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2B33D18"/>
    <w:multiLevelType w:val="multilevel"/>
    <w:tmpl w:val="1CF67568"/>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3ED415B"/>
    <w:multiLevelType w:val="hybridMultilevel"/>
    <w:tmpl w:val="EB304258"/>
    <w:lvl w:ilvl="0" w:tplc="04090003">
      <w:start w:val="1"/>
      <w:numFmt w:val="bullet"/>
      <w:lvlText w:val="o"/>
      <w:lvlJc w:val="left"/>
      <w:pPr>
        <w:tabs>
          <w:tab w:val="num" w:pos="1440"/>
        </w:tabs>
        <w:ind w:left="1440" w:hanging="360"/>
      </w:pPr>
      <w:rPr>
        <w:rFonts w:ascii="Courier New" w:hAnsi="Courier New" w:cs="Courier New" w:hint="default"/>
        <w:sz w:val="24"/>
        <w:szCs w:val="24"/>
      </w:rPr>
    </w:lvl>
    <w:lvl w:ilvl="1" w:tplc="C3EE1D76">
      <w:start w:val="1"/>
      <w:numFmt w:val="bullet"/>
      <w:lvlText w:val=""/>
      <w:lvlJc w:val="left"/>
      <w:pPr>
        <w:tabs>
          <w:tab w:val="num" w:pos="2088"/>
        </w:tabs>
        <w:ind w:left="2088" w:hanging="288"/>
      </w:pPr>
      <w:rPr>
        <w:rFonts w:ascii="Wingdings" w:hAnsi="Wingdings" w:hint="default"/>
        <w:sz w:val="24"/>
        <w:szCs w:val="24"/>
      </w:rPr>
    </w:lvl>
    <w:lvl w:ilvl="2" w:tplc="22BCEBC4">
      <w:start w:val="1"/>
      <w:numFmt w:val="bullet"/>
      <w:lvlText w:val=""/>
      <w:lvlJc w:val="left"/>
      <w:pPr>
        <w:tabs>
          <w:tab w:val="num" w:pos="2880"/>
        </w:tabs>
        <w:ind w:left="2880" w:hanging="360"/>
      </w:pPr>
      <w:rPr>
        <w:rFonts w:ascii="Symbol" w:hAnsi="Symbol" w:hint="default"/>
        <w:sz w:val="20"/>
        <w:szCs w:val="20"/>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6E36F02"/>
    <w:multiLevelType w:val="hybridMultilevel"/>
    <w:tmpl w:val="EE7A86B6"/>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936"/>
        </w:tabs>
        <w:ind w:left="936" w:hanging="360"/>
      </w:pPr>
      <w:rPr>
        <w:rFonts w:ascii="Courier New" w:hAnsi="Courier New" w:cs="Courier New" w:hint="default"/>
      </w:rPr>
    </w:lvl>
    <w:lvl w:ilvl="2" w:tplc="04090005" w:tentative="1">
      <w:start w:val="1"/>
      <w:numFmt w:val="bullet"/>
      <w:lvlText w:val=""/>
      <w:lvlJc w:val="left"/>
      <w:pPr>
        <w:tabs>
          <w:tab w:val="num" w:pos="1656"/>
        </w:tabs>
        <w:ind w:left="1656" w:hanging="360"/>
      </w:pPr>
      <w:rPr>
        <w:rFonts w:ascii="Wingdings" w:hAnsi="Wingdings" w:hint="default"/>
      </w:rPr>
    </w:lvl>
    <w:lvl w:ilvl="3" w:tplc="04090001" w:tentative="1">
      <w:start w:val="1"/>
      <w:numFmt w:val="bullet"/>
      <w:lvlText w:val=""/>
      <w:lvlJc w:val="left"/>
      <w:pPr>
        <w:tabs>
          <w:tab w:val="num" w:pos="2376"/>
        </w:tabs>
        <w:ind w:left="2376" w:hanging="360"/>
      </w:pPr>
      <w:rPr>
        <w:rFonts w:ascii="Symbol" w:hAnsi="Symbol" w:hint="default"/>
      </w:rPr>
    </w:lvl>
    <w:lvl w:ilvl="4" w:tplc="04090003" w:tentative="1">
      <w:start w:val="1"/>
      <w:numFmt w:val="bullet"/>
      <w:lvlText w:val="o"/>
      <w:lvlJc w:val="left"/>
      <w:pPr>
        <w:tabs>
          <w:tab w:val="num" w:pos="3096"/>
        </w:tabs>
        <w:ind w:left="3096" w:hanging="360"/>
      </w:pPr>
      <w:rPr>
        <w:rFonts w:ascii="Courier New" w:hAnsi="Courier New" w:cs="Courier New" w:hint="default"/>
      </w:rPr>
    </w:lvl>
    <w:lvl w:ilvl="5" w:tplc="04090005" w:tentative="1">
      <w:start w:val="1"/>
      <w:numFmt w:val="bullet"/>
      <w:lvlText w:val=""/>
      <w:lvlJc w:val="left"/>
      <w:pPr>
        <w:tabs>
          <w:tab w:val="num" w:pos="3816"/>
        </w:tabs>
        <w:ind w:left="3816" w:hanging="360"/>
      </w:pPr>
      <w:rPr>
        <w:rFonts w:ascii="Wingdings" w:hAnsi="Wingdings" w:hint="default"/>
      </w:rPr>
    </w:lvl>
    <w:lvl w:ilvl="6" w:tplc="04090001" w:tentative="1">
      <w:start w:val="1"/>
      <w:numFmt w:val="bullet"/>
      <w:lvlText w:val=""/>
      <w:lvlJc w:val="left"/>
      <w:pPr>
        <w:tabs>
          <w:tab w:val="num" w:pos="4536"/>
        </w:tabs>
        <w:ind w:left="4536" w:hanging="360"/>
      </w:pPr>
      <w:rPr>
        <w:rFonts w:ascii="Symbol" w:hAnsi="Symbol" w:hint="default"/>
      </w:rPr>
    </w:lvl>
    <w:lvl w:ilvl="7" w:tplc="04090003" w:tentative="1">
      <w:start w:val="1"/>
      <w:numFmt w:val="bullet"/>
      <w:lvlText w:val="o"/>
      <w:lvlJc w:val="left"/>
      <w:pPr>
        <w:tabs>
          <w:tab w:val="num" w:pos="5256"/>
        </w:tabs>
        <w:ind w:left="5256" w:hanging="360"/>
      </w:pPr>
      <w:rPr>
        <w:rFonts w:ascii="Courier New" w:hAnsi="Courier New" w:cs="Courier New" w:hint="default"/>
      </w:rPr>
    </w:lvl>
    <w:lvl w:ilvl="8" w:tplc="04090005" w:tentative="1">
      <w:start w:val="1"/>
      <w:numFmt w:val="bullet"/>
      <w:lvlText w:val=""/>
      <w:lvlJc w:val="left"/>
      <w:pPr>
        <w:tabs>
          <w:tab w:val="num" w:pos="5976"/>
        </w:tabs>
        <w:ind w:left="5976" w:hanging="360"/>
      </w:pPr>
      <w:rPr>
        <w:rFonts w:ascii="Wingdings" w:hAnsi="Wingdings" w:hint="default"/>
      </w:rPr>
    </w:lvl>
  </w:abstractNum>
  <w:abstractNum w:abstractNumId="20" w15:restartNumberingAfterBreak="0">
    <w:nsid w:val="3A4C41CD"/>
    <w:multiLevelType w:val="multilevel"/>
    <w:tmpl w:val="CC6C0AA4"/>
    <w:lvl w:ilvl="0">
      <w:start w:val="1"/>
      <w:numFmt w:val="bullet"/>
      <w:lvlText w:val=""/>
      <w:lvlJc w:val="left"/>
      <w:pPr>
        <w:tabs>
          <w:tab w:val="num" w:pos="360"/>
        </w:tabs>
        <w:ind w:left="360" w:hanging="360"/>
      </w:pPr>
      <w:rPr>
        <w:rFonts w:ascii="Symbol" w:hAnsi="Symbol" w:hint="default"/>
        <w:sz w:val="24"/>
        <w:szCs w:val="24"/>
      </w:rPr>
    </w:lvl>
    <w:lvl w:ilvl="1">
      <w:start w:val="1"/>
      <w:numFmt w:val="decimal"/>
      <w:lvlText w:val="%2."/>
      <w:lvlJc w:val="left"/>
      <w:pPr>
        <w:tabs>
          <w:tab w:val="num" w:pos="1440"/>
        </w:tabs>
        <w:ind w:left="1440" w:hanging="360"/>
      </w:pPr>
      <w:rPr>
        <w:rFonts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167447"/>
    <w:multiLevelType w:val="hybridMultilevel"/>
    <w:tmpl w:val="35402CFE"/>
    <w:lvl w:ilvl="0" w:tplc="22BCEBC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526B86"/>
    <w:multiLevelType w:val="hybridMultilevel"/>
    <w:tmpl w:val="1AF818E4"/>
    <w:lvl w:ilvl="0" w:tplc="52BA41F2">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8E53EC"/>
    <w:multiLevelType w:val="hybridMultilevel"/>
    <w:tmpl w:val="1B06301A"/>
    <w:lvl w:ilvl="0" w:tplc="04090001">
      <w:start w:val="1"/>
      <w:numFmt w:val="bullet"/>
      <w:lvlText w:val=""/>
      <w:lvlJc w:val="left"/>
      <w:pPr>
        <w:tabs>
          <w:tab w:val="num" w:pos="360"/>
        </w:tabs>
        <w:ind w:left="360" w:hanging="360"/>
      </w:pPr>
      <w:rPr>
        <w:rFonts w:ascii="Symbol" w:hAnsi="Symbol" w:hint="default"/>
        <w:sz w:val="20"/>
        <w:szCs w:val="20"/>
      </w:rPr>
    </w:lvl>
    <w:lvl w:ilvl="1" w:tplc="22BCEBC4">
      <w:start w:val="1"/>
      <w:numFmt w:val="bullet"/>
      <w:lvlText w:val=""/>
      <w:lvlJc w:val="left"/>
      <w:pPr>
        <w:tabs>
          <w:tab w:val="num" w:pos="1080"/>
        </w:tabs>
        <w:ind w:left="1080" w:hanging="360"/>
      </w:pPr>
      <w:rPr>
        <w:rFonts w:ascii="Symbol" w:hAnsi="Symbol" w:hint="default"/>
        <w:sz w:val="20"/>
        <w:szCs w:val="2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E42383F"/>
    <w:multiLevelType w:val="hybridMultilevel"/>
    <w:tmpl w:val="AD82F4A4"/>
    <w:lvl w:ilvl="0" w:tplc="11AAE86A">
      <w:start w:val="1"/>
      <w:numFmt w:val="bullet"/>
      <w:lvlText w:val=""/>
      <w:lvlJc w:val="left"/>
      <w:pPr>
        <w:tabs>
          <w:tab w:val="num" w:pos="1080"/>
        </w:tabs>
        <w:ind w:left="1080" w:hanging="360"/>
      </w:pPr>
      <w:rPr>
        <w:rFonts w:ascii="Symbol" w:hAnsi="Symbol" w:hint="default"/>
        <w:sz w:val="24"/>
        <w:szCs w:val="24"/>
      </w:rPr>
    </w:lvl>
    <w:lvl w:ilvl="1" w:tplc="C3EE1D76">
      <w:start w:val="1"/>
      <w:numFmt w:val="bullet"/>
      <w:lvlText w:val=""/>
      <w:lvlJc w:val="left"/>
      <w:pPr>
        <w:tabs>
          <w:tab w:val="num" w:pos="1728"/>
        </w:tabs>
        <w:ind w:left="1728" w:hanging="288"/>
      </w:pPr>
      <w:rPr>
        <w:rFonts w:ascii="Wingdings" w:hAnsi="Wingdings" w:hint="default"/>
        <w:sz w:val="24"/>
        <w:szCs w:val="24"/>
      </w:rPr>
    </w:lvl>
    <w:lvl w:ilvl="2" w:tplc="22BCEBC4">
      <w:start w:val="1"/>
      <w:numFmt w:val="bullet"/>
      <w:lvlText w:val=""/>
      <w:lvlJc w:val="left"/>
      <w:pPr>
        <w:tabs>
          <w:tab w:val="num" w:pos="2520"/>
        </w:tabs>
        <w:ind w:left="2520" w:hanging="360"/>
      </w:pPr>
      <w:rPr>
        <w:rFonts w:ascii="Symbol" w:hAnsi="Symbol" w:hint="default"/>
        <w:sz w:val="20"/>
        <w:szCs w:val="20"/>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FC51CCF"/>
    <w:multiLevelType w:val="hybridMultilevel"/>
    <w:tmpl w:val="E374643C"/>
    <w:lvl w:ilvl="0" w:tplc="11AAE86A">
      <w:start w:val="1"/>
      <w:numFmt w:val="bullet"/>
      <w:lvlText w:val=""/>
      <w:lvlJc w:val="left"/>
      <w:pPr>
        <w:tabs>
          <w:tab w:val="num" w:pos="360"/>
        </w:tabs>
        <w:ind w:left="360" w:hanging="360"/>
      </w:pPr>
      <w:rPr>
        <w:rFonts w:ascii="Symbol" w:hAnsi="Symbol" w:hint="default"/>
        <w:sz w:val="24"/>
        <w:szCs w:val="24"/>
      </w:rPr>
    </w:lvl>
    <w:lvl w:ilvl="1" w:tplc="04090003">
      <w:start w:val="1"/>
      <w:numFmt w:val="bullet"/>
      <w:lvlText w:val="o"/>
      <w:lvlJc w:val="left"/>
      <w:pPr>
        <w:tabs>
          <w:tab w:val="num" w:pos="1080"/>
        </w:tabs>
        <w:ind w:left="1080" w:hanging="360"/>
      </w:pPr>
      <w:rPr>
        <w:rFonts w:ascii="Courier New" w:hAnsi="Courier New" w:cs="Courier New" w:hint="default"/>
        <w:sz w:val="24"/>
        <w:szCs w:val="24"/>
      </w:rPr>
    </w:lvl>
    <w:lvl w:ilvl="2" w:tplc="22BCEBC4">
      <w:start w:val="1"/>
      <w:numFmt w:val="bullet"/>
      <w:lvlText w:val=""/>
      <w:lvlJc w:val="left"/>
      <w:pPr>
        <w:tabs>
          <w:tab w:val="num" w:pos="1800"/>
        </w:tabs>
        <w:ind w:left="1800" w:hanging="360"/>
      </w:pPr>
      <w:rPr>
        <w:rFonts w:ascii="Symbol" w:hAnsi="Symbol" w:hint="default"/>
        <w:sz w:val="20"/>
        <w:szCs w:val="20"/>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51B727B"/>
    <w:multiLevelType w:val="hybridMultilevel"/>
    <w:tmpl w:val="461AB08E"/>
    <w:lvl w:ilvl="0" w:tplc="BD34F14A">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BF2687"/>
    <w:multiLevelType w:val="multilevel"/>
    <w:tmpl w:val="BB54092C"/>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
      <w:lvlJc w:val="left"/>
      <w:pPr>
        <w:tabs>
          <w:tab w:val="num" w:pos="1008"/>
        </w:tabs>
        <w:ind w:left="1008" w:hanging="288"/>
      </w:pPr>
      <w:rPr>
        <w:rFonts w:ascii="Wingdings" w:hAnsi="Wingdings" w:hint="default"/>
        <w:sz w:val="20"/>
        <w:szCs w:val="20"/>
      </w:rPr>
    </w:lvl>
    <w:lvl w:ilvl="2">
      <w:start w:val="1"/>
      <w:numFmt w:val="bullet"/>
      <w:lvlText w:val=""/>
      <w:lvlJc w:val="left"/>
      <w:pPr>
        <w:tabs>
          <w:tab w:val="num" w:pos="1800"/>
        </w:tabs>
        <w:ind w:left="1800" w:hanging="360"/>
      </w:pPr>
      <w:rPr>
        <w:rFonts w:ascii="Symbol" w:hAnsi="Symbol" w:hint="default"/>
        <w:sz w:val="20"/>
        <w:szCs w:val="20"/>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84D76EC"/>
    <w:multiLevelType w:val="multilevel"/>
    <w:tmpl w:val="F2207200"/>
    <w:lvl w:ilvl="0">
      <w:start w:val="1"/>
      <w:numFmt w:val="bullet"/>
      <w:lvlText w:val=""/>
      <w:lvlJc w:val="left"/>
      <w:pPr>
        <w:tabs>
          <w:tab w:val="num" w:pos="480"/>
        </w:tabs>
        <w:ind w:left="48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B93FBC"/>
    <w:multiLevelType w:val="hybridMultilevel"/>
    <w:tmpl w:val="91C0F9E8"/>
    <w:lvl w:ilvl="0" w:tplc="69A8ED44">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522B0A41"/>
    <w:multiLevelType w:val="hybridMultilevel"/>
    <w:tmpl w:val="1CF6756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3BA4075"/>
    <w:multiLevelType w:val="hybridMultilevel"/>
    <w:tmpl w:val="F7F4F5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866D0B"/>
    <w:multiLevelType w:val="hybridMultilevel"/>
    <w:tmpl w:val="195643FC"/>
    <w:lvl w:ilvl="0" w:tplc="00010409">
      <w:start w:val="1"/>
      <w:numFmt w:val="bullet"/>
      <w:lvlText w:val=""/>
      <w:lvlJc w:val="left"/>
      <w:pPr>
        <w:tabs>
          <w:tab w:val="num" w:pos="360"/>
        </w:tabs>
        <w:ind w:left="360" w:hanging="360"/>
      </w:pPr>
      <w:rPr>
        <w:rFonts w:ascii="Symbol" w:hAnsi="Symbol" w:hint="default"/>
      </w:rPr>
    </w:lvl>
    <w:lvl w:ilvl="1" w:tplc="C6229EC8">
      <w:start w:val="1"/>
      <w:numFmt w:val="bullet"/>
      <w:lvlText w:val=""/>
      <w:lvlJc w:val="left"/>
      <w:pPr>
        <w:tabs>
          <w:tab w:val="num" w:pos="1008"/>
        </w:tabs>
        <w:ind w:left="1008" w:hanging="288"/>
      </w:pPr>
      <w:rPr>
        <w:rFonts w:ascii="Wingdings" w:hAnsi="Wingdings"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54034AB"/>
    <w:multiLevelType w:val="hybridMultilevel"/>
    <w:tmpl w:val="A3BC16D8"/>
    <w:lvl w:ilvl="0" w:tplc="CBBC6D08">
      <w:start w:val="1"/>
      <w:numFmt w:val="bullet"/>
      <w:lvlText w:val=""/>
      <w:lvlJc w:val="left"/>
      <w:pPr>
        <w:tabs>
          <w:tab w:val="num" w:pos="360"/>
        </w:tabs>
        <w:ind w:left="360" w:hanging="360"/>
      </w:pPr>
      <w:rPr>
        <w:rFonts w:ascii="Symbol" w:hAnsi="Symbol" w:hint="default"/>
        <w:sz w:val="20"/>
        <w:szCs w:val="20"/>
      </w:rPr>
    </w:lvl>
    <w:lvl w:ilvl="1" w:tplc="DD4652E0">
      <w:start w:val="1"/>
      <w:numFmt w:val="bullet"/>
      <w:lvlText w:val="o"/>
      <w:lvlJc w:val="left"/>
      <w:pPr>
        <w:tabs>
          <w:tab w:val="num" w:pos="1080"/>
        </w:tabs>
        <w:ind w:left="1080" w:hanging="360"/>
      </w:pPr>
      <w:rPr>
        <w:rFonts w:ascii="Courier New" w:hAnsi="Courier New" w:cs="Courier New" w:hint="default"/>
        <w:sz w:val="24"/>
        <w:szCs w:val="24"/>
      </w:rPr>
    </w:lvl>
    <w:lvl w:ilvl="2" w:tplc="22BCEBC4">
      <w:start w:val="1"/>
      <w:numFmt w:val="bullet"/>
      <w:lvlText w:val=""/>
      <w:lvlJc w:val="left"/>
      <w:pPr>
        <w:tabs>
          <w:tab w:val="num" w:pos="1800"/>
        </w:tabs>
        <w:ind w:left="1800" w:hanging="360"/>
      </w:pPr>
      <w:rPr>
        <w:rFonts w:ascii="Symbol" w:hAnsi="Symbol" w:hint="default"/>
        <w:sz w:val="20"/>
        <w:szCs w:val="20"/>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BA521F9"/>
    <w:multiLevelType w:val="hybridMultilevel"/>
    <w:tmpl w:val="F2207200"/>
    <w:lvl w:ilvl="0" w:tplc="00010409">
      <w:start w:val="1"/>
      <w:numFmt w:val="bullet"/>
      <w:lvlText w:val=""/>
      <w:lvlJc w:val="left"/>
      <w:pPr>
        <w:tabs>
          <w:tab w:val="num" w:pos="480"/>
        </w:tabs>
        <w:ind w:left="4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C317D"/>
    <w:multiLevelType w:val="hybridMultilevel"/>
    <w:tmpl w:val="82209748"/>
    <w:lvl w:ilvl="0" w:tplc="CBBC6D08">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sz w:val="20"/>
        <w:szCs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575D6D"/>
    <w:multiLevelType w:val="hybridMultilevel"/>
    <w:tmpl w:val="39E0CB96"/>
    <w:lvl w:ilvl="0" w:tplc="00010409">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BF7384"/>
    <w:multiLevelType w:val="hybridMultilevel"/>
    <w:tmpl w:val="D6843AA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AAC24BA"/>
    <w:multiLevelType w:val="multilevel"/>
    <w:tmpl w:val="AD947C44"/>
    <w:lvl w:ilvl="0">
      <w:start w:val="1"/>
      <w:numFmt w:val="bullet"/>
      <w:lvlText w:val=""/>
      <w:lvlJc w:val="left"/>
      <w:pPr>
        <w:tabs>
          <w:tab w:val="num" w:pos="288"/>
        </w:tabs>
        <w:ind w:left="288" w:hanging="288"/>
      </w:pPr>
      <w:rPr>
        <w:rFonts w:ascii="Wingdings" w:hAnsi="Wingdings" w:hint="default"/>
      </w:rPr>
    </w:lvl>
    <w:lvl w:ilvl="1">
      <w:start w:val="1"/>
      <w:numFmt w:val="bullet"/>
      <w:lvlText w:val="o"/>
      <w:lvlJc w:val="left"/>
      <w:pPr>
        <w:tabs>
          <w:tab w:val="num" w:pos="1296"/>
        </w:tabs>
        <w:ind w:left="1296" w:hanging="360"/>
      </w:pPr>
      <w:rPr>
        <w:rFonts w:ascii="Courier New" w:hAnsi="Courier New" w:cs="Courier New" w:hint="default"/>
      </w:rPr>
    </w:lvl>
    <w:lvl w:ilvl="2">
      <w:start w:val="1"/>
      <w:numFmt w:val="bullet"/>
      <w:lvlText w:val=""/>
      <w:lvlJc w:val="left"/>
      <w:pPr>
        <w:tabs>
          <w:tab w:val="num" w:pos="2016"/>
        </w:tabs>
        <w:ind w:left="2016" w:hanging="360"/>
      </w:pPr>
      <w:rPr>
        <w:rFonts w:ascii="Wingdings" w:hAnsi="Wingdings" w:hint="default"/>
      </w:rPr>
    </w:lvl>
    <w:lvl w:ilvl="3">
      <w:start w:val="1"/>
      <w:numFmt w:val="bullet"/>
      <w:lvlText w:val=""/>
      <w:lvlJc w:val="left"/>
      <w:pPr>
        <w:tabs>
          <w:tab w:val="num" w:pos="2736"/>
        </w:tabs>
        <w:ind w:left="2736" w:hanging="360"/>
      </w:pPr>
      <w:rPr>
        <w:rFonts w:ascii="Symbol" w:hAnsi="Symbol" w:hint="default"/>
      </w:rPr>
    </w:lvl>
    <w:lvl w:ilvl="4">
      <w:start w:val="1"/>
      <w:numFmt w:val="bullet"/>
      <w:lvlText w:val="o"/>
      <w:lvlJc w:val="left"/>
      <w:pPr>
        <w:tabs>
          <w:tab w:val="num" w:pos="3456"/>
        </w:tabs>
        <w:ind w:left="3456" w:hanging="360"/>
      </w:pPr>
      <w:rPr>
        <w:rFonts w:ascii="Courier New" w:hAnsi="Courier New" w:cs="Courier New" w:hint="default"/>
      </w:rPr>
    </w:lvl>
    <w:lvl w:ilvl="5">
      <w:start w:val="1"/>
      <w:numFmt w:val="bullet"/>
      <w:lvlText w:val=""/>
      <w:lvlJc w:val="left"/>
      <w:pPr>
        <w:tabs>
          <w:tab w:val="num" w:pos="4176"/>
        </w:tabs>
        <w:ind w:left="4176" w:hanging="360"/>
      </w:pPr>
      <w:rPr>
        <w:rFonts w:ascii="Wingdings" w:hAnsi="Wingdings" w:hint="default"/>
      </w:rPr>
    </w:lvl>
    <w:lvl w:ilvl="6">
      <w:start w:val="1"/>
      <w:numFmt w:val="bullet"/>
      <w:lvlText w:val=""/>
      <w:lvlJc w:val="left"/>
      <w:pPr>
        <w:tabs>
          <w:tab w:val="num" w:pos="4896"/>
        </w:tabs>
        <w:ind w:left="4896" w:hanging="360"/>
      </w:pPr>
      <w:rPr>
        <w:rFonts w:ascii="Symbol" w:hAnsi="Symbol" w:hint="default"/>
      </w:rPr>
    </w:lvl>
    <w:lvl w:ilvl="7">
      <w:start w:val="1"/>
      <w:numFmt w:val="bullet"/>
      <w:lvlText w:val="o"/>
      <w:lvlJc w:val="left"/>
      <w:pPr>
        <w:tabs>
          <w:tab w:val="num" w:pos="5616"/>
        </w:tabs>
        <w:ind w:left="5616" w:hanging="360"/>
      </w:pPr>
      <w:rPr>
        <w:rFonts w:ascii="Courier New" w:hAnsi="Courier New" w:cs="Courier New" w:hint="default"/>
      </w:rPr>
    </w:lvl>
    <w:lvl w:ilvl="8">
      <w:start w:val="1"/>
      <w:numFmt w:val="bullet"/>
      <w:lvlText w:val=""/>
      <w:lvlJc w:val="left"/>
      <w:pPr>
        <w:tabs>
          <w:tab w:val="num" w:pos="6336"/>
        </w:tabs>
        <w:ind w:left="6336" w:hanging="360"/>
      </w:pPr>
      <w:rPr>
        <w:rFonts w:ascii="Wingdings" w:hAnsi="Wingdings" w:hint="default"/>
      </w:rPr>
    </w:lvl>
  </w:abstractNum>
  <w:abstractNum w:abstractNumId="39" w15:restartNumberingAfterBreak="0">
    <w:nsid w:val="6CAC4EB2"/>
    <w:multiLevelType w:val="hybridMultilevel"/>
    <w:tmpl w:val="1E9CA072"/>
    <w:lvl w:ilvl="0" w:tplc="00010409">
      <w:start w:val="1"/>
      <w:numFmt w:val="bullet"/>
      <w:lvlText w:val=""/>
      <w:lvlJc w:val="left"/>
      <w:pPr>
        <w:tabs>
          <w:tab w:val="num" w:pos="480"/>
        </w:tabs>
        <w:ind w:left="480" w:hanging="360"/>
      </w:pPr>
      <w:rPr>
        <w:rFonts w:ascii="Symbol" w:hAnsi="Symbol" w:hint="default"/>
      </w:rPr>
    </w:lvl>
    <w:lvl w:ilvl="1" w:tplc="04090003">
      <w:start w:val="1"/>
      <w:numFmt w:val="bullet"/>
      <w:lvlText w:val="o"/>
      <w:lvlJc w:val="left"/>
      <w:pPr>
        <w:tabs>
          <w:tab w:val="num" w:pos="1200"/>
        </w:tabs>
        <w:ind w:left="1200" w:hanging="360"/>
      </w:pPr>
      <w:rPr>
        <w:rFonts w:ascii="Courier New" w:hAnsi="Courier New" w:cs="Courier New" w:hint="default"/>
      </w:rPr>
    </w:lvl>
    <w:lvl w:ilvl="2" w:tplc="04090005">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40" w15:restartNumberingAfterBreak="0">
    <w:nsid w:val="73822590"/>
    <w:multiLevelType w:val="multilevel"/>
    <w:tmpl w:val="AD82F4A4"/>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
      <w:lvlJc w:val="left"/>
      <w:pPr>
        <w:tabs>
          <w:tab w:val="num" w:pos="1008"/>
        </w:tabs>
        <w:ind w:left="1008" w:hanging="288"/>
      </w:pPr>
      <w:rPr>
        <w:rFonts w:ascii="Wingdings" w:hAnsi="Wingdings" w:hint="default"/>
        <w:sz w:val="24"/>
        <w:szCs w:val="24"/>
      </w:rPr>
    </w:lvl>
    <w:lvl w:ilvl="2">
      <w:start w:val="1"/>
      <w:numFmt w:val="bullet"/>
      <w:lvlText w:val=""/>
      <w:lvlJc w:val="left"/>
      <w:pPr>
        <w:tabs>
          <w:tab w:val="num" w:pos="1800"/>
        </w:tabs>
        <w:ind w:left="1800" w:hanging="360"/>
      </w:pPr>
      <w:rPr>
        <w:rFonts w:ascii="Symbol" w:hAnsi="Symbol" w:hint="default"/>
        <w:sz w:val="20"/>
        <w:szCs w:val="20"/>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44C48DF"/>
    <w:multiLevelType w:val="hybridMultilevel"/>
    <w:tmpl w:val="89A4CA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4F183B"/>
    <w:multiLevelType w:val="hybridMultilevel"/>
    <w:tmpl w:val="96189776"/>
    <w:lvl w:ilvl="0" w:tplc="00010409">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93961BC"/>
    <w:multiLevelType w:val="hybridMultilevel"/>
    <w:tmpl w:val="CC6C0AA4"/>
    <w:lvl w:ilvl="0" w:tplc="174AB336">
      <w:start w:val="1"/>
      <w:numFmt w:val="bullet"/>
      <w:lvlText w:val=""/>
      <w:lvlJc w:val="left"/>
      <w:pPr>
        <w:tabs>
          <w:tab w:val="num" w:pos="720"/>
        </w:tabs>
        <w:ind w:left="720" w:hanging="360"/>
      </w:pPr>
      <w:rPr>
        <w:rFonts w:ascii="Symbol" w:hAnsi="Symbol" w:hint="default"/>
        <w:sz w:val="24"/>
        <w:szCs w:val="24"/>
      </w:rPr>
    </w:lvl>
    <w:lvl w:ilvl="1" w:tplc="0409000F">
      <w:start w:val="1"/>
      <w:numFmt w:val="decimal"/>
      <w:lvlText w:val="%2."/>
      <w:lvlJc w:val="left"/>
      <w:pPr>
        <w:tabs>
          <w:tab w:val="num" w:pos="1800"/>
        </w:tabs>
        <w:ind w:left="1800" w:hanging="360"/>
      </w:pPr>
      <w:rPr>
        <w:rFonts w:hint="default"/>
        <w:sz w:val="24"/>
        <w:szCs w:val="24"/>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973152B"/>
    <w:multiLevelType w:val="hybridMultilevel"/>
    <w:tmpl w:val="AD947C44"/>
    <w:lvl w:ilvl="0" w:tplc="8F2E5104">
      <w:start w:val="1"/>
      <w:numFmt w:val="bullet"/>
      <w:lvlText w:val=""/>
      <w:lvlJc w:val="left"/>
      <w:pPr>
        <w:tabs>
          <w:tab w:val="num" w:pos="288"/>
        </w:tabs>
        <w:ind w:left="288" w:hanging="288"/>
      </w:pPr>
      <w:rPr>
        <w:rFonts w:ascii="Wingdings" w:hAnsi="Wingdings" w:hint="default"/>
      </w:rPr>
    </w:lvl>
    <w:lvl w:ilvl="1" w:tplc="04090003" w:tentative="1">
      <w:start w:val="1"/>
      <w:numFmt w:val="bullet"/>
      <w:lvlText w:val="o"/>
      <w:lvlJc w:val="left"/>
      <w:pPr>
        <w:tabs>
          <w:tab w:val="num" w:pos="1296"/>
        </w:tabs>
        <w:ind w:left="1296" w:hanging="360"/>
      </w:pPr>
      <w:rPr>
        <w:rFonts w:ascii="Courier New" w:hAnsi="Courier New" w:cs="Courier New" w:hint="default"/>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cs="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cs="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45" w15:restartNumberingAfterBreak="0">
    <w:nsid w:val="7C0D4FDF"/>
    <w:multiLevelType w:val="hybridMultilevel"/>
    <w:tmpl w:val="3740F982"/>
    <w:lvl w:ilvl="0" w:tplc="0409000B">
      <w:start w:val="1"/>
      <w:numFmt w:val="bullet"/>
      <w:lvlText w:val=""/>
      <w:lvlJc w:val="left"/>
      <w:pPr>
        <w:tabs>
          <w:tab w:val="num" w:pos="840"/>
        </w:tabs>
        <w:ind w:left="840" w:hanging="360"/>
      </w:pPr>
      <w:rPr>
        <w:rFonts w:ascii="Wingdings" w:hAnsi="Wingdings" w:hint="default"/>
      </w:rPr>
    </w:lvl>
    <w:lvl w:ilvl="1" w:tplc="22BCEBC4">
      <w:start w:val="1"/>
      <w:numFmt w:val="bullet"/>
      <w:lvlText w:val=""/>
      <w:lvlJc w:val="left"/>
      <w:pPr>
        <w:tabs>
          <w:tab w:val="num" w:pos="1800"/>
        </w:tabs>
        <w:ind w:left="1800" w:hanging="360"/>
      </w:pPr>
      <w:rPr>
        <w:rFonts w:ascii="Symbol" w:hAnsi="Symbol" w:hint="default"/>
        <w:sz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D027808"/>
    <w:multiLevelType w:val="hybridMultilevel"/>
    <w:tmpl w:val="5324EBEC"/>
    <w:lvl w:ilvl="0" w:tplc="00010409">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D451F0A"/>
    <w:multiLevelType w:val="hybridMultilevel"/>
    <w:tmpl w:val="FECA3D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46"/>
  </w:num>
  <w:num w:numId="3">
    <w:abstractNumId w:val="10"/>
  </w:num>
  <w:num w:numId="4">
    <w:abstractNumId w:val="31"/>
  </w:num>
  <w:num w:numId="5">
    <w:abstractNumId w:val="39"/>
  </w:num>
  <w:num w:numId="6">
    <w:abstractNumId w:val="34"/>
  </w:num>
  <w:num w:numId="7">
    <w:abstractNumId w:val="28"/>
  </w:num>
  <w:num w:numId="8">
    <w:abstractNumId w:val="45"/>
  </w:num>
  <w:num w:numId="9">
    <w:abstractNumId w:val="30"/>
  </w:num>
  <w:num w:numId="10">
    <w:abstractNumId w:val="17"/>
  </w:num>
  <w:num w:numId="11">
    <w:abstractNumId w:val="42"/>
  </w:num>
  <w:num w:numId="12">
    <w:abstractNumId w:val="29"/>
  </w:num>
  <w:num w:numId="13">
    <w:abstractNumId w:val="26"/>
  </w:num>
  <w:num w:numId="14">
    <w:abstractNumId w:val="11"/>
  </w:num>
  <w:num w:numId="15">
    <w:abstractNumId w:val="24"/>
  </w:num>
  <w:num w:numId="16">
    <w:abstractNumId w:val="2"/>
  </w:num>
  <w:num w:numId="17">
    <w:abstractNumId w:val="44"/>
  </w:num>
  <w:num w:numId="18">
    <w:abstractNumId w:val="38"/>
  </w:num>
  <w:num w:numId="19">
    <w:abstractNumId w:val="19"/>
  </w:num>
  <w:num w:numId="20">
    <w:abstractNumId w:val="13"/>
  </w:num>
  <w:num w:numId="21">
    <w:abstractNumId w:val="16"/>
  </w:num>
  <w:num w:numId="22">
    <w:abstractNumId w:val="32"/>
  </w:num>
  <w:num w:numId="23">
    <w:abstractNumId w:val="1"/>
  </w:num>
  <w:num w:numId="24">
    <w:abstractNumId w:val="3"/>
  </w:num>
  <w:num w:numId="25">
    <w:abstractNumId w:val="43"/>
  </w:num>
  <w:num w:numId="26">
    <w:abstractNumId w:val="5"/>
  </w:num>
  <w:num w:numId="27">
    <w:abstractNumId w:val="12"/>
  </w:num>
  <w:num w:numId="28">
    <w:abstractNumId w:val="27"/>
  </w:num>
  <w:num w:numId="29">
    <w:abstractNumId w:val="33"/>
  </w:num>
  <w:num w:numId="30">
    <w:abstractNumId w:val="4"/>
  </w:num>
  <w:num w:numId="31">
    <w:abstractNumId w:val="0"/>
  </w:num>
  <w:num w:numId="32">
    <w:abstractNumId w:val="15"/>
  </w:num>
  <w:num w:numId="33">
    <w:abstractNumId w:val="22"/>
  </w:num>
  <w:num w:numId="34">
    <w:abstractNumId w:val="40"/>
  </w:num>
  <w:num w:numId="35">
    <w:abstractNumId w:val="25"/>
  </w:num>
  <w:num w:numId="36">
    <w:abstractNumId w:val="20"/>
  </w:num>
  <w:num w:numId="37">
    <w:abstractNumId w:val="6"/>
  </w:num>
  <w:num w:numId="38">
    <w:abstractNumId w:val="14"/>
  </w:num>
  <w:num w:numId="39">
    <w:abstractNumId w:val="21"/>
  </w:num>
  <w:num w:numId="40">
    <w:abstractNumId w:val="23"/>
  </w:num>
  <w:num w:numId="41">
    <w:abstractNumId w:val="35"/>
  </w:num>
  <w:num w:numId="42">
    <w:abstractNumId w:val="9"/>
  </w:num>
  <w:num w:numId="43">
    <w:abstractNumId w:val="37"/>
  </w:num>
  <w:num w:numId="44">
    <w:abstractNumId w:val="41"/>
  </w:num>
  <w:num w:numId="45">
    <w:abstractNumId w:val="8"/>
  </w:num>
  <w:num w:numId="46">
    <w:abstractNumId w:val="47"/>
  </w:num>
  <w:num w:numId="47">
    <w:abstractNumId w:val="7"/>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A4"/>
    <w:rsid w:val="0000074A"/>
    <w:rsid w:val="00000F31"/>
    <w:rsid w:val="00002DEC"/>
    <w:rsid w:val="00002E1F"/>
    <w:rsid w:val="00003378"/>
    <w:rsid w:val="00003BEB"/>
    <w:rsid w:val="0000404B"/>
    <w:rsid w:val="0000438B"/>
    <w:rsid w:val="000048E4"/>
    <w:rsid w:val="00004A68"/>
    <w:rsid w:val="000052F0"/>
    <w:rsid w:val="00006D6B"/>
    <w:rsid w:val="00007124"/>
    <w:rsid w:val="00010637"/>
    <w:rsid w:val="0001116C"/>
    <w:rsid w:val="00011760"/>
    <w:rsid w:val="00012390"/>
    <w:rsid w:val="00012D87"/>
    <w:rsid w:val="00013519"/>
    <w:rsid w:val="00013664"/>
    <w:rsid w:val="00014046"/>
    <w:rsid w:val="000140BC"/>
    <w:rsid w:val="00014F33"/>
    <w:rsid w:val="00015940"/>
    <w:rsid w:val="00017728"/>
    <w:rsid w:val="00017C26"/>
    <w:rsid w:val="000200A1"/>
    <w:rsid w:val="00020E75"/>
    <w:rsid w:val="000212A2"/>
    <w:rsid w:val="00021305"/>
    <w:rsid w:val="00022426"/>
    <w:rsid w:val="00022A14"/>
    <w:rsid w:val="00022E3A"/>
    <w:rsid w:val="0002302A"/>
    <w:rsid w:val="000241D2"/>
    <w:rsid w:val="000248FF"/>
    <w:rsid w:val="00025E00"/>
    <w:rsid w:val="00026B05"/>
    <w:rsid w:val="0003021E"/>
    <w:rsid w:val="0003080D"/>
    <w:rsid w:val="00030965"/>
    <w:rsid w:val="00031967"/>
    <w:rsid w:val="00031FD0"/>
    <w:rsid w:val="0003240F"/>
    <w:rsid w:val="00032AA1"/>
    <w:rsid w:val="000364C0"/>
    <w:rsid w:val="000409B4"/>
    <w:rsid w:val="0004148B"/>
    <w:rsid w:val="00041792"/>
    <w:rsid w:val="00041957"/>
    <w:rsid w:val="00041CDA"/>
    <w:rsid w:val="000422F0"/>
    <w:rsid w:val="00042796"/>
    <w:rsid w:val="00042BB1"/>
    <w:rsid w:val="00042C15"/>
    <w:rsid w:val="0004398E"/>
    <w:rsid w:val="00044430"/>
    <w:rsid w:val="000449F7"/>
    <w:rsid w:val="00044B17"/>
    <w:rsid w:val="00050748"/>
    <w:rsid w:val="00053704"/>
    <w:rsid w:val="00053EDD"/>
    <w:rsid w:val="00054B1C"/>
    <w:rsid w:val="00054C69"/>
    <w:rsid w:val="00055593"/>
    <w:rsid w:val="000556D9"/>
    <w:rsid w:val="00056B94"/>
    <w:rsid w:val="000609CD"/>
    <w:rsid w:val="00060C35"/>
    <w:rsid w:val="0006197D"/>
    <w:rsid w:val="00062E1B"/>
    <w:rsid w:val="00062F35"/>
    <w:rsid w:val="00062FAE"/>
    <w:rsid w:val="00063A8E"/>
    <w:rsid w:val="00063D1C"/>
    <w:rsid w:val="000645E0"/>
    <w:rsid w:val="00064DE7"/>
    <w:rsid w:val="00065EAE"/>
    <w:rsid w:val="00066489"/>
    <w:rsid w:val="00066E3C"/>
    <w:rsid w:val="00067995"/>
    <w:rsid w:val="00070DD6"/>
    <w:rsid w:val="0007172D"/>
    <w:rsid w:val="0007191D"/>
    <w:rsid w:val="00072425"/>
    <w:rsid w:val="000730A1"/>
    <w:rsid w:val="00074655"/>
    <w:rsid w:val="000764DA"/>
    <w:rsid w:val="00076A87"/>
    <w:rsid w:val="00076B51"/>
    <w:rsid w:val="00077CFC"/>
    <w:rsid w:val="00080948"/>
    <w:rsid w:val="00081955"/>
    <w:rsid w:val="00081A6F"/>
    <w:rsid w:val="00081C52"/>
    <w:rsid w:val="00082E99"/>
    <w:rsid w:val="00083452"/>
    <w:rsid w:val="000845C9"/>
    <w:rsid w:val="00085532"/>
    <w:rsid w:val="00086B89"/>
    <w:rsid w:val="00087428"/>
    <w:rsid w:val="00087C26"/>
    <w:rsid w:val="000909D2"/>
    <w:rsid w:val="0009175A"/>
    <w:rsid w:val="0009274F"/>
    <w:rsid w:val="0009354D"/>
    <w:rsid w:val="00095618"/>
    <w:rsid w:val="000958DF"/>
    <w:rsid w:val="0009733B"/>
    <w:rsid w:val="00097D6B"/>
    <w:rsid w:val="000A02EE"/>
    <w:rsid w:val="000A0994"/>
    <w:rsid w:val="000A246D"/>
    <w:rsid w:val="000A250F"/>
    <w:rsid w:val="000A28AB"/>
    <w:rsid w:val="000A35F4"/>
    <w:rsid w:val="000A4B2B"/>
    <w:rsid w:val="000A677A"/>
    <w:rsid w:val="000A7F15"/>
    <w:rsid w:val="000B0602"/>
    <w:rsid w:val="000B2402"/>
    <w:rsid w:val="000B2826"/>
    <w:rsid w:val="000B3094"/>
    <w:rsid w:val="000B312A"/>
    <w:rsid w:val="000B40D5"/>
    <w:rsid w:val="000B4C13"/>
    <w:rsid w:val="000B5985"/>
    <w:rsid w:val="000B6DE1"/>
    <w:rsid w:val="000B715E"/>
    <w:rsid w:val="000B7314"/>
    <w:rsid w:val="000B7477"/>
    <w:rsid w:val="000B7557"/>
    <w:rsid w:val="000C0094"/>
    <w:rsid w:val="000C0266"/>
    <w:rsid w:val="000C058E"/>
    <w:rsid w:val="000C062D"/>
    <w:rsid w:val="000C0985"/>
    <w:rsid w:val="000C0D6F"/>
    <w:rsid w:val="000C11F3"/>
    <w:rsid w:val="000C2561"/>
    <w:rsid w:val="000C2B8C"/>
    <w:rsid w:val="000C2F28"/>
    <w:rsid w:val="000C3F26"/>
    <w:rsid w:val="000C411B"/>
    <w:rsid w:val="000C464D"/>
    <w:rsid w:val="000C4D80"/>
    <w:rsid w:val="000C60DD"/>
    <w:rsid w:val="000C6742"/>
    <w:rsid w:val="000C713C"/>
    <w:rsid w:val="000C7553"/>
    <w:rsid w:val="000C7B73"/>
    <w:rsid w:val="000D0495"/>
    <w:rsid w:val="000D436D"/>
    <w:rsid w:val="000D63E4"/>
    <w:rsid w:val="000D6810"/>
    <w:rsid w:val="000D68C4"/>
    <w:rsid w:val="000D72A6"/>
    <w:rsid w:val="000D7F7B"/>
    <w:rsid w:val="000E2876"/>
    <w:rsid w:val="000E5CB3"/>
    <w:rsid w:val="000E6139"/>
    <w:rsid w:val="000E7B9A"/>
    <w:rsid w:val="000F1495"/>
    <w:rsid w:val="000F23EA"/>
    <w:rsid w:val="000F2ABE"/>
    <w:rsid w:val="000F2DD0"/>
    <w:rsid w:val="000F37B4"/>
    <w:rsid w:val="000F432D"/>
    <w:rsid w:val="000F440F"/>
    <w:rsid w:val="000F4649"/>
    <w:rsid w:val="000F5BE7"/>
    <w:rsid w:val="000F5D21"/>
    <w:rsid w:val="000F6794"/>
    <w:rsid w:val="000F6B08"/>
    <w:rsid w:val="00101058"/>
    <w:rsid w:val="00101067"/>
    <w:rsid w:val="001011EA"/>
    <w:rsid w:val="001012B6"/>
    <w:rsid w:val="00104C39"/>
    <w:rsid w:val="00105B0D"/>
    <w:rsid w:val="00105BED"/>
    <w:rsid w:val="00106FAD"/>
    <w:rsid w:val="00107B59"/>
    <w:rsid w:val="00107E47"/>
    <w:rsid w:val="00110599"/>
    <w:rsid w:val="00112D86"/>
    <w:rsid w:val="00113191"/>
    <w:rsid w:val="001135E5"/>
    <w:rsid w:val="0011406D"/>
    <w:rsid w:val="0011607C"/>
    <w:rsid w:val="0011696D"/>
    <w:rsid w:val="001178DF"/>
    <w:rsid w:val="00117EF1"/>
    <w:rsid w:val="001203EB"/>
    <w:rsid w:val="00120984"/>
    <w:rsid w:val="00120AB7"/>
    <w:rsid w:val="00120C0E"/>
    <w:rsid w:val="0012172B"/>
    <w:rsid w:val="001217FA"/>
    <w:rsid w:val="0012254B"/>
    <w:rsid w:val="0012317B"/>
    <w:rsid w:val="00123544"/>
    <w:rsid w:val="001235D8"/>
    <w:rsid w:val="00124287"/>
    <w:rsid w:val="0012482F"/>
    <w:rsid w:val="0012530E"/>
    <w:rsid w:val="00125CFF"/>
    <w:rsid w:val="001261CC"/>
    <w:rsid w:val="00126383"/>
    <w:rsid w:val="00126A17"/>
    <w:rsid w:val="00127A1D"/>
    <w:rsid w:val="00127DAF"/>
    <w:rsid w:val="00131882"/>
    <w:rsid w:val="00133260"/>
    <w:rsid w:val="00133F90"/>
    <w:rsid w:val="00133F9F"/>
    <w:rsid w:val="001345F7"/>
    <w:rsid w:val="00134A69"/>
    <w:rsid w:val="00135CD1"/>
    <w:rsid w:val="00135EC7"/>
    <w:rsid w:val="0013638F"/>
    <w:rsid w:val="00137011"/>
    <w:rsid w:val="00142AE4"/>
    <w:rsid w:val="0014338C"/>
    <w:rsid w:val="00143DD8"/>
    <w:rsid w:val="00143E72"/>
    <w:rsid w:val="00143FF8"/>
    <w:rsid w:val="00144EFF"/>
    <w:rsid w:val="00146145"/>
    <w:rsid w:val="001474B4"/>
    <w:rsid w:val="00150DC7"/>
    <w:rsid w:val="0015136D"/>
    <w:rsid w:val="00152070"/>
    <w:rsid w:val="00153350"/>
    <w:rsid w:val="00155C13"/>
    <w:rsid w:val="001573C1"/>
    <w:rsid w:val="00157D76"/>
    <w:rsid w:val="001605BE"/>
    <w:rsid w:val="00160966"/>
    <w:rsid w:val="001626B6"/>
    <w:rsid w:val="00162C09"/>
    <w:rsid w:val="00162FC4"/>
    <w:rsid w:val="00164DEF"/>
    <w:rsid w:val="00165130"/>
    <w:rsid w:val="00165239"/>
    <w:rsid w:val="001657D1"/>
    <w:rsid w:val="00165E9A"/>
    <w:rsid w:val="00166100"/>
    <w:rsid w:val="00166AF9"/>
    <w:rsid w:val="00167C16"/>
    <w:rsid w:val="0017017C"/>
    <w:rsid w:val="001702EE"/>
    <w:rsid w:val="001721E9"/>
    <w:rsid w:val="00172BF4"/>
    <w:rsid w:val="00172C9A"/>
    <w:rsid w:val="00173380"/>
    <w:rsid w:val="001734EF"/>
    <w:rsid w:val="0017382B"/>
    <w:rsid w:val="0017795D"/>
    <w:rsid w:val="0018253B"/>
    <w:rsid w:val="00182B2E"/>
    <w:rsid w:val="00182DCC"/>
    <w:rsid w:val="001832F3"/>
    <w:rsid w:val="0018447A"/>
    <w:rsid w:val="00184667"/>
    <w:rsid w:val="001848FB"/>
    <w:rsid w:val="00185F75"/>
    <w:rsid w:val="001864B3"/>
    <w:rsid w:val="001868C1"/>
    <w:rsid w:val="00186F30"/>
    <w:rsid w:val="00187369"/>
    <w:rsid w:val="001879C7"/>
    <w:rsid w:val="001903CF"/>
    <w:rsid w:val="0019124E"/>
    <w:rsid w:val="00191A87"/>
    <w:rsid w:val="00191D6B"/>
    <w:rsid w:val="0019220F"/>
    <w:rsid w:val="00192406"/>
    <w:rsid w:val="001937B0"/>
    <w:rsid w:val="00194282"/>
    <w:rsid w:val="00194CC8"/>
    <w:rsid w:val="00194DED"/>
    <w:rsid w:val="00195BF0"/>
    <w:rsid w:val="00196768"/>
    <w:rsid w:val="00197097"/>
    <w:rsid w:val="001A0C7F"/>
    <w:rsid w:val="001A18DB"/>
    <w:rsid w:val="001A201B"/>
    <w:rsid w:val="001A25D7"/>
    <w:rsid w:val="001A4CB8"/>
    <w:rsid w:val="001A6268"/>
    <w:rsid w:val="001A64F2"/>
    <w:rsid w:val="001A69CD"/>
    <w:rsid w:val="001A76C3"/>
    <w:rsid w:val="001A79C8"/>
    <w:rsid w:val="001B00F4"/>
    <w:rsid w:val="001B0750"/>
    <w:rsid w:val="001B10D0"/>
    <w:rsid w:val="001B14A3"/>
    <w:rsid w:val="001B2340"/>
    <w:rsid w:val="001B2A61"/>
    <w:rsid w:val="001B4A9D"/>
    <w:rsid w:val="001B5C06"/>
    <w:rsid w:val="001B63D0"/>
    <w:rsid w:val="001B6553"/>
    <w:rsid w:val="001C2732"/>
    <w:rsid w:val="001C30BB"/>
    <w:rsid w:val="001C3398"/>
    <w:rsid w:val="001C5B53"/>
    <w:rsid w:val="001C61EA"/>
    <w:rsid w:val="001C645B"/>
    <w:rsid w:val="001C6636"/>
    <w:rsid w:val="001C7707"/>
    <w:rsid w:val="001D0279"/>
    <w:rsid w:val="001D0804"/>
    <w:rsid w:val="001D0A1B"/>
    <w:rsid w:val="001D0BF3"/>
    <w:rsid w:val="001D0D08"/>
    <w:rsid w:val="001D0E97"/>
    <w:rsid w:val="001D2AA1"/>
    <w:rsid w:val="001D31B0"/>
    <w:rsid w:val="001D39B6"/>
    <w:rsid w:val="001D3B8D"/>
    <w:rsid w:val="001D3CE0"/>
    <w:rsid w:val="001D3F6C"/>
    <w:rsid w:val="001D4CF2"/>
    <w:rsid w:val="001D5EA8"/>
    <w:rsid w:val="001D61A9"/>
    <w:rsid w:val="001D7E74"/>
    <w:rsid w:val="001E0102"/>
    <w:rsid w:val="001E0336"/>
    <w:rsid w:val="001E1DB6"/>
    <w:rsid w:val="001E2EB7"/>
    <w:rsid w:val="001E30C7"/>
    <w:rsid w:val="001E35BC"/>
    <w:rsid w:val="001E3914"/>
    <w:rsid w:val="001E3E7E"/>
    <w:rsid w:val="001E45B7"/>
    <w:rsid w:val="001E4B30"/>
    <w:rsid w:val="001E4CD0"/>
    <w:rsid w:val="001E5607"/>
    <w:rsid w:val="001E5A45"/>
    <w:rsid w:val="001E5F39"/>
    <w:rsid w:val="001E636A"/>
    <w:rsid w:val="001E7F73"/>
    <w:rsid w:val="001E7FE2"/>
    <w:rsid w:val="001F0529"/>
    <w:rsid w:val="001F1576"/>
    <w:rsid w:val="001F15C2"/>
    <w:rsid w:val="001F16CF"/>
    <w:rsid w:val="001F18B6"/>
    <w:rsid w:val="001F1FF2"/>
    <w:rsid w:val="001F21B0"/>
    <w:rsid w:val="001F29C7"/>
    <w:rsid w:val="001F3AF3"/>
    <w:rsid w:val="001F44DF"/>
    <w:rsid w:val="001F4C36"/>
    <w:rsid w:val="001F6066"/>
    <w:rsid w:val="001F6334"/>
    <w:rsid w:val="001F780F"/>
    <w:rsid w:val="001F7F65"/>
    <w:rsid w:val="00200F05"/>
    <w:rsid w:val="00201EE0"/>
    <w:rsid w:val="0020212F"/>
    <w:rsid w:val="002024AA"/>
    <w:rsid w:val="00202E5A"/>
    <w:rsid w:val="002040BA"/>
    <w:rsid w:val="0020491B"/>
    <w:rsid w:val="00204B4C"/>
    <w:rsid w:val="00204B88"/>
    <w:rsid w:val="00207431"/>
    <w:rsid w:val="002074B3"/>
    <w:rsid w:val="0021058D"/>
    <w:rsid w:val="00210B3C"/>
    <w:rsid w:val="0021244B"/>
    <w:rsid w:val="00212D1C"/>
    <w:rsid w:val="00213DC0"/>
    <w:rsid w:val="0021417B"/>
    <w:rsid w:val="002145F9"/>
    <w:rsid w:val="002161ED"/>
    <w:rsid w:val="00216E3A"/>
    <w:rsid w:val="00216F70"/>
    <w:rsid w:val="00220A47"/>
    <w:rsid w:val="0022106D"/>
    <w:rsid w:val="0022128E"/>
    <w:rsid w:val="00221A0E"/>
    <w:rsid w:val="00221B4C"/>
    <w:rsid w:val="00221ED4"/>
    <w:rsid w:val="00221FD3"/>
    <w:rsid w:val="002223AD"/>
    <w:rsid w:val="002223D2"/>
    <w:rsid w:val="0022317A"/>
    <w:rsid w:val="00223AD0"/>
    <w:rsid w:val="0022603E"/>
    <w:rsid w:val="00226AE6"/>
    <w:rsid w:val="0023016C"/>
    <w:rsid w:val="00231DB5"/>
    <w:rsid w:val="0023271A"/>
    <w:rsid w:val="0023368F"/>
    <w:rsid w:val="00233F2B"/>
    <w:rsid w:val="0023408E"/>
    <w:rsid w:val="00234A77"/>
    <w:rsid w:val="00235E7D"/>
    <w:rsid w:val="00236853"/>
    <w:rsid w:val="00237692"/>
    <w:rsid w:val="0024340E"/>
    <w:rsid w:val="00245A71"/>
    <w:rsid w:val="002464FA"/>
    <w:rsid w:val="00250153"/>
    <w:rsid w:val="00250B5C"/>
    <w:rsid w:val="00250B5D"/>
    <w:rsid w:val="002517C8"/>
    <w:rsid w:val="002518D2"/>
    <w:rsid w:val="00251F86"/>
    <w:rsid w:val="00252038"/>
    <w:rsid w:val="00252736"/>
    <w:rsid w:val="00253312"/>
    <w:rsid w:val="002536F5"/>
    <w:rsid w:val="00253C97"/>
    <w:rsid w:val="0025411F"/>
    <w:rsid w:val="0025562F"/>
    <w:rsid w:val="00257E6D"/>
    <w:rsid w:val="00257E93"/>
    <w:rsid w:val="002610FE"/>
    <w:rsid w:val="002616BB"/>
    <w:rsid w:val="00261E6A"/>
    <w:rsid w:val="00262049"/>
    <w:rsid w:val="0026514E"/>
    <w:rsid w:val="00265B8D"/>
    <w:rsid w:val="00266E63"/>
    <w:rsid w:val="00271DD4"/>
    <w:rsid w:val="00272198"/>
    <w:rsid w:val="0027257D"/>
    <w:rsid w:val="00272D7C"/>
    <w:rsid w:val="0027355B"/>
    <w:rsid w:val="00275323"/>
    <w:rsid w:val="00275883"/>
    <w:rsid w:val="00275CBA"/>
    <w:rsid w:val="00275E17"/>
    <w:rsid w:val="002766D6"/>
    <w:rsid w:val="0027746E"/>
    <w:rsid w:val="00281F98"/>
    <w:rsid w:val="00283287"/>
    <w:rsid w:val="00283DA4"/>
    <w:rsid w:val="002849D4"/>
    <w:rsid w:val="00284FAB"/>
    <w:rsid w:val="00286A95"/>
    <w:rsid w:val="00286DFA"/>
    <w:rsid w:val="00287AED"/>
    <w:rsid w:val="0029064D"/>
    <w:rsid w:val="00291651"/>
    <w:rsid w:val="0029306D"/>
    <w:rsid w:val="00293557"/>
    <w:rsid w:val="00293B1A"/>
    <w:rsid w:val="00293CF1"/>
    <w:rsid w:val="00294688"/>
    <w:rsid w:val="002951A0"/>
    <w:rsid w:val="00295FBD"/>
    <w:rsid w:val="00297303"/>
    <w:rsid w:val="0029784C"/>
    <w:rsid w:val="00297971"/>
    <w:rsid w:val="002A0B38"/>
    <w:rsid w:val="002A0C0D"/>
    <w:rsid w:val="002A155F"/>
    <w:rsid w:val="002A395B"/>
    <w:rsid w:val="002A3D7D"/>
    <w:rsid w:val="002A5D6F"/>
    <w:rsid w:val="002A5F30"/>
    <w:rsid w:val="002A673F"/>
    <w:rsid w:val="002A68C5"/>
    <w:rsid w:val="002A6928"/>
    <w:rsid w:val="002A6D2E"/>
    <w:rsid w:val="002A762B"/>
    <w:rsid w:val="002B1B40"/>
    <w:rsid w:val="002B2249"/>
    <w:rsid w:val="002B23C0"/>
    <w:rsid w:val="002B2702"/>
    <w:rsid w:val="002B2EE5"/>
    <w:rsid w:val="002B4F0F"/>
    <w:rsid w:val="002B57B7"/>
    <w:rsid w:val="002B5BC0"/>
    <w:rsid w:val="002B6C9E"/>
    <w:rsid w:val="002B7191"/>
    <w:rsid w:val="002C15F9"/>
    <w:rsid w:val="002C1E5F"/>
    <w:rsid w:val="002C23E9"/>
    <w:rsid w:val="002C2DE7"/>
    <w:rsid w:val="002C32ED"/>
    <w:rsid w:val="002C408D"/>
    <w:rsid w:val="002C53DC"/>
    <w:rsid w:val="002C56D2"/>
    <w:rsid w:val="002C5B6D"/>
    <w:rsid w:val="002C5F13"/>
    <w:rsid w:val="002C6102"/>
    <w:rsid w:val="002C61A1"/>
    <w:rsid w:val="002C6465"/>
    <w:rsid w:val="002C67F0"/>
    <w:rsid w:val="002C795B"/>
    <w:rsid w:val="002D0D82"/>
    <w:rsid w:val="002D1052"/>
    <w:rsid w:val="002D16C6"/>
    <w:rsid w:val="002D1ED4"/>
    <w:rsid w:val="002D2946"/>
    <w:rsid w:val="002D3F34"/>
    <w:rsid w:val="002D561A"/>
    <w:rsid w:val="002D5C51"/>
    <w:rsid w:val="002D5EC4"/>
    <w:rsid w:val="002D738D"/>
    <w:rsid w:val="002E0023"/>
    <w:rsid w:val="002E0F7C"/>
    <w:rsid w:val="002E12BB"/>
    <w:rsid w:val="002E1389"/>
    <w:rsid w:val="002E1637"/>
    <w:rsid w:val="002E1648"/>
    <w:rsid w:val="002E233E"/>
    <w:rsid w:val="002E2D53"/>
    <w:rsid w:val="002E3174"/>
    <w:rsid w:val="002E31E0"/>
    <w:rsid w:val="002E3966"/>
    <w:rsid w:val="002E3C12"/>
    <w:rsid w:val="002E3EBC"/>
    <w:rsid w:val="002E43DD"/>
    <w:rsid w:val="002E5195"/>
    <w:rsid w:val="002E5434"/>
    <w:rsid w:val="002E5BCC"/>
    <w:rsid w:val="002E686C"/>
    <w:rsid w:val="002E6E6C"/>
    <w:rsid w:val="002F0EE0"/>
    <w:rsid w:val="002F1265"/>
    <w:rsid w:val="002F14C0"/>
    <w:rsid w:val="002F1888"/>
    <w:rsid w:val="002F19A2"/>
    <w:rsid w:val="002F2A63"/>
    <w:rsid w:val="002F331D"/>
    <w:rsid w:val="002F48B3"/>
    <w:rsid w:val="002F5797"/>
    <w:rsid w:val="002F650F"/>
    <w:rsid w:val="002F6578"/>
    <w:rsid w:val="002F65C9"/>
    <w:rsid w:val="002F70CE"/>
    <w:rsid w:val="002F70DC"/>
    <w:rsid w:val="002F74C7"/>
    <w:rsid w:val="003006E0"/>
    <w:rsid w:val="00302214"/>
    <w:rsid w:val="00303393"/>
    <w:rsid w:val="003051C0"/>
    <w:rsid w:val="00305E22"/>
    <w:rsid w:val="00306981"/>
    <w:rsid w:val="003069A8"/>
    <w:rsid w:val="00306BD3"/>
    <w:rsid w:val="00310017"/>
    <w:rsid w:val="003108CF"/>
    <w:rsid w:val="003111AB"/>
    <w:rsid w:val="0031138E"/>
    <w:rsid w:val="00312658"/>
    <w:rsid w:val="00312C08"/>
    <w:rsid w:val="00312C29"/>
    <w:rsid w:val="00313502"/>
    <w:rsid w:val="00313B62"/>
    <w:rsid w:val="0031455E"/>
    <w:rsid w:val="003151D8"/>
    <w:rsid w:val="00315626"/>
    <w:rsid w:val="003169B6"/>
    <w:rsid w:val="00317EA6"/>
    <w:rsid w:val="00321BD9"/>
    <w:rsid w:val="00322B28"/>
    <w:rsid w:val="0032315C"/>
    <w:rsid w:val="00323D8D"/>
    <w:rsid w:val="003243A9"/>
    <w:rsid w:val="00324BD8"/>
    <w:rsid w:val="003278AA"/>
    <w:rsid w:val="00327F4C"/>
    <w:rsid w:val="00331214"/>
    <w:rsid w:val="00333425"/>
    <w:rsid w:val="003360B6"/>
    <w:rsid w:val="00336128"/>
    <w:rsid w:val="0033623D"/>
    <w:rsid w:val="00336265"/>
    <w:rsid w:val="00336491"/>
    <w:rsid w:val="0033732A"/>
    <w:rsid w:val="003401EF"/>
    <w:rsid w:val="00340511"/>
    <w:rsid w:val="003418E3"/>
    <w:rsid w:val="00341963"/>
    <w:rsid w:val="00341AE9"/>
    <w:rsid w:val="003428AF"/>
    <w:rsid w:val="00342CF0"/>
    <w:rsid w:val="00343936"/>
    <w:rsid w:val="0034554D"/>
    <w:rsid w:val="003476B1"/>
    <w:rsid w:val="00347FFE"/>
    <w:rsid w:val="00350051"/>
    <w:rsid w:val="00350693"/>
    <w:rsid w:val="00350EFD"/>
    <w:rsid w:val="0035129B"/>
    <w:rsid w:val="00351663"/>
    <w:rsid w:val="0035285B"/>
    <w:rsid w:val="003528E5"/>
    <w:rsid w:val="00354314"/>
    <w:rsid w:val="00354C1B"/>
    <w:rsid w:val="003550D6"/>
    <w:rsid w:val="0035537A"/>
    <w:rsid w:val="00355CBB"/>
    <w:rsid w:val="003563B3"/>
    <w:rsid w:val="00356C19"/>
    <w:rsid w:val="00356D75"/>
    <w:rsid w:val="00357676"/>
    <w:rsid w:val="00360324"/>
    <w:rsid w:val="003637EB"/>
    <w:rsid w:val="0036387B"/>
    <w:rsid w:val="003640B4"/>
    <w:rsid w:val="00364297"/>
    <w:rsid w:val="00365FA3"/>
    <w:rsid w:val="003662D4"/>
    <w:rsid w:val="00366F56"/>
    <w:rsid w:val="0036709D"/>
    <w:rsid w:val="003674DA"/>
    <w:rsid w:val="003711D3"/>
    <w:rsid w:val="00371EC0"/>
    <w:rsid w:val="00372E9A"/>
    <w:rsid w:val="00373BED"/>
    <w:rsid w:val="00373DE1"/>
    <w:rsid w:val="00374035"/>
    <w:rsid w:val="00374233"/>
    <w:rsid w:val="003751E6"/>
    <w:rsid w:val="0037590F"/>
    <w:rsid w:val="00375B91"/>
    <w:rsid w:val="00375CFC"/>
    <w:rsid w:val="00376280"/>
    <w:rsid w:val="00376EF6"/>
    <w:rsid w:val="003771AE"/>
    <w:rsid w:val="00377A08"/>
    <w:rsid w:val="00377F06"/>
    <w:rsid w:val="00377F63"/>
    <w:rsid w:val="00380147"/>
    <w:rsid w:val="0038095D"/>
    <w:rsid w:val="00382A5E"/>
    <w:rsid w:val="00382EEA"/>
    <w:rsid w:val="003853A5"/>
    <w:rsid w:val="00386C94"/>
    <w:rsid w:val="003872FA"/>
    <w:rsid w:val="0039124F"/>
    <w:rsid w:val="0039197C"/>
    <w:rsid w:val="00392DE5"/>
    <w:rsid w:val="00392DEB"/>
    <w:rsid w:val="0039322F"/>
    <w:rsid w:val="00393C94"/>
    <w:rsid w:val="0039452F"/>
    <w:rsid w:val="00394823"/>
    <w:rsid w:val="0039553F"/>
    <w:rsid w:val="00395902"/>
    <w:rsid w:val="00396AD6"/>
    <w:rsid w:val="003977AB"/>
    <w:rsid w:val="00397FD4"/>
    <w:rsid w:val="003A11C2"/>
    <w:rsid w:val="003A2B67"/>
    <w:rsid w:val="003A34BC"/>
    <w:rsid w:val="003A4163"/>
    <w:rsid w:val="003A4825"/>
    <w:rsid w:val="003A4CD6"/>
    <w:rsid w:val="003A4F5A"/>
    <w:rsid w:val="003A6A85"/>
    <w:rsid w:val="003A7563"/>
    <w:rsid w:val="003B03C8"/>
    <w:rsid w:val="003B098C"/>
    <w:rsid w:val="003B1D57"/>
    <w:rsid w:val="003B1F4C"/>
    <w:rsid w:val="003B2340"/>
    <w:rsid w:val="003B387C"/>
    <w:rsid w:val="003B7945"/>
    <w:rsid w:val="003C0EC3"/>
    <w:rsid w:val="003C0EFF"/>
    <w:rsid w:val="003C350D"/>
    <w:rsid w:val="003C3BD9"/>
    <w:rsid w:val="003C3CEE"/>
    <w:rsid w:val="003C3DAA"/>
    <w:rsid w:val="003C3E33"/>
    <w:rsid w:val="003C508E"/>
    <w:rsid w:val="003C5ADF"/>
    <w:rsid w:val="003C64B4"/>
    <w:rsid w:val="003D16A9"/>
    <w:rsid w:val="003D1912"/>
    <w:rsid w:val="003D2247"/>
    <w:rsid w:val="003D344F"/>
    <w:rsid w:val="003D3CEA"/>
    <w:rsid w:val="003D41E9"/>
    <w:rsid w:val="003D49CD"/>
    <w:rsid w:val="003D4C17"/>
    <w:rsid w:val="003D4EED"/>
    <w:rsid w:val="003D528A"/>
    <w:rsid w:val="003D5460"/>
    <w:rsid w:val="003D5A0D"/>
    <w:rsid w:val="003E18B1"/>
    <w:rsid w:val="003E2F39"/>
    <w:rsid w:val="003E5C2E"/>
    <w:rsid w:val="003E5D5D"/>
    <w:rsid w:val="003E5FC0"/>
    <w:rsid w:val="003E652B"/>
    <w:rsid w:val="003E69C1"/>
    <w:rsid w:val="003E6B8D"/>
    <w:rsid w:val="003E78E2"/>
    <w:rsid w:val="003E7CD3"/>
    <w:rsid w:val="003E7DE5"/>
    <w:rsid w:val="003E7EA0"/>
    <w:rsid w:val="003E7FFA"/>
    <w:rsid w:val="003F0172"/>
    <w:rsid w:val="003F105E"/>
    <w:rsid w:val="003F1155"/>
    <w:rsid w:val="003F11C5"/>
    <w:rsid w:val="003F15FF"/>
    <w:rsid w:val="003F1665"/>
    <w:rsid w:val="003F2BFC"/>
    <w:rsid w:val="003F2C32"/>
    <w:rsid w:val="003F3D9E"/>
    <w:rsid w:val="003F40D0"/>
    <w:rsid w:val="003F4B46"/>
    <w:rsid w:val="003F54F8"/>
    <w:rsid w:val="003F7CC9"/>
    <w:rsid w:val="00400091"/>
    <w:rsid w:val="00400679"/>
    <w:rsid w:val="00401798"/>
    <w:rsid w:val="0040283E"/>
    <w:rsid w:val="00402972"/>
    <w:rsid w:val="00403FCF"/>
    <w:rsid w:val="0040540F"/>
    <w:rsid w:val="00405DC8"/>
    <w:rsid w:val="00406548"/>
    <w:rsid w:val="00406B1B"/>
    <w:rsid w:val="00407345"/>
    <w:rsid w:val="00407B71"/>
    <w:rsid w:val="0041042A"/>
    <w:rsid w:val="004105BB"/>
    <w:rsid w:val="00410B4C"/>
    <w:rsid w:val="00410BE7"/>
    <w:rsid w:val="00412414"/>
    <w:rsid w:val="00413118"/>
    <w:rsid w:val="00413A5D"/>
    <w:rsid w:val="00413DCC"/>
    <w:rsid w:val="004152C5"/>
    <w:rsid w:val="004172C9"/>
    <w:rsid w:val="00417DE7"/>
    <w:rsid w:val="00420AB2"/>
    <w:rsid w:val="00423E40"/>
    <w:rsid w:val="004259F8"/>
    <w:rsid w:val="00427846"/>
    <w:rsid w:val="004300D4"/>
    <w:rsid w:val="00430306"/>
    <w:rsid w:val="004312D7"/>
    <w:rsid w:val="004313B6"/>
    <w:rsid w:val="00431447"/>
    <w:rsid w:val="0043240C"/>
    <w:rsid w:val="004324C9"/>
    <w:rsid w:val="004330E8"/>
    <w:rsid w:val="004343C5"/>
    <w:rsid w:val="004353D7"/>
    <w:rsid w:val="0043545A"/>
    <w:rsid w:val="00435ABF"/>
    <w:rsid w:val="00436107"/>
    <w:rsid w:val="00436818"/>
    <w:rsid w:val="00437288"/>
    <w:rsid w:val="00440BEF"/>
    <w:rsid w:val="00440C49"/>
    <w:rsid w:val="0044196E"/>
    <w:rsid w:val="00442258"/>
    <w:rsid w:val="0044279F"/>
    <w:rsid w:val="004428BF"/>
    <w:rsid w:val="00442AC9"/>
    <w:rsid w:val="0044359F"/>
    <w:rsid w:val="0044398C"/>
    <w:rsid w:val="004439C9"/>
    <w:rsid w:val="00446C58"/>
    <w:rsid w:val="004471EC"/>
    <w:rsid w:val="0044733C"/>
    <w:rsid w:val="00447D7D"/>
    <w:rsid w:val="00447DBC"/>
    <w:rsid w:val="00450271"/>
    <w:rsid w:val="0045185A"/>
    <w:rsid w:val="00451BCC"/>
    <w:rsid w:val="00452362"/>
    <w:rsid w:val="0045265B"/>
    <w:rsid w:val="00452C68"/>
    <w:rsid w:val="00453030"/>
    <w:rsid w:val="00453EF8"/>
    <w:rsid w:val="00460962"/>
    <w:rsid w:val="00461BF8"/>
    <w:rsid w:val="00464D7A"/>
    <w:rsid w:val="00465346"/>
    <w:rsid w:val="0046664D"/>
    <w:rsid w:val="00466650"/>
    <w:rsid w:val="0046678D"/>
    <w:rsid w:val="00466AE2"/>
    <w:rsid w:val="00466FDA"/>
    <w:rsid w:val="0047003D"/>
    <w:rsid w:val="004700F2"/>
    <w:rsid w:val="00470B80"/>
    <w:rsid w:val="00470C4A"/>
    <w:rsid w:val="00472012"/>
    <w:rsid w:val="0047275F"/>
    <w:rsid w:val="004730D7"/>
    <w:rsid w:val="00474536"/>
    <w:rsid w:val="00474FD8"/>
    <w:rsid w:val="00475729"/>
    <w:rsid w:val="004763EE"/>
    <w:rsid w:val="00476BA1"/>
    <w:rsid w:val="0047754A"/>
    <w:rsid w:val="004800CC"/>
    <w:rsid w:val="004801CD"/>
    <w:rsid w:val="00480899"/>
    <w:rsid w:val="00480A55"/>
    <w:rsid w:val="00480BAB"/>
    <w:rsid w:val="00480F8F"/>
    <w:rsid w:val="00481080"/>
    <w:rsid w:val="004817B7"/>
    <w:rsid w:val="00482CD3"/>
    <w:rsid w:val="004831F7"/>
    <w:rsid w:val="004835DE"/>
    <w:rsid w:val="00483B1F"/>
    <w:rsid w:val="00483C79"/>
    <w:rsid w:val="00483FE7"/>
    <w:rsid w:val="004842CB"/>
    <w:rsid w:val="00484B63"/>
    <w:rsid w:val="00487ED3"/>
    <w:rsid w:val="00490EED"/>
    <w:rsid w:val="00493279"/>
    <w:rsid w:val="00493E02"/>
    <w:rsid w:val="00494A26"/>
    <w:rsid w:val="004950A8"/>
    <w:rsid w:val="00495315"/>
    <w:rsid w:val="00495960"/>
    <w:rsid w:val="00495E3F"/>
    <w:rsid w:val="004961CC"/>
    <w:rsid w:val="0049671B"/>
    <w:rsid w:val="00497021"/>
    <w:rsid w:val="004A1257"/>
    <w:rsid w:val="004A1F29"/>
    <w:rsid w:val="004A272D"/>
    <w:rsid w:val="004A3A85"/>
    <w:rsid w:val="004A3BC5"/>
    <w:rsid w:val="004A3C29"/>
    <w:rsid w:val="004A5174"/>
    <w:rsid w:val="004A55ED"/>
    <w:rsid w:val="004A5A72"/>
    <w:rsid w:val="004A65B6"/>
    <w:rsid w:val="004A667B"/>
    <w:rsid w:val="004B032B"/>
    <w:rsid w:val="004B0533"/>
    <w:rsid w:val="004B0B3E"/>
    <w:rsid w:val="004B0DB5"/>
    <w:rsid w:val="004B12D7"/>
    <w:rsid w:val="004B1831"/>
    <w:rsid w:val="004B1D04"/>
    <w:rsid w:val="004B2BC4"/>
    <w:rsid w:val="004B2E38"/>
    <w:rsid w:val="004B358D"/>
    <w:rsid w:val="004B3BC2"/>
    <w:rsid w:val="004B3E0A"/>
    <w:rsid w:val="004B552F"/>
    <w:rsid w:val="004B6A9B"/>
    <w:rsid w:val="004B6D98"/>
    <w:rsid w:val="004C12D6"/>
    <w:rsid w:val="004C22F3"/>
    <w:rsid w:val="004C2A97"/>
    <w:rsid w:val="004C523C"/>
    <w:rsid w:val="004C55DE"/>
    <w:rsid w:val="004C5D14"/>
    <w:rsid w:val="004C7F57"/>
    <w:rsid w:val="004C7F66"/>
    <w:rsid w:val="004D13E5"/>
    <w:rsid w:val="004D1AE7"/>
    <w:rsid w:val="004D225E"/>
    <w:rsid w:val="004D2A75"/>
    <w:rsid w:val="004D2F8C"/>
    <w:rsid w:val="004D321A"/>
    <w:rsid w:val="004D3470"/>
    <w:rsid w:val="004D3D7C"/>
    <w:rsid w:val="004D437B"/>
    <w:rsid w:val="004D4830"/>
    <w:rsid w:val="004D6158"/>
    <w:rsid w:val="004D64C1"/>
    <w:rsid w:val="004D6DD0"/>
    <w:rsid w:val="004D70DB"/>
    <w:rsid w:val="004E0DC8"/>
    <w:rsid w:val="004E1965"/>
    <w:rsid w:val="004E1BA2"/>
    <w:rsid w:val="004E20B8"/>
    <w:rsid w:val="004E2264"/>
    <w:rsid w:val="004E2441"/>
    <w:rsid w:val="004E2942"/>
    <w:rsid w:val="004E2E8B"/>
    <w:rsid w:val="004E32E1"/>
    <w:rsid w:val="004E3A27"/>
    <w:rsid w:val="004E3B1C"/>
    <w:rsid w:val="004E3B9E"/>
    <w:rsid w:val="004E48AE"/>
    <w:rsid w:val="004E4CEA"/>
    <w:rsid w:val="004E5A2A"/>
    <w:rsid w:val="004E66AB"/>
    <w:rsid w:val="004E683B"/>
    <w:rsid w:val="004E7D30"/>
    <w:rsid w:val="004E7D75"/>
    <w:rsid w:val="004F0C7A"/>
    <w:rsid w:val="004F1C18"/>
    <w:rsid w:val="004F2FDD"/>
    <w:rsid w:val="004F3463"/>
    <w:rsid w:val="004F4E58"/>
    <w:rsid w:val="004F5F86"/>
    <w:rsid w:val="004F60EF"/>
    <w:rsid w:val="004F649A"/>
    <w:rsid w:val="004F6F61"/>
    <w:rsid w:val="004F77BA"/>
    <w:rsid w:val="004F7EF2"/>
    <w:rsid w:val="0050066D"/>
    <w:rsid w:val="00501277"/>
    <w:rsid w:val="00502259"/>
    <w:rsid w:val="005024C3"/>
    <w:rsid w:val="0050350C"/>
    <w:rsid w:val="00503FFA"/>
    <w:rsid w:val="005045A1"/>
    <w:rsid w:val="0050480F"/>
    <w:rsid w:val="0050624C"/>
    <w:rsid w:val="005062F5"/>
    <w:rsid w:val="00506C40"/>
    <w:rsid w:val="00506FDF"/>
    <w:rsid w:val="0051058A"/>
    <w:rsid w:val="00510C38"/>
    <w:rsid w:val="00511B0F"/>
    <w:rsid w:val="00512B40"/>
    <w:rsid w:val="00514641"/>
    <w:rsid w:val="005146FE"/>
    <w:rsid w:val="00515C50"/>
    <w:rsid w:val="005165C3"/>
    <w:rsid w:val="00517157"/>
    <w:rsid w:val="00517195"/>
    <w:rsid w:val="00517AC5"/>
    <w:rsid w:val="00517CAE"/>
    <w:rsid w:val="005207F3"/>
    <w:rsid w:val="00520AA2"/>
    <w:rsid w:val="00520BB5"/>
    <w:rsid w:val="00520CF4"/>
    <w:rsid w:val="00520D97"/>
    <w:rsid w:val="00521A84"/>
    <w:rsid w:val="00521E1B"/>
    <w:rsid w:val="0052363F"/>
    <w:rsid w:val="005251BF"/>
    <w:rsid w:val="005253A3"/>
    <w:rsid w:val="00525F6C"/>
    <w:rsid w:val="00527666"/>
    <w:rsid w:val="00527B8C"/>
    <w:rsid w:val="00527D00"/>
    <w:rsid w:val="005300D5"/>
    <w:rsid w:val="00531AC1"/>
    <w:rsid w:val="00533799"/>
    <w:rsid w:val="00534D7A"/>
    <w:rsid w:val="00535691"/>
    <w:rsid w:val="00535DAF"/>
    <w:rsid w:val="00537224"/>
    <w:rsid w:val="005411A2"/>
    <w:rsid w:val="0054131C"/>
    <w:rsid w:val="00541B7B"/>
    <w:rsid w:val="00541EEB"/>
    <w:rsid w:val="00542706"/>
    <w:rsid w:val="00542F69"/>
    <w:rsid w:val="005433A3"/>
    <w:rsid w:val="005435D3"/>
    <w:rsid w:val="00544997"/>
    <w:rsid w:val="00544AAA"/>
    <w:rsid w:val="00544B3F"/>
    <w:rsid w:val="0054635D"/>
    <w:rsid w:val="00546464"/>
    <w:rsid w:val="005464D7"/>
    <w:rsid w:val="00547083"/>
    <w:rsid w:val="00547C7B"/>
    <w:rsid w:val="00547E67"/>
    <w:rsid w:val="005501CD"/>
    <w:rsid w:val="00550878"/>
    <w:rsid w:val="00551F3B"/>
    <w:rsid w:val="00552A25"/>
    <w:rsid w:val="00552A8C"/>
    <w:rsid w:val="00552B2B"/>
    <w:rsid w:val="00553768"/>
    <w:rsid w:val="00553D2F"/>
    <w:rsid w:val="00554C6C"/>
    <w:rsid w:val="00555B6B"/>
    <w:rsid w:val="00555FE7"/>
    <w:rsid w:val="005560B8"/>
    <w:rsid w:val="00556CE4"/>
    <w:rsid w:val="00557818"/>
    <w:rsid w:val="00557C91"/>
    <w:rsid w:val="00561523"/>
    <w:rsid w:val="0056152D"/>
    <w:rsid w:val="00561941"/>
    <w:rsid w:val="00561C6F"/>
    <w:rsid w:val="00562196"/>
    <w:rsid w:val="0056219B"/>
    <w:rsid w:val="00562417"/>
    <w:rsid w:val="00563AAB"/>
    <w:rsid w:val="0056427C"/>
    <w:rsid w:val="00564E30"/>
    <w:rsid w:val="00566AC9"/>
    <w:rsid w:val="00567A37"/>
    <w:rsid w:val="0057045D"/>
    <w:rsid w:val="00570A4E"/>
    <w:rsid w:val="00570F18"/>
    <w:rsid w:val="005720C5"/>
    <w:rsid w:val="00573D7E"/>
    <w:rsid w:val="0057597B"/>
    <w:rsid w:val="00577177"/>
    <w:rsid w:val="00577E56"/>
    <w:rsid w:val="00580A1D"/>
    <w:rsid w:val="0058117F"/>
    <w:rsid w:val="00582D2A"/>
    <w:rsid w:val="005830A6"/>
    <w:rsid w:val="00583174"/>
    <w:rsid w:val="00583869"/>
    <w:rsid w:val="005839E9"/>
    <w:rsid w:val="00583A97"/>
    <w:rsid w:val="00583B07"/>
    <w:rsid w:val="00584B97"/>
    <w:rsid w:val="0058582A"/>
    <w:rsid w:val="005867E8"/>
    <w:rsid w:val="00586B3A"/>
    <w:rsid w:val="00586FC7"/>
    <w:rsid w:val="00587CE7"/>
    <w:rsid w:val="00590BF8"/>
    <w:rsid w:val="005911C2"/>
    <w:rsid w:val="005918BB"/>
    <w:rsid w:val="00593B33"/>
    <w:rsid w:val="00594ED5"/>
    <w:rsid w:val="00595AB1"/>
    <w:rsid w:val="005968B6"/>
    <w:rsid w:val="005978FB"/>
    <w:rsid w:val="00597AD2"/>
    <w:rsid w:val="00597DD5"/>
    <w:rsid w:val="005A0B46"/>
    <w:rsid w:val="005A0FE0"/>
    <w:rsid w:val="005A15EA"/>
    <w:rsid w:val="005A1F54"/>
    <w:rsid w:val="005A24A6"/>
    <w:rsid w:val="005A30A7"/>
    <w:rsid w:val="005A39B3"/>
    <w:rsid w:val="005A3E67"/>
    <w:rsid w:val="005A443A"/>
    <w:rsid w:val="005A44BB"/>
    <w:rsid w:val="005A501A"/>
    <w:rsid w:val="005A52B4"/>
    <w:rsid w:val="005A57C4"/>
    <w:rsid w:val="005A6100"/>
    <w:rsid w:val="005A6CC3"/>
    <w:rsid w:val="005A7CC0"/>
    <w:rsid w:val="005A7E45"/>
    <w:rsid w:val="005B234B"/>
    <w:rsid w:val="005B2E84"/>
    <w:rsid w:val="005B5FC4"/>
    <w:rsid w:val="005B633C"/>
    <w:rsid w:val="005B7A93"/>
    <w:rsid w:val="005C5584"/>
    <w:rsid w:val="005C640D"/>
    <w:rsid w:val="005C6576"/>
    <w:rsid w:val="005C73E9"/>
    <w:rsid w:val="005D0C33"/>
    <w:rsid w:val="005D0C8B"/>
    <w:rsid w:val="005D0DF9"/>
    <w:rsid w:val="005D1814"/>
    <w:rsid w:val="005D1E0F"/>
    <w:rsid w:val="005D2B05"/>
    <w:rsid w:val="005D3CE7"/>
    <w:rsid w:val="005D459B"/>
    <w:rsid w:val="005D63A7"/>
    <w:rsid w:val="005D64F7"/>
    <w:rsid w:val="005D658C"/>
    <w:rsid w:val="005D6C67"/>
    <w:rsid w:val="005D765B"/>
    <w:rsid w:val="005D7F84"/>
    <w:rsid w:val="005E0811"/>
    <w:rsid w:val="005E1488"/>
    <w:rsid w:val="005E416A"/>
    <w:rsid w:val="005E4BCF"/>
    <w:rsid w:val="005E68FD"/>
    <w:rsid w:val="005E6BF2"/>
    <w:rsid w:val="005E6E25"/>
    <w:rsid w:val="005F2A53"/>
    <w:rsid w:val="005F30FB"/>
    <w:rsid w:val="005F36DC"/>
    <w:rsid w:val="005F3CAD"/>
    <w:rsid w:val="005F463A"/>
    <w:rsid w:val="005F47BA"/>
    <w:rsid w:val="005F5643"/>
    <w:rsid w:val="005F6E5C"/>
    <w:rsid w:val="00601110"/>
    <w:rsid w:val="0060139A"/>
    <w:rsid w:val="00601648"/>
    <w:rsid w:val="00601EA8"/>
    <w:rsid w:val="00602B9B"/>
    <w:rsid w:val="00603B25"/>
    <w:rsid w:val="00604545"/>
    <w:rsid w:val="00604BC7"/>
    <w:rsid w:val="00604EE2"/>
    <w:rsid w:val="006072F7"/>
    <w:rsid w:val="00607898"/>
    <w:rsid w:val="006079B4"/>
    <w:rsid w:val="00610DC0"/>
    <w:rsid w:val="00611CDB"/>
    <w:rsid w:val="00612A16"/>
    <w:rsid w:val="00612BF9"/>
    <w:rsid w:val="006163BA"/>
    <w:rsid w:val="00616696"/>
    <w:rsid w:val="006166FA"/>
    <w:rsid w:val="00616C94"/>
    <w:rsid w:val="00617FBB"/>
    <w:rsid w:val="006201D0"/>
    <w:rsid w:val="006203DA"/>
    <w:rsid w:val="00621843"/>
    <w:rsid w:val="00621EDC"/>
    <w:rsid w:val="00621F3D"/>
    <w:rsid w:val="00622A22"/>
    <w:rsid w:val="00622C49"/>
    <w:rsid w:val="00622FE5"/>
    <w:rsid w:val="00623136"/>
    <w:rsid w:val="00623415"/>
    <w:rsid w:val="0062509C"/>
    <w:rsid w:val="006258F3"/>
    <w:rsid w:val="00626E7A"/>
    <w:rsid w:val="00626FC2"/>
    <w:rsid w:val="006309A1"/>
    <w:rsid w:val="00631E63"/>
    <w:rsid w:val="006329C0"/>
    <w:rsid w:val="00632AFB"/>
    <w:rsid w:val="00633464"/>
    <w:rsid w:val="006334B2"/>
    <w:rsid w:val="00635798"/>
    <w:rsid w:val="00635B41"/>
    <w:rsid w:val="006363E3"/>
    <w:rsid w:val="006368F4"/>
    <w:rsid w:val="006374AD"/>
    <w:rsid w:val="006378DA"/>
    <w:rsid w:val="0064049F"/>
    <w:rsid w:val="00640503"/>
    <w:rsid w:val="0064144E"/>
    <w:rsid w:val="006415E7"/>
    <w:rsid w:val="00643430"/>
    <w:rsid w:val="00644472"/>
    <w:rsid w:val="006448A6"/>
    <w:rsid w:val="00644DB8"/>
    <w:rsid w:val="00645225"/>
    <w:rsid w:val="00645B7B"/>
    <w:rsid w:val="00650C6B"/>
    <w:rsid w:val="006512AD"/>
    <w:rsid w:val="00652A1B"/>
    <w:rsid w:val="00654134"/>
    <w:rsid w:val="00654626"/>
    <w:rsid w:val="00654F25"/>
    <w:rsid w:val="00655381"/>
    <w:rsid w:val="006555A1"/>
    <w:rsid w:val="00655D44"/>
    <w:rsid w:val="006577F9"/>
    <w:rsid w:val="00657AD7"/>
    <w:rsid w:val="00657AE4"/>
    <w:rsid w:val="006614AF"/>
    <w:rsid w:val="00661A08"/>
    <w:rsid w:val="00661DE0"/>
    <w:rsid w:val="006622AC"/>
    <w:rsid w:val="0066295F"/>
    <w:rsid w:val="00663CF6"/>
    <w:rsid w:val="00666221"/>
    <w:rsid w:val="006665FE"/>
    <w:rsid w:val="00666F3C"/>
    <w:rsid w:val="00667DB7"/>
    <w:rsid w:val="0067009A"/>
    <w:rsid w:val="006709AE"/>
    <w:rsid w:val="00671D2F"/>
    <w:rsid w:val="00674355"/>
    <w:rsid w:val="00674784"/>
    <w:rsid w:val="00674DC8"/>
    <w:rsid w:val="00676E14"/>
    <w:rsid w:val="006775F0"/>
    <w:rsid w:val="00680821"/>
    <w:rsid w:val="006808EA"/>
    <w:rsid w:val="006836C9"/>
    <w:rsid w:val="00683984"/>
    <w:rsid w:val="0068451C"/>
    <w:rsid w:val="00685B50"/>
    <w:rsid w:val="006861E0"/>
    <w:rsid w:val="006863B8"/>
    <w:rsid w:val="006868D8"/>
    <w:rsid w:val="00686EFB"/>
    <w:rsid w:val="00687301"/>
    <w:rsid w:val="00687606"/>
    <w:rsid w:val="006904FE"/>
    <w:rsid w:val="00692065"/>
    <w:rsid w:val="00692530"/>
    <w:rsid w:val="00692DF9"/>
    <w:rsid w:val="0069321F"/>
    <w:rsid w:val="006933B2"/>
    <w:rsid w:val="0069346D"/>
    <w:rsid w:val="00693913"/>
    <w:rsid w:val="006943F2"/>
    <w:rsid w:val="0069469D"/>
    <w:rsid w:val="0069481C"/>
    <w:rsid w:val="0069544E"/>
    <w:rsid w:val="00696AE6"/>
    <w:rsid w:val="00697123"/>
    <w:rsid w:val="00697A2C"/>
    <w:rsid w:val="00697C60"/>
    <w:rsid w:val="006A0124"/>
    <w:rsid w:val="006A032D"/>
    <w:rsid w:val="006A0C5D"/>
    <w:rsid w:val="006A1050"/>
    <w:rsid w:val="006A1610"/>
    <w:rsid w:val="006A2227"/>
    <w:rsid w:val="006A3741"/>
    <w:rsid w:val="006A487F"/>
    <w:rsid w:val="006A49F8"/>
    <w:rsid w:val="006A4E71"/>
    <w:rsid w:val="006A4F11"/>
    <w:rsid w:val="006A5018"/>
    <w:rsid w:val="006A5BBF"/>
    <w:rsid w:val="006A626C"/>
    <w:rsid w:val="006B196A"/>
    <w:rsid w:val="006B1C9D"/>
    <w:rsid w:val="006B1CDA"/>
    <w:rsid w:val="006B3234"/>
    <w:rsid w:val="006B3979"/>
    <w:rsid w:val="006B40CF"/>
    <w:rsid w:val="006B49B4"/>
    <w:rsid w:val="006B4B7E"/>
    <w:rsid w:val="006B68B7"/>
    <w:rsid w:val="006B71F7"/>
    <w:rsid w:val="006C2BEA"/>
    <w:rsid w:val="006C47A4"/>
    <w:rsid w:val="006C4BEE"/>
    <w:rsid w:val="006C4C1A"/>
    <w:rsid w:val="006C4CDE"/>
    <w:rsid w:val="006C5AC8"/>
    <w:rsid w:val="006C665E"/>
    <w:rsid w:val="006D035B"/>
    <w:rsid w:val="006D0517"/>
    <w:rsid w:val="006D39A6"/>
    <w:rsid w:val="006D4A82"/>
    <w:rsid w:val="006D4C58"/>
    <w:rsid w:val="006D4CC7"/>
    <w:rsid w:val="006D5144"/>
    <w:rsid w:val="006D5FE9"/>
    <w:rsid w:val="006D7C21"/>
    <w:rsid w:val="006E0E2D"/>
    <w:rsid w:val="006E0F29"/>
    <w:rsid w:val="006E1036"/>
    <w:rsid w:val="006E18DE"/>
    <w:rsid w:val="006E2F65"/>
    <w:rsid w:val="006E397D"/>
    <w:rsid w:val="006E3B03"/>
    <w:rsid w:val="006E4FA8"/>
    <w:rsid w:val="006E52EB"/>
    <w:rsid w:val="006E59F0"/>
    <w:rsid w:val="006E602F"/>
    <w:rsid w:val="006E6BF8"/>
    <w:rsid w:val="006E6CFA"/>
    <w:rsid w:val="006E737E"/>
    <w:rsid w:val="006E7E1C"/>
    <w:rsid w:val="006F1E2B"/>
    <w:rsid w:val="006F21ED"/>
    <w:rsid w:val="006F2496"/>
    <w:rsid w:val="006F26D8"/>
    <w:rsid w:val="006F3D5F"/>
    <w:rsid w:val="006F65E0"/>
    <w:rsid w:val="006F669A"/>
    <w:rsid w:val="006F6A4F"/>
    <w:rsid w:val="0070415B"/>
    <w:rsid w:val="0070605E"/>
    <w:rsid w:val="007063BD"/>
    <w:rsid w:val="00706408"/>
    <w:rsid w:val="007071E7"/>
    <w:rsid w:val="0071062A"/>
    <w:rsid w:val="0071077A"/>
    <w:rsid w:val="00711AE1"/>
    <w:rsid w:val="007134A1"/>
    <w:rsid w:val="00713CA7"/>
    <w:rsid w:val="00715557"/>
    <w:rsid w:val="007158E1"/>
    <w:rsid w:val="0071602B"/>
    <w:rsid w:val="00716F95"/>
    <w:rsid w:val="0071750D"/>
    <w:rsid w:val="00720309"/>
    <w:rsid w:val="00720B1F"/>
    <w:rsid w:val="00721611"/>
    <w:rsid w:val="00721A18"/>
    <w:rsid w:val="00722174"/>
    <w:rsid w:val="00722726"/>
    <w:rsid w:val="00722C0C"/>
    <w:rsid w:val="00723352"/>
    <w:rsid w:val="00723A67"/>
    <w:rsid w:val="007260F4"/>
    <w:rsid w:val="00726507"/>
    <w:rsid w:val="00727430"/>
    <w:rsid w:val="00727905"/>
    <w:rsid w:val="00730215"/>
    <w:rsid w:val="00730819"/>
    <w:rsid w:val="00730D5D"/>
    <w:rsid w:val="00730E4E"/>
    <w:rsid w:val="00731032"/>
    <w:rsid w:val="00731385"/>
    <w:rsid w:val="0073478B"/>
    <w:rsid w:val="00734F1C"/>
    <w:rsid w:val="0073550F"/>
    <w:rsid w:val="00735623"/>
    <w:rsid w:val="00735B0E"/>
    <w:rsid w:val="0073626D"/>
    <w:rsid w:val="00736CC3"/>
    <w:rsid w:val="0073786F"/>
    <w:rsid w:val="0074097F"/>
    <w:rsid w:val="00742523"/>
    <w:rsid w:val="007433EA"/>
    <w:rsid w:val="007443AD"/>
    <w:rsid w:val="00744DD8"/>
    <w:rsid w:val="00745125"/>
    <w:rsid w:val="007457F5"/>
    <w:rsid w:val="00746F30"/>
    <w:rsid w:val="0074725B"/>
    <w:rsid w:val="00747AC6"/>
    <w:rsid w:val="0075092A"/>
    <w:rsid w:val="00750B55"/>
    <w:rsid w:val="00751116"/>
    <w:rsid w:val="007512E5"/>
    <w:rsid w:val="00751E57"/>
    <w:rsid w:val="007522E4"/>
    <w:rsid w:val="00753B52"/>
    <w:rsid w:val="00755E4A"/>
    <w:rsid w:val="00756E32"/>
    <w:rsid w:val="00757486"/>
    <w:rsid w:val="00757C8C"/>
    <w:rsid w:val="00757D53"/>
    <w:rsid w:val="007600A0"/>
    <w:rsid w:val="0076013F"/>
    <w:rsid w:val="00760A89"/>
    <w:rsid w:val="007612F8"/>
    <w:rsid w:val="0076176E"/>
    <w:rsid w:val="00761A00"/>
    <w:rsid w:val="00761B9A"/>
    <w:rsid w:val="00761C5E"/>
    <w:rsid w:val="00761E06"/>
    <w:rsid w:val="007627D3"/>
    <w:rsid w:val="00762A16"/>
    <w:rsid w:val="0076354B"/>
    <w:rsid w:val="00763F3A"/>
    <w:rsid w:val="007675D9"/>
    <w:rsid w:val="00767C07"/>
    <w:rsid w:val="007707F6"/>
    <w:rsid w:val="00770CD9"/>
    <w:rsid w:val="0077465F"/>
    <w:rsid w:val="00774FDC"/>
    <w:rsid w:val="007750C9"/>
    <w:rsid w:val="0077709D"/>
    <w:rsid w:val="007775C1"/>
    <w:rsid w:val="00777D3C"/>
    <w:rsid w:val="00777E4E"/>
    <w:rsid w:val="00777F9C"/>
    <w:rsid w:val="00777FB0"/>
    <w:rsid w:val="007812FD"/>
    <w:rsid w:val="00782A8C"/>
    <w:rsid w:val="007836E8"/>
    <w:rsid w:val="00783FA9"/>
    <w:rsid w:val="007858D2"/>
    <w:rsid w:val="00785C6D"/>
    <w:rsid w:val="00786D20"/>
    <w:rsid w:val="00787780"/>
    <w:rsid w:val="00787B70"/>
    <w:rsid w:val="00790008"/>
    <w:rsid w:val="00790CA0"/>
    <w:rsid w:val="007916FD"/>
    <w:rsid w:val="00791A16"/>
    <w:rsid w:val="0079456C"/>
    <w:rsid w:val="00796A2C"/>
    <w:rsid w:val="00797773"/>
    <w:rsid w:val="007A09AD"/>
    <w:rsid w:val="007A1C92"/>
    <w:rsid w:val="007A4F7C"/>
    <w:rsid w:val="007A6748"/>
    <w:rsid w:val="007A6DD5"/>
    <w:rsid w:val="007A6F9E"/>
    <w:rsid w:val="007A737C"/>
    <w:rsid w:val="007B069F"/>
    <w:rsid w:val="007B0FC2"/>
    <w:rsid w:val="007B1C51"/>
    <w:rsid w:val="007B1E8B"/>
    <w:rsid w:val="007B26FC"/>
    <w:rsid w:val="007B29FF"/>
    <w:rsid w:val="007B3EB3"/>
    <w:rsid w:val="007B4174"/>
    <w:rsid w:val="007B473B"/>
    <w:rsid w:val="007B5626"/>
    <w:rsid w:val="007B5E9B"/>
    <w:rsid w:val="007B6BE5"/>
    <w:rsid w:val="007B6F62"/>
    <w:rsid w:val="007C067C"/>
    <w:rsid w:val="007C12A1"/>
    <w:rsid w:val="007C1949"/>
    <w:rsid w:val="007C36CF"/>
    <w:rsid w:val="007C401D"/>
    <w:rsid w:val="007C4C26"/>
    <w:rsid w:val="007C4DE4"/>
    <w:rsid w:val="007D0C72"/>
    <w:rsid w:val="007D1CE3"/>
    <w:rsid w:val="007D3AC4"/>
    <w:rsid w:val="007D4030"/>
    <w:rsid w:val="007D5202"/>
    <w:rsid w:val="007D5D5A"/>
    <w:rsid w:val="007D6879"/>
    <w:rsid w:val="007D7035"/>
    <w:rsid w:val="007D7B46"/>
    <w:rsid w:val="007E01F7"/>
    <w:rsid w:val="007E0216"/>
    <w:rsid w:val="007E07B7"/>
    <w:rsid w:val="007E0AB0"/>
    <w:rsid w:val="007E1240"/>
    <w:rsid w:val="007E1248"/>
    <w:rsid w:val="007E4D19"/>
    <w:rsid w:val="007E4F0D"/>
    <w:rsid w:val="007E53B3"/>
    <w:rsid w:val="007E594F"/>
    <w:rsid w:val="007E6E9B"/>
    <w:rsid w:val="007E6FF3"/>
    <w:rsid w:val="007E7D34"/>
    <w:rsid w:val="007F0075"/>
    <w:rsid w:val="007F0621"/>
    <w:rsid w:val="007F1806"/>
    <w:rsid w:val="007F3042"/>
    <w:rsid w:val="007F3810"/>
    <w:rsid w:val="007F7244"/>
    <w:rsid w:val="007F7EAD"/>
    <w:rsid w:val="008031B6"/>
    <w:rsid w:val="00804121"/>
    <w:rsid w:val="00805467"/>
    <w:rsid w:val="00805624"/>
    <w:rsid w:val="00806BE3"/>
    <w:rsid w:val="00806DC6"/>
    <w:rsid w:val="00807311"/>
    <w:rsid w:val="00807451"/>
    <w:rsid w:val="00807DCB"/>
    <w:rsid w:val="00807EC8"/>
    <w:rsid w:val="00810A59"/>
    <w:rsid w:val="008124EB"/>
    <w:rsid w:val="0081412E"/>
    <w:rsid w:val="008142CE"/>
    <w:rsid w:val="008162BA"/>
    <w:rsid w:val="00816534"/>
    <w:rsid w:val="008173B1"/>
    <w:rsid w:val="00821CCA"/>
    <w:rsid w:val="00822E17"/>
    <w:rsid w:val="0082348D"/>
    <w:rsid w:val="00823E16"/>
    <w:rsid w:val="00824A4D"/>
    <w:rsid w:val="00825D0D"/>
    <w:rsid w:val="0082636D"/>
    <w:rsid w:val="00826FB1"/>
    <w:rsid w:val="008275EA"/>
    <w:rsid w:val="00830B8B"/>
    <w:rsid w:val="00830CDE"/>
    <w:rsid w:val="00832AFF"/>
    <w:rsid w:val="00832EE8"/>
    <w:rsid w:val="0083528B"/>
    <w:rsid w:val="008362C3"/>
    <w:rsid w:val="00836CD1"/>
    <w:rsid w:val="00836D6E"/>
    <w:rsid w:val="00837CE1"/>
    <w:rsid w:val="00837FEE"/>
    <w:rsid w:val="0084001E"/>
    <w:rsid w:val="008406CF"/>
    <w:rsid w:val="00840957"/>
    <w:rsid w:val="008438C3"/>
    <w:rsid w:val="00843903"/>
    <w:rsid w:val="00843F3A"/>
    <w:rsid w:val="00844291"/>
    <w:rsid w:val="00845F9E"/>
    <w:rsid w:val="0084633C"/>
    <w:rsid w:val="008469A7"/>
    <w:rsid w:val="008474BF"/>
    <w:rsid w:val="00850FFC"/>
    <w:rsid w:val="00851C3D"/>
    <w:rsid w:val="00851E2A"/>
    <w:rsid w:val="008523F4"/>
    <w:rsid w:val="0085302A"/>
    <w:rsid w:val="00853D95"/>
    <w:rsid w:val="0085449C"/>
    <w:rsid w:val="008565FA"/>
    <w:rsid w:val="0085665A"/>
    <w:rsid w:val="00856BBF"/>
    <w:rsid w:val="0085722E"/>
    <w:rsid w:val="008573E4"/>
    <w:rsid w:val="00857BB3"/>
    <w:rsid w:val="00857C09"/>
    <w:rsid w:val="008603A6"/>
    <w:rsid w:val="00860F6F"/>
    <w:rsid w:val="00861F76"/>
    <w:rsid w:val="00863045"/>
    <w:rsid w:val="008631E5"/>
    <w:rsid w:val="0086346E"/>
    <w:rsid w:val="0086501E"/>
    <w:rsid w:val="00865151"/>
    <w:rsid w:val="0086519D"/>
    <w:rsid w:val="00866E55"/>
    <w:rsid w:val="00867847"/>
    <w:rsid w:val="0087106D"/>
    <w:rsid w:val="008713D4"/>
    <w:rsid w:val="008731C0"/>
    <w:rsid w:val="00873DC3"/>
    <w:rsid w:val="00873EE0"/>
    <w:rsid w:val="00874223"/>
    <w:rsid w:val="008752A8"/>
    <w:rsid w:val="0087541B"/>
    <w:rsid w:val="0087559E"/>
    <w:rsid w:val="00875684"/>
    <w:rsid w:val="008801D0"/>
    <w:rsid w:val="00880A72"/>
    <w:rsid w:val="00881827"/>
    <w:rsid w:val="00882E19"/>
    <w:rsid w:val="00883813"/>
    <w:rsid w:val="0088470B"/>
    <w:rsid w:val="00884A86"/>
    <w:rsid w:val="00884C3E"/>
    <w:rsid w:val="00885D2A"/>
    <w:rsid w:val="00885EC2"/>
    <w:rsid w:val="00886F95"/>
    <w:rsid w:val="00890DAF"/>
    <w:rsid w:val="00891562"/>
    <w:rsid w:val="00892044"/>
    <w:rsid w:val="0089231B"/>
    <w:rsid w:val="008932B9"/>
    <w:rsid w:val="008943D8"/>
    <w:rsid w:val="00895279"/>
    <w:rsid w:val="008954A6"/>
    <w:rsid w:val="00896A41"/>
    <w:rsid w:val="0089766A"/>
    <w:rsid w:val="00897C04"/>
    <w:rsid w:val="008A01D6"/>
    <w:rsid w:val="008A03C6"/>
    <w:rsid w:val="008A09E4"/>
    <w:rsid w:val="008A0D9F"/>
    <w:rsid w:val="008A2490"/>
    <w:rsid w:val="008A24B3"/>
    <w:rsid w:val="008A2984"/>
    <w:rsid w:val="008A3071"/>
    <w:rsid w:val="008A3778"/>
    <w:rsid w:val="008A38C4"/>
    <w:rsid w:val="008A4C18"/>
    <w:rsid w:val="008A5041"/>
    <w:rsid w:val="008A5B5A"/>
    <w:rsid w:val="008A695B"/>
    <w:rsid w:val="008A6DCE"/>
    <w:rsid w:val="008B13BF"/>
    <w:rsid w:val="008B2BFC"/>
    <w:rsid w:val="008B3170"/>
    <w:rsid w:val="008B3A06"/>
    <w:rsid w:val="008B3A3D"/>
    <w:rsid w:val="008B4977"/>
    <w:rsid w:val="008B53CA"/>
    <w:rsid w:val="008B54CA"/>
    <w:rsid w:val="008B598F"/>
    <w:rsid w:val="008B6D14"/>
    <w:rsid w:val="008B7180"/>
    <w:rsid w:val="008B7613"/>
    <w:rsid w:val="008B773E"/>
    <w:rsid w:val="008C0F5F"/>
    <w:rsid w:val="008C1114"/>
    <w:rsid w:val="008C1EA6"/>
    <w:rsid w:val="008C211D"/>
    <w:rsid w:val="008C238B"/>
    <w:rsid w:val="008C2569"/>
    <w:rsid w:val="008C30A9"/>
    <w:rsid w:val="008C412E"/>
    <w:rsid w:val="008C429D"/>
    <w:rsid w:val="008C44F5"/>
    <w:rsid w:val="008C555F"/>
    <w:rsid w:val="008C5BE1"/>
    <w:rsid w:val="008C72FB"/>
    <w:rsid w:val="008C7490"/>
    <w:rsid w:val="008C7849"/>
    <w:rsid w:val="008C7F9F"/>
    <w:rsid w:val="008D005C"/>
    <w:rsid w:val="008D1A41"/>
    <w:rsid w:val="008D2D5C"/>
    <w:rsid w:val="008D415D"/>
    <w:rsid w:val="008D4A50"/>
    <w:rsid w:val="008D61BF"/>
    <w:rsid w:val="008D686E"/>
    <w:rsid w:val="008D7076"/>
    <w:rsid w:val="008D7DBF"/>
    <w:rsid w:val="008E08D6"/>
    <w:rsid w:val="008E177C"/>
    <w:rsid w:val="008E5B5A"/>
    <w:rsid w:val="008E5F2C"/>
    <w:rsid w:val="008E6C01"/>
    <w:rsid w:val="008E6F07"/>
    <w:rsid w:val="008E7375"/>
    <w:rsid w:val="008E7417"/>
    <w:rsid w:val="008F0D60"/>
    <w:rsid w:val="008F1049"/>
    <w:rsid w:val="008F2194"/>
    <w:rsid w:val="008F3811"/>
    <w:rsid w:val="008F5B56"/>
    <w:rsid w:val="008F72E4"/>
    <w:rsid w:val="008F75B0"/>
    <w:rsid w:val="00902FF6"/>
    <w:rsid w:val="0090338C"/>
    <w:rsid w:val="00903F29"/>
    <w:rsid w:val="00906015"/>
    <w:rsid w:val="00906AB0"/>
    <w:rsid w:val="0090724E"/>
    <w:rsid w:val="00907AEE"/>
    <w:rsid w:val="0091056B"/>
    <w:rsid w:val="009109FE"/>
    <w:rsid w:val="00910C33"/>
    <w:rsid w:val="00910D0F"/>
    <w:rsid w:val="00911DC1"/>
    <w:rsid w:val="009127CF"/>
    <w:rsid w:val="00912D02"/>
    <w:rsid w:val="00912D98"/>
    <w:rsid w:val="00912F29"/>
    <w:rsid w:val="00912F98"/>
    <w:rsid w:val="009133D9"/>
    <w:rsid w:val="00914AB6"/>
    <w:rsid w:val="00914B36"/>
    <w:rsid w:val="0091635B"/>
    <w:rsid w:val="00916E3E"/>
    <w:rsid w:val="00917910"/>
    <w:rsid w:val="00921467"/>
    <w:rsid w:val="00921AF9"/>
    <w:rsid w:val="00921FD3"/>
    <w:rsid w:val="00922697"/>
    <w:rsid w:val="009226A5"/>
    <w:rsid w:val="009243E6"/>
    <w:rsid w:val="009249B1"/>
    <w:rsid w:val="00925266"/>
    <w:rsid w:val="00925991"/>
    <w:rsid w:val="00930512"/>
    <w:rsid w:val="00930704"/>
    <w:rsid w:val="00930950"/>
    <w:rsid w:val="009310DC"/>
    <w:rsid w:val="0093189F"/>
    <w:rsid w:val="009321F4"/>
    <w:rsid w:val="009337BB"/>
    <w:rsid w:val="009343F8"/>
    <w:rsid w:val="00934A2F"/>
    <w:rsid w:val="00936CEE"/>
    <w:rsid w:val="009373D0"/>
    <w:rsid w:val="00940F10"/>
    <w:rsid w:val="009416CB"/>
    <w:rsid w:val="009417D7"/>
    <w:rsid w:val="009422CC"/>
    <w:rsid w:val="00942FE9"/>
    <w:rsid w:val="00943600"/>
    <w:rsid w:val="00944E79"/>
    <w:rsid w:val="00945787"/>
    <w:rsid w:val="009471D8"/>
    <w:rsid w:val="009508BE"/>
    <w:rsid w:val="00951F71"/>
    <w:rsid w:val="009522A1"/>
    <w:rsid w:val="00952362"/>
    <w:rsid w:val="0095289D"/>
    <w:rsid w:val="0095395F"/>
    <w:rsid w:val="009553C7"/>
    <w:rsid w:val="0095621A"/>
    <w:rsid w:val="00957B37"/>
    <w:rsid w:val="00961D05"/>
    <w:rsid w:val="009620B3"/>
    <w:rsid w:val="00962EEA"/>
    <w:rsid w:val="00964CB7"/>
    <w:rsid w:val="00965A24"/>
    <w:rsid w:val="00965F18"/>
    <w:rsid w:val="00967016"/>
    <w:rsid w:val="009674E0"/>
    <w:rsid w:val="00970F07"/>
    <w:rsid w:val="00971396"/>
    <w:rsid w:val="00971547"/>
    <w:rsid w:val="0097164F"/>
    <w:rsid w:val="00973644"/>
    <w:rsid w:val="00973852"/>
    <w:rsid w:val="00973F55"/>
    <w:rsid w:val="00974151"/>
    <w:rsid w:val="00975667"/>
    <w:rsid w:val="0097576A"/>
    <w:rsid w:val="00975D54"/>
    <w:rsid w:val="00975E94"/>
    <w:rsid w:val="0097786B"/>
    <w:rsid w:val="00977F80"/>
    <w:rsid w:val="0098079B"/>
    <w:rsid w:val="009812C8"/>
    <w:rsid w:val="00982A7E"/>
    <w:rsid w:val="00982D29"/>
    <w:rsid w:val="00983360"/>
    <w:rsid w:val="00983C77"/>
    <w:rsid w:val="00983CE6"/>
    <w:rsid w:val="00984277"/>
    <w:rsid w:val="00984CEB"/>
    <w:rsid w:val="00987BC2"/>
    <w:rsid w:val="00987FF5"/>
    <w:rsid w:val="0099061D"/>
    <w:rsid w:val="00990E2C"/>
    <w:rsid w:val="00991E8D"/>
    <w:rsid w:val="0099272D"/>
    <w:rsid w:val="009933AC"/>
    <w:rsid w:val="009939DE"/>
    <w:rsid w:val="009A1384"/>
    <w:rsid w:val="009A281A"/>
    <w:rsid w:val="009A4A23"/>
    <w:rsid w:val="009A5AC8"/>
    <w:rsid w:val="009A6389"/>
    <w:rsid w:val="009A6712"/>
    <w:rsid w:val="009A6A1A"/>
    <w:rsid w:val="009B1439"/>
    <w:rsid w:val="009B2452"/>
    <w:rsid w:val="009B3259"/>
    <w:rsid w:val="009B3854"/>
    <w:rsid w:val="009B3BBD"/>
    <w:rsid w:val="009B3F6A"/>
    <w:rsid w:val="009B5D50"/>
    <w:rsid w:val="009B69B9"/>
    <w:rsid w:val="009B72FE"/>
    <w:rsid w:val="009B7D10"/>
    <w:rsid w:val="009C0657"/>
    <w:rsid w:val="009C0C3A"/>
    <w:rsid w:val="009C106E"/>
    <w:rsid w:val="009C10BB"/>
    <w:rsid w:val="009C19DF"/>
    <w:rsid w:val="009C1C06"/>
    <w:rsid w:val="009C30C5"/>
    <w:rsid w:val="009C3D62"/>
    <w:rsid w:val="009C3D8D"/>
    <w:rsid w:val="009C4254"/>
    <w:rsid w:val="009C45D2"/>
    <w:rsid w:val="009C6955"/>
    <w:rsid w:val="009C6B3C"/>
    <w:rsid w:val="009C709D"/>
    <w:rsid w:val="009D0177"/>
    <w:rsid w:val="009D074C"/>
    <w:rsid w:val="009D0AA0"/>
    <w:rsid w:val="009D0B9A"/>
    <w:rsid w:val="009D20DD"/>
    <w:rsid w:val="009D2443"/>
    <w:rsid w:val="009D30A4"/>
    <w:rsid w:val="009D47A7"/>
    <w:rsid w:val="009D4ED0"/>
    <w:rsid w:val="009D570C"/>
    <w:rsid w:val="009D721A"/>
    <w:rsid w:val="009E26D0"/>
    <w:rsid w:val="009E2EF2"/>
    <w:rsid w:val="009E304D"/>
    <w:rsid w:val="009E41A9"/>
    <w:rsid w:val="009E4E59"/>
    <w:rsid w:val="009E5644"/>
    <w:rsid w:val="009E56A3"/>
    <w:rsid w:val="009E5FEE"/>
    <w:rsid w:val="009E619C"/>
    <w:rsid w:val="009E62AF"/>
    <w:rsid w:val="009E710A"/>
    <w:rsid w:val="009F0299"/>
    <w:rsid w:val="009F16B6"/>
    <w:rsid w:val="009F1BFB"/>
    <w:rsid w:val="009F2396"/>
    <w:rsid w:val="009F311D"/>
    <w:rsid w:val="009F37A9"/>
    <w:rsid w:val="009F398A"/>
    <w:rsid w:val="009F5063"/>
    <w:rsid w:val="009F639F"/>
    <w:rsid w:val="009F6702"/>
    <w:rsid w:val="00A00A43"/>
    <w:rsid w:val="00A00B94"/>
    <w:rsid w:val="00A01AD3"/>
    <w:rsid w:val="00A02256"/>
    <w:rsid w:val="00A027C4"/>
    <w:rsid w:val="00A02BA1"/>
    <w:rsid w:val="00A02D62"/>
    <w:rsid w:val="00A0469C"/>
    <w:rsid w:val="00A04EB1"/>
    <w:rsid w:val="00A06236"/>
    <w:rsid w:val="00A062B0"/>
    <w:rsid w:val="00A07496"/>
    <w:rsid w:val="00A10197"/>
    <w:rsid w:val="00A10896"/>
    <w:rsid w:val="00A10A1F"/>
    <w:rsid w:val="00A10FE1"/>
    <w:rsid w:val="00A113CE"/>
    <w:rsid w:val="00A11708"/>
    <w:rsid w:val="00A11F99"/>
    <w:rsid w:val="00A12538"/>
    <w:rsid w:val="00A12E79"/>
    <w:rsid w:val="00A130D0"/>
    <w:rsid w:val="00A14EE8"/>
    <w:rsid w:val="00A15292"/>
    <w:rsid w:val="00A15778"/>
    <w:rsid w:val="00A15CFD"/>
    <w:rsid w:val="00A16014"/>
    <w:rsid w:val="00A17559"/>
    <w:rsid w:val="00A17A02"/>
    <w:rsid w:val="00A17D68"/>
    <w:rsid w:val="00A21251"/>
    <w:rsid w:val="00A212B5"/>
    <w:rsid w:val="00A21772"/>
    <w:rsid w:val="00A21A90"/>
    <w:rsid w:val="00A229E3"/>
    <w:rsid w:val="00A22BF0"/>
    <w:rsid w:val="00A24472"/>
    <w:rsid w:val="00A25C8B"/>
    <w:rsid w:val="00A266DF"/>
    <w:rsid w:val="00A2716E"/>
    <w:rsid w:val="00A27F71"/>
    <w:rsid w:val="00A3018D"/>
    <w:rsid w:val="00A302A0"/>
    <w:rsid w:val="00A3068C"/>
    <w:rsid w:val="00A30888"/>
    <w:rsid w:val="00A30E0E"/>
    <w:rsid w:val="00A30E15"/>
    <w:rsid w:val="00A30E78"/>
    <w:rsid w:val="00A3142E"/>
    <w:rsid w:val="00A31721"/>
    <w:rsid w:val="00A31FB5"/>
    <w:rsid w:val="00A32007"/>
    <w:rsid w:val="00A3238E"/>
    <w:rsid w:val="00A32AF5"/>
    <w:rsid w:val="00A33619"/>
    <w:rsid w:val="00A34784"/>
    <w:rsid w:val="00A3491A"/>
    <w:rsid w:val="00A3729F"/>
    <w:rsid w:val="00A37542"/>
    <w:rsid w:val="00A41A82"/>
    <w:rsid w:val="00A4261E"/>
    <w:rsid w:val="00A42CF4"/>
    <w:rsid w:val="00A42EC9"/>
    <w:rsid w:val="00A430FD"/>
    <w:rsid w:val="00A45321"/>
    <w:rsid w:val="00A45CBB"/>
    <w:rsid w:val="00A50A5E"/>
    <w:rsid w:val="00A50E53"/>
    <w:rsid w:val="00A5219C"/>
    <w:rsid w:val="00A5241D"/>
    <w:rsid w:val="00A52436"/>
    <w:rsid w:val="00A5384C"/>
    <w:rsid w:val="00A55057"/>
    <w:rsid w:val="00A603B9"/>
    <w:rsid w:val="00A604CB"/>
    <w:rsid w:val="00A6078F"/>
    <w:rsid w:val="00A60F2D"/>
    <w:rsid w:val="00A60FC4"/>
    <w:rsid w:val="00A61941"/>
    <w:rsid w:val="00A61D77"/>
    <w:rsid w:val="00A62427"/>
    <w:rsid w:val="00A65674"/>
    <w:rsid w:val="00A668A9"/>
    <w:rsid w:val="00A668F7"/>
    <w:rsid w:val="00A70F21"/>
    <w:rsid w:val="00A712B6"/>
    <w:rsid w:val="00A71899"/>
    <w:rsid w:val="00A726C4"/>
    <w:rsid w:val="00A72AB2"/>
    <w:rsid w:val="00A730E8"/>
    <w:rsid w:val="00A731B6"/>
    <w:rsid w:val="00A75027"/>
    <w:rsid w:val="00A76A26"/>
    <w:rsid w:val="00A76EDA"/>
    <w:rsid w:val="00A828D6"/>
    <w:rsid w:val="00A8355A"/>
    <w:rsid w:val="00A86450"/>
    <w:rsid w:val="00A86B2A"/>
    <w:rsid w:val="00A87305"/>
    <w:rsid w:val="00A87F32"/>
    <w:rsid w:val="00A87F41"/>
    <w:rsid w:val="00A90142"/>
    <w:rsid w:val="00A90AF6"/>
    <w:rsid w:val="00A9135A"/>
    <w:rsid w:val="00A91787"/>
    <w:rsid w:val="00A91C90"/>
    <w:rsid w:val="00A9227D"/>
    <w:rsid w:val="00A93163"/>
    <w:rsid w:val="00A93C83"/>
    <w:rsid w:val="00A93E19"/>
    <w:rsid w:val="00A93EEA"/>
    <w:rsid w:val="00A949BD"/>
    <w:rsid w:val="00A957D3"/>
    <w:rsid w:val="00A95957"/>
    <w:rsid w:val="00A97109"/>
    <w:rsid w:val="00AA07B2"/>
    <w:rsid w:val="00AA0B9E"/>
    <w:rsid w:val="00AA141A"/>
    <w:rsid w:val="00AA49F6"/>
    <w:rsid w:val="00AA635D"/>
    <w:rsid w:val="00AA638D"/>
    <w:rsid w:val="00AA6AEB"/>
    <w:rsid w:val="00AB077C"/>
    <w:rsid w:val="00AB1A90"/>
    <w:rsid w:val="00AB256C"/>
    <w:rsid w:val="00AB35C3"/>
    <w:rsid w:val="00AB3A81"/>
    <w:rsid w:val="00AB44A8"/>
    <w:rsid w:val="00AB48B6"/>
    <w:rsid w:val="00AB49C6"/>
    <w:rsid w:val="00AB4F05"/>
    <w:rsid w:val="00AB5177"/>
    <w:rsid w:val="00AB56C9"/>
    <w:rsid w:val="00AB723F"/>
    <w:rsid w:val="00AC00D6"/>
    <w:rsid w:val="00AC0130"/>
    <w:rsid w:val="00AC061D"/>
    <w:rsid w:val="00AC1977"/>
    <w:rsid w:val="00AC357B"/>
    <w:rsid w:val="00AC37B2"/>
    <w:rsid w:val="00AC3985"/>
    <w:rsid w:val="00AC48CB"/>
    <w:rsid w:val="00AC4FEA"/>
    <w:rsid w:val="00AC5C4B"/>
    <w:rsid w:val="00AC70A9"/>
    <w:rsid w:val="00AC73A2"/>
    <w:rsid w:val="00AC7642"/>
    <w:rsid w:val="00AC7C38"/>
    <w:rsid w:val="00AD05D6"/>
    <w:rsid w:val="00AD1378"/>
    <w:rsid w:val="00AD1442"/>
    <w:rsid w:val="00AD1AFD"/>
    <w:rsid w:val="00AD1EF4"/>
    <w:rsid w:val="00AD2A99"/>
    <w:rsid w:val="00AD2B58"/>
    <w:rsid w:val="00AD3417"/>
    <w:rsid w:val="00AD367E"/>
    <w:rsid w:val="00AD3B41"/>
    <w:rsid w:val="00AD438D"/>
    <w:rsid w:val="00AD5453"/>
    <w:rsid w:val="00AD5844"/>
    <w:rsid w:val="00AD61AA"/>
    <w:rsid w:val="00AD67C0"/>
    <w:rsid w:val="00AE1852"/>
    <w:rsid w:val="00AE3978"/>
    <w:rsid w:val="00AE4AF2"/>
    <w:rsid w:val="00AE6B8B"/>
    <w:rsid w:val="00AE6DD8"/>
    <w:rsid w:val="00AE7BED"/>
    <w:rsid w:val="00AF03FE"/>
    <w:rsid w:val="00AF0866"/>
    <w:rsid w:val="00AF1BA5"/>
    <w:rsid w:val="00AF1CBB"/>
    <w:rsid w:val="00AF2276"/>
    <w:rsid w:val="00AF3041"/>
    <w:rsid w:val="00AF5065"/>
    <w:rsid w:val="00AF5EDE"/>
    <w:rsid w:val="00AF6117"/>
    <w:rsid w:val="00AF706A"/>
    <w:rsid w:val="00AF7679"/>
    <w:rsid w:val="00AF7F42"/>
    <w:rsid w:val="00B00612"/>
    <w:rsid w:val="00B01900"/>
    <w:rsid w:val="00B02550"/>
    <w:rsid w:val="00B02BC2"/>
    <w:rsid w:val="00B02C50"/>
    <w:rsid w:val="00B040E4"/>
    <w:rsid w:val="00B043AA"/>
    <w:rsid w:val="00B06B32"/>
    <w:rsid w:val="00B06E1B"/>
    <w:rsid w:val="00B07197"/>
    <w:rsid w:val="00B07AA0"/>
    <w:rsid w:val="00B07F26"/>
    <w:rsid w:val="00B122B0"/>
    <w:rsid w:val="00B12BF4"/>
    <w:rsid w:val="00B14034"/>
    <w:rsid w:val="00B14B38"/>
    <w:rsid w:val="00B14C53"/>
    <w:rsid w:val="00B151E6"/>
    <w:rsid w:val="00B15F33"/>
    <w:rsid w:val="00B16EF6"/>
    <w:rsid w:val="00B171FE"/>
    <w:rsid w:val="00B236A6"/>
    <w:rsid w:val="00B24290"/>
    <w:rsid w:val="00B244A0"/>
    <w:rsid w:val="00B24941"/>
    <w:rsid w:val="00B24FD3"/>
    <w:rsid w:val="00B251D8"/>
    <w:rsid w:val="00B25E06"/>
    <w:rsid w:val="00B27800"/>
    <w:rsid w:val="00B27A96"/>
    <w:rsid w:val="00B31382"/>
    <w:rsid w:val="00B3202F"/>
    <w:rsid w:val="00B338F9"/>
    <w:rsid w:val="00B348CA"/>
    <w:rsid w:val="00B34B10"/>
    <w:rsid w:val="00B36015"/>
    <w:rsid w:val="00B3610E"/>
    <w:rsid w:val="00B379D0"/>
    <w:rsid w:val="00B418C2"/>
    <w:rsid w:val="00B419AE"/>
    <w:rsid w:val="00B43F0F"/>
    <w:rsid w:val="00B44221"/>
    <w:rsid w:val="00B44C16"/>
    <w:rsid w:val="00B452C9"/>
    <w:rsid w:val="00B4538A"/>
    <w:rsid w:val="00B463D4"/>
    <w:rsid w:val="00B47820"/>
    <w:rsid w:val="00B47AA0"/>
    <w:rsid w:val="00B51D13"/>
    <w:rsid w:val="00B52732"/>
    <w:rsid w:val="00B52D28"/>
    <w:rsid w:val="00B5398D"/>
    <w:rsid w:val="00B54A6D"/>
    <w:rsid w:val="00B55AA9"/>
    <w:rsid w:val="00B56C1C"/>
    <w:rsid w:val="00B56D70"/>
    <w:rsid w:val="00B606A6"/>
    <w:rsid w:val="00B62B41"/>
    <w:rsid w:val="00B64746"/>
    <w:rsid w:val="00B64806"/>
    <w:rsid w:val="00B649E8"/>
    <w:rsid w:val="00B64AED"/>
    <w:rsid w:val="00B6521C"/>
    <w:rsid w:val="00B65EEF"/>
    <w:rsid w:val="00B6651A"/>
    <w:rsid w:val="00B66772"/>
    <w:rsid w:val="00B673B7"/>
    <w:rsid w:val="00B67CEA"/>
    <w:rsid w:val="00B67E99"/>
    <w:rsid w:val="00B70114"/>
    <w:rsid w:val="00B7174A"/>
    <w:rsid w:val="00B71F1F"/>
    <w:rsid w:val="00B72736"/>
    <w:rsid w:val="00B73023"/>
    <w:rsid w:val="00B73F4E"/>
    <w:rsid w:val="00B74A78"/>
    <w:rsid w:val="00B7637E"/>
    <w:rsid w:val="00B7695B"/>
    <w:rsid w:val="00B76D02"/>
    <w:rsid w:val="00B77DB7"/>
    <w:rsid w:val="00B77F16"/>
    <w:rsid w:val="00B80F2C"/>
    <w:rsid w:val="00B80FBC"/>
    <w:rsid w:val="00B8196B"/>
    <w:rsid w:val="00B82C36"/>
    <w:rsid w:val="00B85EE0"/>
    <w:rsid w:val="00B862F2"/>
    <w:rsid w:val="00B879AD"/>
    <w:rsid w:val="00B87EAD"/>
    <w:rsid w:val="00B914DF"/>
    <w:rsid w:val="00B93BF5"/>
    <w:rsid w:val="00B93DE3"/>
    <w:rsid w:val="00B94E52"/>
    <w:rsid w:val="00B9519A"/>
    <w:rsid w:val="00B95202"/>
    <w:rsid w:val="00B96E80"/>
    <w:rsid w:val="00B96E96"/>
    <w:rsid w:val="00B97FCA"/>
    <w:rsid w:val="00BA0078"/>
    <w:rsid w:val="00BA1396"/>
    <w:rsid w:val="00BA15E6"/>
    <w:rsid w:val="00BA356F"/>
    <w:rsid w:val="00BA39E2"/>
    <w:rsid w:val="00BA3CFE"/>
    <w:rsid w:val="00BA41B0"/>
    <w:rsid w:val="00BA44F6"/>
    <w:rsid w:val="00BA7473"/>
    <w:rsid w:val="00BA7B7A"/>
    <w:rsid w:val="00BA7F33"/>
    <w:rsid w:val="00BB00B8"/>
    <w:rsid w:val="00BB0DC3"/>
    <w:rsid w:val="00BB2095"/>
    <w:rsid w:val="00BB2504"/>
    <w:rsid w:val="00BB34DB"/>
    <w:rsid w:val="00BB4137"/>
    <w:rsid w:val="00BB51A7"/>
    <w:rsid w:val="00BB52D5"/>
    <w:rsid w:val="00BB5E20"/>
    <w:rsid w:val="00BB5EE7"/>
    <w:rsid w:val="00BB67E7"/>
    <w:rsid w:val="00BB69D3"/>
    <w:rsid w:val="00BB7785"/>
    <w:rsid w:val="00BC0377"/>
    <w:rsid w:val="00BC122E"/>
    <w:rsid w:val="00BC1664"/>
    <w:rsid w:val="00BC20A0"/>
    <w:rsid w:val="00BC23DB"/>
    <w:rsid w:val="00BC2701"/>
    <w:rsid w:val="00BC320C"/>
    <w:rsid w:val="00BC42F9"/>
    <w:rsid w:val="00BC4588"/>
    <w:rsid w:val="00BC4D69"/>
    <w:rsid w:val="00BC5E2B"/>
    <w:rsid w:val="00BC7155"/>
    <w:rsid w:val="00BC726D"/>
    <w:rsid w:val="00BC7855"/>
    <w:rsid w:val="00BC78C2"/>
    <w:rsid w:val="00BD0FBB"/>
    <w:rsid w:val="00BD19B7"/>
    <w:rsid w:val="00BD2894"/>
    <w:rsid w:val="00BD3468"/>
    <w:rsid w:val="00BD34DB"/>
    <w:rsid w:val="00BD37AF"/>
    <w:rsid w:val="00BD4A30"/>
    <w:rsid w:val="00BD619F"/>
    <w:rsid w:val="00BD71BB"/>
    <w:rsid w:val="00BD72CC"/>
    <w:rsid w:val="00BE0738"/>
    <w:rsid w:val="00BE1275"/>
    <w:rsid w:val="00BE18E6"/>
    <w:rsid w:val="00BE1DD2"/>
    <w:rsid w:val="00BE21AF"/>
    <w:rsid w:val="00BE35E3"/>
    <w:rsid w:val="00BE395B"/>
    <w:rsid w:val="00BE4606"/>
    <w:rsid w:val="00BE4EBE"/>
    <w:rsid w:val="00BE584A"/>
    <w:rsid w:val="00BE5FA1"/>
    <w:rsid w:val="00BE7AC0"/>
    <w:rsid w:val="00BF1882"/>
    <w:rsid w:val="00BF3A23"/>
    <w:rsid w:val="00BF3BC6"/>
    <w:rsid w:val="00BF42D9"/>
    <w:rsid w:val="00BF4693"/>
    <w:rsid w:val="00BF53D5"/>
    <w:rsid w:val="00BF55F6"/>
    <w:rsid w:val="00BF59B6"/>
    <w:rsid w:val="00BF6807"/>
    <w:rsid w:val="00BF6B79"/>
    <w:rsid w:val="00BF7409"/>
    <w:rsid w:val="00BF7CAE"/>
    <w:rsid w:val="00BF7F39"/>
    <w:rsid w:val="00C013D8"/>
    <w:rsid w:val="00C02F8F"/>
    <w:rsid w:val="00C038BB"/>
    <w:rsid w:val="00C039DD"/>
    <w:rsid w:val="00C04718"/>
    <w:rsid w:val="00C0542F"/>
    <w:rsid w:val="00C05605"/>
    <w:rsid w:val="00C06C42"/>
    <w:rsid w:val="00C07225"/>
    <w:rsid w:val="00C1047E"/>
    <w:rsid w:val="00C109D7"/>
    <w:rsid w:val="00C1145A"/>
    <w:rsid w:val="00C1306B"/>
    <w:rsid w:val="00C140A1"/>
    <w:rsid w:val="00C151ED"/>
    <w:rsid w:val="00C158DE"/>
    <w:rsid w:val="00C162FF"/>
    <w:rsid w:val="00C16331"/>
    <w:rsid w:val="00C169CE"/>
    <w:rsid w:val="00C1702A"/>
    <w:rsid w:val="00C17C95"/>
    <w:rsid w:val="00C17FCE"/>
    <w:rsid w:val="00C207EA"/>
    <w:rsid w:val="00C20AB1"/>
    <w:rsid w:val="00C2288D"/>
    <w:rsid w:val="00C229E0"/>
    <w:rsid w:val="00C23FB2"/>
    <w:rsid w:val="00C24316"/>
    <w:rsid w:val="00C24750"/>
    <w:rsid w:val="00C26672"/>
    <w:rsid w:val="00C267AB"/>
    <w:rsid w:val="00C26DF3"/>
    <w:rsid w:val="00C30068"/>
    <w:rsid w:val="00C31127"/>
    <w:rsid w:val="00C32C3E"/>
    <w:rsid w:val="00C336DD"/>
    <w:rsid w:val="00C35AC7"/>
    <w:rsid w:val="00C35F60"/>
    <w:rsid w:val="00C36621"/>
    <w:rsid w:val="00C407CC"/>
    <w:rsid w:val="00C4252E"/>
    <w:rsid w:val="00C4303C"/>
    <w:rsid w:val="00C437C3"/>
    <w:rsid w:val="00C44790"/>
    <w:rsid w:val="00C45A05"/>
    <w:rsid w:val="00C46222"/>
    <w:rsid w:val="00C4668C"/>
    <w:rsid w:val="00C50FFA"/>
    <w:rsid w:val="00C511D9"/>
    <w:rsid w:val="00C51F47"/>
    <w:rsid w:val="00C522C9"/>
    <w:rsid w:val="00C529C2"/>
    <w:rsid w:val="00C52E6F"/>
    <w:rsid w:val="00C53195"/>
    <w:rsid w:val="00C54486"/>
    <w:rsid w:val="00C551BB"/>
    <w:rsid w:val="00C55D83"/>
    <w:rsid w:val="00C5692D"/>
    <w:rsid w:val="00C56AA0"/>
    <w:rsid w:val="00C612AE"/>
    <w:rsid w:val="00C61359"/>
    <w:rsid w:val="00C61957"/>
    <w:rsid w:val="00C63F9A"/>
    <w:rsid w:val="00C64308"/>
    <w:rsid w:val="00C64455"/>
    <w:rsid w:val="00C64B3B"/>
    <w:rsid w:val="00C65DCD"/>
    <w:rsid w:val="00C66530"/>
    <w:rsid w:val="00C70D63"/>
    <w:rsid w:val="00C71421"/>
    <w:rsid w:val="00C7204F"/>
    <w:rsid w:val="00C72062"/>
    <w:rsid w:val="00C7273F"/>
    <w:rsid w:val="00C734A4"/>
    <w:rsid w:val="00C7547F"/>
    <w:rsid w:val="00C75994"/>
    <w:rsid w:val="00C759A6"/>
    <w:rsid w:val="00C75CD3"/>
    <w:rsid w:val="00C7737F"/>
    <w:rsid w:val="00C77406"/>
    <w:rsid w:val="00C77529"/>
    <w:rsid w:val="00C77A54"/>
    <w:rsid w:val="00C80792"/>
    <w:rsid w:val="00C80A5C"/>
    <w:rsid w:val="00C80F2A"/>
    <w:rsid w:val="00C81B64"/>
    <w:rsid w:val="00C821F4"/>
    <w:rsid w:val="00C847AA"/>
    <w:rsid w:val="00C85BA6"/>
    <w:rsid w:val="00C86034"/>
    <w:rsid w:val="00C86AE8"/>
    <w:rsid w:val="00C87222"/>
    <w:rsid w:val="00C915CA"/>
    <w:rsid w:val="00C93092"/>
    <w:rsid w:val="00C9448A"/>
    <w:rsid w:val="00C95C76"/>
    <w:rsid w:val="00C969AE"/>
    <w:rsid w:val="00C96A41"/>
    <w:rsid w:val="00C9743E"/>
    <w:rsid w:val="00C974F4"/>
    <w:rsid w:val="00CA08E5"/>
    <w:rsid w:val="00CA0A38"/>
    <w:rsid w:val="00CA259B"/>
    <w:rsid w:val="00CA2CFC"/>
    <w:rsid w:val="00CA40A1"/>
    <w:rsid w:val="00CA4C75"/>
    <w:rsid w:val="00CA5A21"/>
    <w:rsid w:val="00CA5C27"/>
    <w:rsid w:val="00CA719C"/>
    <w:rsid w:val="00CB0826"/>
    <w:rsid w:val="00CB1747"/>
    <w:rsid w:val="00CB22FB"/>
    <w:rsid w:val="00CB3A9A"/>
    <w:rsid w:val="00CB3BE2"/>
    <w:rsid w:val="00CB3FA9"/>
    <w:rsid w:val="00CB4C98"/>
    <w:rsid w:val="00CB6659"/>
    <w:rsid w:val="00CB79C9"/>
    <w:rsid w:val="00CC199C"/>
    <w:rsid w:val="00CC23A0"/>
    <w:rsid w:val="00CC5212"/>
    <w:rsid w:val="00CC5453"/>
    <w:rsid w:val="00CC60A5"/>
    <w:rsid w:val="00CC6A7F"/>
    <w:rsid w:val="00CC7A45"/>
    <w:rsid w:val="00CC7D76"/>
    <w:rsid w:val="00CC7FF6"/>
    <w:rsid w:val="00CD0387"/>
    <w:rsid w:val="00CD0787"/>
    <w:rsid w:val="00CD0E23"/>
    <w:rsid w:val="00CD10FD"/>
    <w:rsid w:val="00CD2359"/>
    <w:rsid w:val="00CD2AED"/>
    <w:rsid w:val="00CD2C8B"/>
    <w:rsid w:val="00CD2E49"/>
    <w:rsid w:val="00CD368E"/>
    <w:rsid w:val="00CD3EF7"/>
    <w:rsid w:val="00CD4F1F"/>
    <w:rsid w:val="00CD50C1"/>
    <w:rsid w:val="00CD6629"/>
    <w:rsid w:val="00CE10AE"/>
    <w:rsid w:val="00CE198E"/>
    <w:rsid w:val="00CE1CA1"/>
    <w:rsid w:val="00CE23F5"/>
    <w:rsid w:val="00CE2ECB"/>
    <w:rsid w:val="00CE2F31"/>
    <w:rsid w:val="00CE4800"/>
    <w:rsid w:val="00CE4C6E"/>
    <w:rsid w:val="00CE534E"/>
    <w:rsid w:val="00CE5473"/>
    <w:rsid w:val="00CE5F0F"/>
    <w:rsid w:val="00CE7947"/>
    <w:rsid w:val="00CF0F1C"/>
    <w:rsid w:val="00CF2542"/>
    <w:rsid w:val="00CF49E2"/>
    <w:rsid w:val="00CF5C10"/>
    <w:rsid w:val="00CF63D7"/>
    <w:rsid w:val="00CF6550"/>
    <w:rsid w:val="00CF6DF9"/>
    <w:rsid w:val="00D014B5"/>
    <w:rsid w:val="00D01FE9"/>
    <w:rsid w:val="00D021EA"/>
    <w:rsid w:val="00D025A9"/>
    <w:rsid w:val="00D02C69"/>
    <w:rsid w:val="00D03A38"/>
    <w:rsid w:val="00D04213"/>
    <w:rsid w:val="00D054D9"/>
    <w:rsid w:val="00D05B05"/>
    <w:rsid w:val="00D05E0C"/>
    <w:rsid w:val="00D0682B"/>
    <w:rsid w:val="00D06AC3"/>
    <w:rsid w:val="00D07221"/>
    <w:rsid w:val="00D07257"/>
    <w:rsid w:val="00D11B56"/>
    <w:rsid w:val="00D1335E"/>
    <w:rsid w:val="00D142DF"/>
    <w:rsid w:val="00D143BE"/>
    <w:rsid w:val="00D14624"/>
    <w:rsid w:val="00D14B0B"/>
    <w:rsid w:val="00D14DAA"/>
    <w:rsid w:val="00D14DEF"/>
    <w:rsid w:val="00D151C9"/>
    <w:rsid w:val="00D151EE"/>
    <w:rsid w:val="00D155CE"/>
    <w:rsid w:val="00D171B9"/>
    <w:rsid w:val="00D171DE"/>
    <w:rsid w:val="00D17780"/>
    <w:rsid w:val="00D179A1"/>
    <w:rsid w:val="00D17C33"/>
    <w:rsid w:val="00D17E6B"/>
    <w:rsid w:val="00D21201"/>
    <w:rsid w:val="00D23C0D"/>
    <w:rsid w:val="00D249CB"/>
    <w:rsid w:val="00D25501"/>
    <w:rsid w:val="00D25C14"/>
    <w:rsid w:val="00D25F73"/>
    <w:rsid w:val="00D26068"/>
    <w:rsid w:val="00D2634A"/>
    <w:rsid w:val="00D266DF"/>
    <w:rsid w:val="00D267AB"/>
    <w:rsid w:val="00D269C9"/>
    <w:rsid w:val="00D2752D"/>
    <w:rsid w:val="00D275BC"/>
    <w:rsid w:val="00D277A7"/>
    <w:rsid w:val="00D27D10"/>
    <w:rsid w:val="00D31797"/>
    <w:rsid w:val="00D31960"/>
    <w:rsid w:val="00D31E87"/>
    <w:rsid w:val="00D31F87"/>
    <w:rsid w:val="00D32B98"/>
    <w:rsid w:val="00D33840"/>
    <w:rsid w:val="00D348DA"/>
    <w:rsid w:val="00D34979"/>
    <w:rsid w:val="00D353D9"/>
    <w:rsid w:val="00D36B91"/>
    <w:rsid w:val="00D376AB"/>
    <w:rsid w:val="00D403C0"/>
    <w:rsid w:val="00D40B5A"/>
    <w:rsid w:val="00D40CDB"/>
    <w:rsid w:val="00D40F77"/>
    <w:rsid w:val="00D41673"/>
    <w:rsid w:val="00D419D1"/>
    <w:rsid w:val="00D43892"/>
    <w:rsid w:val="00D43F3D"/>
    <w:rsid w:val="00D44F16"/>
    <w:rsid w:val="00D44FBA"/>
    <w:rsid w:val="00D4525F"/>
    <w:rsid w:val="00D461F6"/>
    <w:rsid w:val="00D46B61"/>
    <w:rsid w:val="00D47183"/>
    <w:rsid w:val="00D475C4"/>
    <w:rsid w:val="00D47CE0"/>
    <w:rsid w:val="00D50040"/>
    <w:rsid w:val="00D522FD"/>
    <w:rsid w:val="00D54360"/>
    <w:rsid w:val="00D55577"/>
    <w:rsid w:val="00D55FEF"/>
    <w:rsid w:val="00D567A7"/>
    <w:rsid w:val="00D57892"/>
    <w:rsid w:val="00D608EB"/>
    <w:rsid w:val="00D60CD8"/>
    <w:rsid w:val="00D615D0"/>
    <w:rsid w:val="00D61A4E"/>
    <w:rsid w:val="00D62481"/>
    <w:rsid w:val="00D627C6"/>
    <w:rsid w:val="00D63C41"/>
    <w:rsid w:val="00D6411A"/>
    <w:rsid w:val="00D6448F"/>
    <w:rsid w:val="00D6478D"/>
    <w:rsid w:val="00D6579A"/>
    <w:rsid w:val="00D6595F"/>
    <w:rsid w:val="00D66619"/>
    <w:rsid w:val="00D667DB"/>
    <w:rsid w:val="00D6689C"/>
    <w:rsid w:val="00D67770"/>
    <w:rsid w:val="00D67EC1"/>
    <w:rsid w:val="00D70478"/>
    <w:rsid w:val="00D70A8F"/>
    <w:rsid w:val="00D71BBA"/>
    <w:rsid w:val="00D739D9"/>
    <w:rsid w:val="00D73E80"/>
    <w:rsid w:val="00D742BE"/>
    <w:rsid w:val="00D74817"/>
    <w:rsid w:val="00D76702"/>
    <w:rsid w:val="00D81D0C"/>
    <w:rsid w:val="00D826CF"/>
    <w:rsid w:val="00D84DC2"/>
    <w:rsid w:val="00D850AE"/>
    <w:rsid w:val="00D85773"/>
    <w:rsid w:val="00D858CB"/>
    <w:rsid w:val="00D90B42"/>
    <w:rsid w:val="00D90D76"/>
    <w:rsid w:val="00D91360"/>
    <w:rsid w:val="00D919B4"/>
    <w:rsid w:val="00D94A17"/>
    <w:rsid w:val="00D94F1B"/>
    <w:rsid w:val="00D9591A"/>
    <w:rsid w:val="00D96AA6"/>
    <w:rsid w:val="00D97D5B"/>
    <w:rsid w:val="00DA0ADF"/>
    <w:rsid w:val="00DA18DD"/>
    <w:rsid w:val="00DA215F"/>
    <w:rsid w:val="00DA2B2D"/>
    <w:rsid w:val="00DA3E41"/>
    <w:rsid w:val="00DA5065"/>
    <w:rsid w:val="00DA506D"/>
    <w:rsid w:val="00DA60A7"/>
    <w:rsid w:val="00DA768A"/>
    <w:rsid w:val="00DB01D5"/>
    <w:rsid w:val="00DB1288"/>
    <w:rsid w:val="00DB221B"/>
    <w:rsid w:val="00DB29A2"/>
    <w:rsid w:val="00DB4A2C"/>
    <w:rsid w:val="00DB631E"/>
    <w:rsid w:val="00DB734C"/>
    <w:rsid w:val="00DB75D9"/>
    <w:rsid w:val="00DB7742"/>
    <w:rsid w:val="00DB78DA"/>
    <w:rsid w:val="00DC06E5"/>
    <w:rsid w:val="00DC16FD"/>
    <w:rsid w:val="00DC3015"/>
    <w:rsid w:val="00DC33B3"/>
    <w:rsid w:val="00DC45BC"/>
    <w:rsid w:val="00DC5040"/>
    <w:rsid w:val="00DC5230"/>
    <w:rsid w:val="00DC6611"/>
    <w:rsid w:val="00DC69D1"/>
    <w:rsid w:val="00DC75BD"/>
    <w:rsid w:val="00DD0223"/>
    <w:rsid w:val="00DD0902"/>
    <w:rsid w:val="00DD133B"/>
    <w:rsid w:val="00DD1C7F"/>
    <w:rsid w:val="00DD20A4"/>
    <w:rsid w:val="00DD3E90"/>
    <w:rsid w:val="00DD52F3"/>
    <w:rsid w:val="00DD6821"/>
    <w:rsid w:val="00DD6A25"/>
    <w:rsid w:val="00DD6C27"/>
    <w:rsid w:val="00DD6EFE"/>
    <w:rsid w:val="00DD7370"/>
    <w:rsid w:val="00DE0BB8"/>
    <w:rsid w:val="00DE1117"/>
    <w:rsid w:val="00DE138C"/>
    <w:rsid w:val="00DE173F"/>
    <w:rsid w:val="00DE2048"/>
    <w:rsid w:val="00DE232B"/>
    <w:rsid w:val="00DE25A6"/>
    <w:rsid w:val="00DE2D27"/>
    <w:rsid w:val="00DE2FF7"/>
    <w:rsid w:val="00DE4107"/>
    <w:rsid w:val="00DE574A"/>
    <w:rsid w:val="00DE5963"/>
    <w:rsid w:val="00DE64B2"/>
    <w:rsid w:val="00DF06E6"/>
    <w:rsid w:val="00DF119E"/>
    <w:rsid w:val="00DF136B"/>
    <w:rsid w:val="00DF175F"/>
    <w:rsid w:val="00DF18C2"/>
    <w:rsid w:val="00DF1F22"/>
    <w:rsid w:val="00DF2062"/>
    <w:rsid w:val="00DF22D6"/>
    <w:rsid w:val="00DF2DBC"/>
    <w:rsid w:val="00DF3104"/>
    <w:rsid w:val="00DF4EF8"/>
    <w:rsid w:val="00DF5B31"/>
    <w:rsid w:val="00DF71F3"/>
    <w:rsid w:val="00E03596"/>
    <w:rsid w:val="00E03FBA"/>
    <w:rsid w:val="00E04397"/>
    <w:rsid w:val="00E04630"/>
    <w:rsid w:val="00E069C2"/>
    <w:rsid w:val="00E1057E"/>
    <w:rsid w:val="00E10935"/>
    <w:rsid w:val="00E10BA6"/>
    <w:rsid w:val="00E1123E"/>
    <w:rsid w:val="00E11D5D"/>
    <w:rsid w:val="00E12B9C"/>
    <w:rsid w:val="00E13B9B"/>
    <w:rsid w:val="00E14025"/>
    <w:rsid w:val="00E179BE"/>
    <w:rsid w:val="00E202F6"/>
    <w:rsid w:val="00E20518"/>
    <w:rsid w:val="00E208DC"/>
    <w:rsid w:val="00E20BD1"/>
    <w:rsid w:val="00E21352"/>
    <w:rsid w:val="00E21478"/>
    <w:rsid w:val="00E2149B"/>
    <w:rsid w:val="00E21D69"/>
    <w:rsid w:val="00E22590"/>
    <w:rsid w:val="00E22C75"/>
    <w:rsid w:val="00E234B1"/>
    <w:rsid w:val="00E23B88"/>
    <w:rsid w:val="00E24830"/>
    <w:rsid w:val="00E24ED8"/>
    <w:rsid w:val="00E24F86"/>
    <w:rsid w:val="00E252F6"/>
    <w:rsid w:val="00E25990"/>
    <w:rsid w:val="00E26766"/>
    <w:rsid w:val="00E2741D"/>
    <w:rsid w:val="00E2753F"/>
    <w:rsid w:val="00E30B56"/>
    <w:rsid w:val="00E31D7D"/>
    <w:rsid w:val="00E322D4"/>
    <w:rsid w:val="00E32470"/>
    <w:rsid w:val="00E32723"/>
    <w:rsid w:val="00E32C89"/>
    <w:rsid w:val="00E33F70"/>
    <w:rsid w:val="00E352DC"/>
    <w:rsid w:val="00E354AD"/>
    <w:rsid w:val="00E35756"/>
    <w:rsid w:val="00E35DFD"/>
    <w:rsid w:val="00E36F13"/>
    <w:rsid w:val="00E370E6"/>
    <w:rsid w:val="00E37F6A"/>
    <w:rsid w:val="00E400F5"/>
    <w:rsid w:val="00E40834"/>
    <w:rsid w:val="00E411CB"/>
    <w:rsid w:val="00E41D6A"/>
    <w:rsid w:val="00E424BC"/>
    <w:rsid w:val="00E42617"/>
    <w:rsid w:val="00E42CE8"/>
    <w:rsid w:val="00E42F81"/>
    <w:rsid w:val="00E43561"/>
    <w:rsid w:val="00E47026"/>
    <w:rsid w:val="00E474CD"/>
    <w:rsid w:val="00E477DA"/>
    <w:rsid w:val="00E5143C"/>
    <w:rsid w:val="00E52D5F"/>
    <w:rsid w:val="00E530A8"/>
    <w:rsid w:val="00E54697"/>
    <w:rsid w:val="00E549DE"/>
    <w:rsid w:val="00E55151"/>
    <w:rsid w:val="00E56508"/>
    <w:rsid w:val="00E569A3"/>
    <w:rsid w:val="00E56EBF"/>
    <w:rsid w:val="00E60416"/>
    <w:rsid w:val="00E60BCB"/>
    <w:rsid w:val="00E60EF5"/>
    <w:rsid w:val="00E6126D"/>
    <w:rsid w:val="00E620C8"/>
    <w:rsid w:val="00E62CF3"/>
    <w:rsid w:val="00E62EC6"/>
    <w:rsid w:val="00E6352D"/>
    <w:rsid w:val="00E637DC"/>
    <w:rsid w:val="00E63D6F"/>
    <w:rsid w:val="00E657B7"/>
    <w:rsid w:val="00E662AC"/>
    <w:rsid w:val="00E6655D"/>
    <w:rsid w:val="00E66EE9"/>
    <w:rsid w:val="00E6707E"/>
    <w:rsid w:val="00E67AA4"/>
    <w:rsid w:val="00E7009B"/>
    <w:rsid w:val="00E7159A"/>
    <w:rsid w:val="00E7171A"/>
    <w:rsid w:val="00E717AB"/>
    <w:rsid w:val="00E71BFC"/>
    <w:rsid w:val="00E71D57"/>
    <w:rsid w:val="00E72376"/>
    <w:rsid w:val="00E7728B"/>
    <w:rsid w:val="00E800DE"/>
    <w:rsid w:val="00E811B0"/>
    <w:rsid w:val="00E82D98"/>
    <w:rsid w:val="00E8324B"/>
    <w:rsid w:val="00E8325A"/>
    <w:rsid w:val="00E83C0E"/>
    <w:rsid w:val="00E84984"/>
    <w:rsid w:val="00E85B4F"/>
    <w:rsid w:val="00E85B92"/>
    <w:rsid w:val="00E86093"/>
    <w:rsid w:val="00E8647F"/>
    <w:rsid w:val="00E869C7"/>
    <w:rsid w:val="00E870DD"/>
    <w:rsid w:val="00E8710C"/>
    <w:rsid w:val="00E87A3F"/>
    <w:rsid w:val="00E902A6"/>
    <w:rsid w:val="00E910E3"/>
    <w:rsid w:val="00E9163A"/>
    <w:rsid w:val="00E91940"/>
    <w:rsid w:val="00E92155"/>
    <w:rsid w:val="00E938BF"/>
    <w:rsid w:val="00E95D1C"/>
    <w:rsid w:val="00E95FE2"/>
    <w:rsid w:val="00E96B21"/>
    <w:rsid w:val="00E971D1"/>
    <w:rsid w:val="00E979D7"/>
    <w:rsid w:val="00EA2C9F"/>
    <w:rsid w:val="00EA32C7"/>
    <w:rsid w:val="00EA4197"/>
    <w:rsid w:val="00EA49BE"/>
    <w:rsid w:val="00EA526C"/>
    <w:rsid w:val="00EA70B4"/>
    <w:rsid w:val="00EB0B80"/>
    <w:rsid w:val="00EB1E85"/>
    <w:rsid w:val="00EB2533"/>
    <w:rsid w:val="00EB71FB"/>
    <w:rsid w:val="00EB7CAB"/>
    <w:rsid w:val="00EC006E"/>
    <w:rsid w:val="00EC0AFA"/>
    <w:rsid w:val="00EC1B2E"/>
    <w:rsid w:val="00EC1B3C"/>
    <w:rsid w:val="00EC350D"/>
    <w:rsid w:val="00EC3CDF"/>
    <w:rsid w:val="00EC3DEA"/>
    <w:rsid w:val="00EC4B33"/>
    <w:rsid w:val="00EC5413"/>
    <w:rsid w:val="00EC6BF3"/>
    <w:rsid w:val="00EC7E02"/>
    <w:rsid w:val="00ED079F"/>
    <w:rsid w:val="00ED0F62"/>
    <w:rsid w:val="00ED264C"/>
    <w:rsid w:val="00ED2C6A"/>
    <w:rsid w:val="00ED479F"/>
    <w:rsid w:val="00ED5311"/>
    <w:rsid w:val="00ED5472"/>
    <w:rsid w:val="00ED5E7B"/>
    <w:rsid w:val="00ED5ECC"/>
    <w:rsid w:val="00ED618B"/>
    <w:rsid w:val="00ED780B"/>
    <w:rsid w:val="00ED7AC1"/>
    <w:rsid w:val="00ED7E4E"/>
    <w:rsid w:val="00EE08A6"/>
    <w:rsid w:val="00EE0F15"/>
    <w:rsid w:val="00EE143C"/>
    <w:rsid w:val="00EE1B78"/>
    <w:rsid w:val="00EE1D2D"/>
    <w:rsid w:val="00EE3602"/>
    <w:rsid w:val="00EE39B8"/>
    <w:rsid w:val="00EE5387"/>
    <w:rsid w:val="00EE58DC"/>
    <w:rsid w:val="00EE5F87"/>
    <w:rsid w:val="00EE5FFD"/>
    <w:rsid w:val="00EE7AD7"/>
    <w:rsid w:val="00EE7B5F"/>
    <w:rsid w:val="00EF19D7"/>
    <w:rsid w:val="00EF2303"/>
    <w:rsid w:val="00EF4A23"/>
    <w:rsid w:val="00EF5A2E"/>
    <w:rsid w:val="00EF5BD6"/>
    <w:rsid w:val="00EF67E3"/>
    <w:rsid w:val="00EF689C"/>
    <w:rsid w:val="00EF6C46"/>
    <w:rsid w:val="00F00325"/>
    <w:rsid w:val="00F0032C"/>
    <w:rsid w:val="00F01EC7"/>
    <w:rsid w:val="00F03141"/>
    <w:rsid w:val="00F033D6"/>
    <w:rsid w:val="00F059D7"/>
    <w:rsid w:val="00F05A81"/>
    <w:rsid w:val="00F06F48"/>
    <w:rsid w:val="00F07C7A"/>
    <w:rsid w:val="00F1068A"/>
    <w:rsid w:val="00F11C86"/>
    <w:rsid w:val="00F11DD5"/>
    <w:rsid w:val="00F122B2"/>
    <w:rsid w:val="00F133C0"/>
    <w:rsid w:val="00F14C5D"/>
    <w:rsid w:val="00F14D4C"/>
    <w:rsid w:val="00F15A63"/>
    <w:rsid w:val="00F1666E"/>
    <w:rsid w:val="00F16FB9"/>
    <w:rsid w:val="00F2008A"/>
    <w:rsid w:val="00F2026D"/>
    <w:rsid w:val="00F20D54"/>
    <w:rsid w:val="00F216D4"/>
    <w:rsid w:val="00F21707"/>
    <w:rsid w:val="00F22391"/>
    <w:rsid w:val="00F23160"/>
    <w:rsid w:val="00F23845"/>
    <w:rsid w:val="00F2459D"/>
    <w:rsid w:val="00F24C1D"/>
    <w:rsid w:val="00F24D03"/>
    <w:rsid w:val="00F25EC5"/>
    <w:rsid w:val="00F270A0"/>
    <w:rsid w:val="00F27CA7"/>
    <w:rsid w:val="00F27EF1"/>
    <w:rsid w:val="00F31488"/>
    <w:rsid w:val="00F324E0"/>
    <w:rsid w:val="00F32576"/>
    <w:rsid w:val="00F336E1"/>
    <w:rsid w:val="00F33EB5"/>
    <w:rsid w:val="00F35587"/>
    <w:rsid w:val="00F35772"/>
    <w:rsid w:val="00F36173"/>
    <w:rsid w:val="00F361F9"/>
    <w:rsid w:val="00F368A1"/>
    <w:rsid w:val="00F3715A"/>
    <w:rsid w:val="00F37CFE"/>
    <w:rsid w:val="00F40482"/>
    <w:rsid w:val="00F40516"/>
    <w:rsid w:val="00F40DE7"/>
    <w:rsid w:val="00F41028"/>
    <w:rsid w:val="00F41A97"/>
    <w:rsid w:val="00F41ABA"/>
    <w:rsid w:val="00F4201D"/>
    <w:rsid w:val="00F42775"/>
    <w:rsid w:val="00F42F55"/>
    <w:rsid w:val="00F44BA6"/>
    <w:rsid w:val="00F455AD"/>
    <w:rsid w:val="00F45F8E"/>
    <w:rsid w:val="00F45FEE"/>
    <w:rsid w:val="00F473A8"/>
    <w:rsid w:val="00F47C12"/>
    <w:rsid w:val="00F47FAA"/>
    <w:rsid w:val="00F50297"/>
    <w:rsid w:val="00F50C5C"/>
    <w:rsid w:val="00F51EB4"/>
    <w:rsid w:val="00F52FEE"/>
    <w:rsid w:val="00F531E6"/>
    <w:rsid w:val="00F53C21"/>
    <w:rsid w:val="00F5543F"/>
    <w:rsid w:val="00F55FC6"/>
    <w:rsid w:val="00F565C1"/>
    <w:rsid w:val="00F60FD6"/>
    <w:rsid w:val="00F617B6"/>
    <w:rsid w:val="00F63702"/>
    <w:rsid w:val="00F6402D"/>
    <w:rsid w:val="00F64059"/>
    <w:rsid w:val="00F651FA"/>
    <w:rsid w:val="00F67A3B"/>
    <w:rsid w:val="00F67FC5"/>
    <w:rsid w:val="00F7013D"/>
    <w:rsid w:val="00F70927"/>
    <w:rsid w:val="00F7131B"/>
    <w:rsid w:val="00F724A1"/>
    <w:rsid w:val="00F74BE0"/>
    <w:rsid w:val="00F75AA5"/>
    <w:rsid w:val="00F76568"/>
    <w:rsid w:val="00F7693A"/>
    <w:rsid w:val="00F8005F"/>
    <w:rsid w:val="00F80709"/>
    <w:rsid w:val="00F822AF"/>
    <w:rsid w:val="00F82305"/>
    <w:rsid w:val="00F82D4A"/>
    <w:rsid w:val="00F83D96"/>
    <w:rsid w:val="00F83FAD"/>
    <w:rsid w:val="00F848F9"/>
    <w:rsid w:val="00F84CBD"/>
    <w:rsid w:val="00F856DC"/>
    <w:rsid w:val="00F85F54"/>
    <w:rsid w:val="00F86350"/>
    <w:rsid w:val="00F869CF"/>
    <w:rsid w:val="00F87489"/>
    <w:rsid w:val="00F90060"/>
    <w:rsid w:val="00F918D0"/>
    <w:rsid w:val="00F91D5C"/>
    <w:rsid w:val="00F92B8A"/>
    <w:rsid w:val="00F940F9"/>
    <w:rsid w:val="00F94587"/>
    <w:rsid w:val="00F9628A"/>
    <w:rsid w:val="00F975B5"/>
    <w:rsid w:val="00FA2B4F"/>
    <w:rsid w:val="00FA34DA"/>
    <w:rsid w:val="00FA3FE9"/>
    <w:rsid w:val="00FA4401"/>
    <w:rsid w:val="00FA534E"/>
    <w:rsid w:val="00FA53E7"/>
    <w:rsid w:val="00FA632F"/>
    <w:rsid w:val="00FA6723"/>
    <w:rsid w:val="00FA6960"/>
    <w:rsid w:val="00FA714E"/>
    <w:rsid w:val="00FA74A0"/>
    <w:rsid w:val="00FA7919"/>
    <w:rsid w:val="00FB088A"/>
    <w:rsid w:val="00FB1124"/>
    <w:rsid w:val="00FB15CC"/>
    <w:rsid w:val="00FB17BA"/>
    <w:rsid w:val="00FB18CC"/>
    <w:rsid w:val="00FB2073"/>
    <w:rsid w:val="00FB26CC"/>
    <w:rsid w:val="00FB27D3"/>
    <w:rsid w:val="00FB29BF"/>
    <w:rsid w:val="00FB2CFC"/>
    <w:rsid w:val="00FB5DE7"/>
    <w:rsid w:val="00FB6066"/>
    <w:rsid w:val="00FB703D"/>
    <w:rsid w:val="00FB7991"/>
    <w:rsid w:val="00FC0E77"/>
    <w:rsid w:val="00FC11EC"/>
    <w:rsid w:val="00FC20B9"/>
    <w:rsid w:val="00FC3B00"/>
    <w:rsid w:val="00FC3B77"/>
    <w:rsid w:val="00FC3C27"/>
    <w:rsid w:val="00FC42FB"/>
    <w:rsid w:val="00FC45AF"/>
    <w:rsid w:val="00FC503E"/>
    <w:rsid w:val="00FC577E"/>
    <w:rsid w:val="00FC6D5D"/>
    <w:rsid w:val="00FD09F7"/>
    <w:rsid w:val="00FD1EB3"/>
    <w:rsid w:val="00FD2EC3"/>
    <w:rsid w:val="00FD3687"/>
    <w:rsid w:val="00FD3DE2"/>
    <w:rsid w:val="00FD440A"/>
    <w:rsid w:val="00FD57F7"/>
    <w:rsid w:val="00FD63D7"/>
    <w:rsid w:val="00FD6695"/>
    <w:rsid w:val="00FD6B80"/>
    <w:rsid w:val="00FD6EB6"/>
    <w:rsid w:val="00FD7832"/>
    <w:rsid w:val="00FD7CF8"/>
    <w:rsid w:val="00FE28FB"/>
    <w:rsid w:val="00FE3818"/>
    <w:rsid w:val="00FE3C42"/>
    <w:rsid w:val="00FE3E51"/>
    <w:rsid w:val="00FE6A87"/>
    <w:rsid w:val="00FE6B8E"/>
    <w:rsid w:val="00FE730C"/>
    <w:rsid w:val="00FE744F"/>
    <w:rsid w:val="00FE755F"/>
    <w:rsid w:val="00FE7893"/>
    <w:rsid w:val="00FE79C4"/>
    <w:rsid w:val="00FE7E30"/>
    <w:rsid w:val="00FF2A11"/>
    <w:rsid w:val="00FF2D2E"/>
    <w:rsid w:val="00FF32AC"/>
    <w:rsid w:val="00FF462B"/>
    <w:rsid w:val="00FF4C2B"/>
    <w:rsid w:val="00FF54B5"/>
    <w:rsid w:val="00FF6730"/>
    <w:rsid w:val="00FF6EE0"/>
    <w:rsid w:val="00FF73A1"/>
    <w:rsid w:val="00FF7470"/>
    <w:rsid w:val="00FF7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14:docId w14:val="6FD660A2"/>
  <w15:chartTrackingRefBased/>
  <w15:docId w15:val="{26D4D7A1-D2FF-4443-849B-13D39780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F4201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35AC7"/>
    <w:pPr>
      <w:tabs>
        <w:tab w:val="center" w:pos="4320"/>
        <w:tab w:val="right" w:pos="8640"/>
      </w:tabs>
    </w:pPr>
  </w:style>
  <w:style w:type="paragraph" w:styleId="Footer">
    <w:name w:val="footer"/>
    <w:basedOn w:val="Normal"/>
    <w:rsid w:val="00C35AC7"/>
    <w:pPr>
      <w:tabs>
        <w:tab w:val="center" w:pos="4320"/>
        <w:tab w:val="right" w:pos="8640"/>
      </w:tabs>
    </w:pPr>
  </w:style>
  <w:style w:type="paragraph" w:styleId="BalloonText">
    <w:name w:val="Balloon Text"/>
    <w:basedOn w:val="Normal"/>
    <w:semiHidden/>
    <w:rsid w:val="004E2264"/>
    <w:rPr>
      <w:rFonts w:ascii="Tahoma" w:hAnsi="Tahoma" w:cs="Tahoma"/>
      <w:sz w:val="16"/>
      <w:szCs w:val="16"/>
    </w:rPr>
  </w:style>
  <w:style w:type="paragraph" w:styleId="BodyText">
    <w:name w:val="Body Text"/>
    <w:basedOn w:val="Normal"/>
    <w:rsid w:val="00C0542F"/>
    <w:pPr>
      <w:spacing w:after="120"/>
    </w:pPr>
    <w:rPr>
      <w:sz w:val="20"/>
      <w:szCs w:val="20"/>
    </w:rPr>
  </w:style>
  <w:style w:type="character" w:styleId="CommentReference">
    <w:name w:val="annotation reference"/>
    <w:basedOn w:val="DefaultParagraphFont"/>
    <w:semiHidden/>
    <w:rsid w:val="00474FD8"/>
    <w:rPr>
      <w:sz w:val="16"/>
      <w:szCs w:val="16"/>
    </w:rPr>
  </w:style>
  <w:style w:type="paragraph" w:styleId="CommentText">
    <w:name w:val="annotation text"/>
    <w:basedOn w:val="Normal"/>
    <w:semiHidden/>
    <w:rsid w:val="00474FD8"/>
    <w:rPr>
      <w:sz w:val="20"/>
      <w:szCs w:val="20"/>
    </w:rPr>
  </w:style>
  <w:style w:type="paragraph" w:styleId="CommentSubject">
    <w:name w:val="annotation subject"/>
    <w:basedOn w:val="CommentText"/>
    <w:next w:val="CommentText"/>
    <w:semiHidden/>
    <w:rsid w:val="00474FD8"/>
    <w:rPr>
      <w:b/>
      <w:bCs/>
    </w:rPr>
  </w:style>
  <w:style w:type="character" w:customStyle="1" w:styleId="StateofCalifornia">
    <w:name w:val="State of California"/>
    <w:basedOn w:val="DefaultParagraphFont"/>
    <w:semiHidden/>
    <w:rsid w:val="006B196A"/>
    <w:rPr>
      <w:rFonts w:ascii="Calibri" w:hAnsi="Calibri"/>
      <w:b w:val="0"/>
      <w:bCs w:val="0"/>
      <w:i w:val="0"/>
      <w:iCs w:val="0"/>
      <w:strike w:val="0"/>
      <w:color w:val="auto"/>
      <w:sz w:val="20"/>
      <w:szCs w:val="20"/>
      <w:u w:val="none"/>
    </w:rPr>
  </w:style>
  <w:style w:type="character" w:styleId="Hyperlink">
    <w:name w:val="Hyperlink"/>
    <w:basedOn w:val="DefaultParagraphFont"/>
    <w:rsid w:val="00F869CF"/>
    <w:rPr>
      <w:color w:val="0000FF"/>
      <w:u w:val="single"/>
    </w:rPr>
  </w:style>
  <w:style w:type="character" w:styleId="FollowedHyperlink">
    <w:name w:val="FollowedHyperlink"/>
    <w:basedOn w:val="DefaultParagraphFont"/>
    <w:rsid w:val="009A1384"/>
    <w:rPr>
      <w:color w:val="800080"/>
      <w:u w:val="single"/>
    </w:rPr>
  </w:style>
  <w:style w:type="paragraph" w:styleId="NormalWeb">
    <w:name w:val="Normal (Web)"/>
    <w:basedOn w:val="Normal"/>
    <w:rsid w:val="009A1384"/>
    <w:pPr>
      <w:spacing w:before="100" w:beforeAutospacing="1" w:after="100" w:afterAutospacing="1"/>
    </w:pPr>
    <w:rPr>
      <w:rFonts w:ascii="Times New Roman" w:hAnsi="Times New Roman"/>
    </w:rPr>
  </w:style>
  <w:style w:type="table" w:styleId="TableGrid">
    <w:name w:val="Table Grid"/>
    <w:basedOn w:val="TableNormal"/>
    <w:rsid w:val="00272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420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76990">
      <w:bodyDiv w:val="1"/>
      <w:marLeft w:val="0"/>
      <w:marRight w:val="0"/>
      <w:marTop w:val="0"/>
      <w:marBottom w:val="0"/>
      <w:divBdr>
        <w:top w:val="none" w:sz="0" w:space="0" w:color="auto"/>
        <w:left w:val="none" w:sz="0" w:space="0" w:color="auto"/>
        <w:bottom w:val="none" w:sz="0" w:space="0" w:color="auto"/>
        <w:right w:val="none" w:sz="0" w:space="0" w:color="auto"/>
      </w:divBdr>
    </w:div>
    <w:div w:id="113378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leginfo.ca.gov/pub/09-10/bill/sen/sb_0001-0050/sbx3_24_bill_20090327_chaptered.pdf" TargetMode="External"/><Relationship Id="rId18" Type="http://schemas.openxmlformats.org/officeDocument/2006/relationships/hyperlink" Target="http://www.dhcs.ca.gov/Documents/Attachment5.pdf" TargetMode="External"/><Relationship Id="rId26" Type="http://schemas.openxmlformats.org/officeDocument/2006/relationships/hyperlink" Target="http://www.dhcs.ca.gov/Documents/American%20Recovery%20and%20Reinvestment%20Act1.pdf" TargetMode="External"/><Relationship Id="rId39" Type="http://schemas.openxmlformats.org/officeDocument/2006/relationships/hyperlink" Target="http://www.dhcs.ca.gov/Documents/ARRA%20HIT%201%20-%20Enclosure%20E.pdf" TargetMode="External"/><Relationship Id="rId21" Type="http://schemas.openxmlformats.org/officeDocument/2006/relationships/hyperlink" Target="http://www.dhcs.ca.gov/Documents/ARRA%204.pdf" TargetMode="External"/><Relationship Id="rId34" Type="http://schemas.openxmlformats.org/officeDocument/2006/relationships/hyperlink" Target="http://www.dhcs.ca.gov/Documents/ARRA%20HIT%201.pdf" TargetMode="External"/><Relationship Id="rId42" Type="http://schemas.openxmlformats.org/officeDocument/2006/relationships/hyperlink" Target="http://www.dhcs.ca.gov/services/medi-cal/eligibility/Documents/c09-22.pdf" TargetMode="Externa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dhcs.ca.gov/services/medi-cal/eligibility/Documents/c09-28.pdf" TargetMode="External"/><Relationship Id="rId29" Type="http://schemas.openxmlformats.org/officeDocument/2006/relationships/hyperlink" Target="http://www.dhcs.ca.gov/services/medi-cal/eligibility/Documents/c09-26.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file:///\\dhs-sac-srv-02\srv02groups\DIR\ARRA%20Website\Attachment%202.pdf" TargetMode="External"/><Relationship Id="rId32" Type="http://schemas.openxmlformats.org/officeDocument/2006/relationships/hyperlink" Target="file:///\\dhs-sac-srv-02\srv02groups\DIR\ARRA%20Website\Attachment%203.pdf" TargetMode="External"/><Relationship Id="rId37" Type="http://schemas.openxmlformats.org/officeDocument/2006/relationships/hyperlink" Target="http://www.dhcs.ca.gov/Documents/ARRA%20HIT%201%20-%20Enclosure%20C.pdf" TargetMode="External"/><Relationship Id="rId40" Type="http://schemas.openxmlformats.org/officeDocument/2006/relationships/hyperlink" Target="http://www.dhcs.ca.gov/Documents/ARRA%20HIT%201%20-%20Enclosure%20F.pdf" TargetMode="External"/><Relationship Id="rId45" Type="http://schemas.openxmlformats.org/officeDocument/2006/relationships/hyperlink" Target="http://www.dhcs.ca.gov/services/medi-cal/eligibility/Documents/c09-30.pdf" TargetMode="External"/><Relationship Id="rId5" Type="http://schemas.openxmlformats.org/officeDocument/2006/relationships/customXml" Target="../customXml/item5.xml"/><Relationship Id="rId15" Type="http://schemas.openxmlformats.org/officeDocument/2006/relationships/hyperlink" Target="http://www.dhcs.ca.gov/Documents/ARRA3.pdf" TargetMode="External"/><Relationship Id="rId23" Type="http://schemas.openxmlformats.org/officeDocument/2006/relationships/hyperlink" Target="file:///\\dhs-sac-srv-02\srv02groups\DIR\ARRA%20Website\Attachment%201.pdf" TargetMode="External"/><Relationship Id="rId28" Type="http://schemas.openxmlformats.org/officeDocument/2006/relationships/hyperlink" Target="http://www.cms.hhs.gov/AIAN/Downloads/DTLL5-29-09.pdf" TargetMode="External"/><Relationship Id="rId36" Type="http://schemas.openxmlformats.org/officeDocument/2006/relationships/hyperlink" Target="http://www.dhcs.ca.gov/Documents/ARRA%20HIT%201%20-%20Enclosure%20B.pdf" TargetMode="External"/><Relationship Id="rId10" Type="http://schemas.openxmlformats.org/officeDocument/2006/relationships/footnotes" Target="footnotes.xml"/><Relationship Id="rId19" Type="http://schemas.openxmlformats.org/officeDocument/2006/relationships/hyperlink" Target="http://www.dhcs.ca.gov/Documents/Attachment5%20Enclosure%20A.pdf" TargetMode="External"/><Relationship Id="rId31" Type="http://schemas.openxmlformats.org/officeDocument/2006/relationships/hyperlink" Target="http://www.cms.hhs.gov/smdl/downloads/smd071701.pdf" TargetMode="External"/><Relationship Id="rId44" Type="http://schemas.openxmlformats.org/officeDocument/2006/relationships/hyperlink" Target="http://www.dhcs.ca.gov/Documents/ARRA3.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hcs.ca.gov/services/medi-cal/eligibility/Documents/c09-15.pdf" TargetMode="External"/><Relationship Id="rId22" Type="http://schemas.openxmlformats.org/officeDocument/2006/relationships/hyperlink" Target="http://www.dhcs.ca.gov/Documents/ARRA%204%20Appendix.pdf" TargetMode="External"/><Relationship Id="rId27" Type="http://schemas.openxmlformats.org/officeDocument/2006/relationships/hyperlink" Target="http://www.dhcs.ca.gov/services/medi-cal/eligibility/Documents/c09-11.pdf" TargetMode="External"/><Relationship Id="rId30" Type="http://schemas.openxmlformats.org/officeDocument/2006/relationships/hyperlink" Target="http://www.dhcs.ca.gov/formsandpubs/Documents/MMCDAPLsandPolicyLetters/APL2009/APL09-009.pdf" TargetMode="External"/><Relationship Id="rId35" Type="http://schemas.openxmlformats.org/officeDocument/2006/relationships/hyperlink" Target="http://www.dhcs.ca.gov/Documents/ARRA%20HIT%201%20-%20Enclosure%20A.pdf" TargetMode="External"/><Relationship Id="rId43" Type="http://schemas.openxmlformats.org/officeDocument/2006/relationships/hyperlink" Target="http://www.dhcs.ca.gov/services/medi-cal/eligibility/Documents/c09-23.pdf" TargetMode="External"/><Relationship Id="rId48" Type="http://schemas.openxmlformats.org/officeDocument/2006/relationships/theme" Target="theme/theme1.xml"/><Relationship Id="rId8" Type="http://schemas.openxmlformats.org/officeDocument/2006/relationships/settings" Target="settings.xml"/><Relationship Id="rId12" Type="http://schemas.openxmlformats.org/officeDocument/2006/relationships/hyperlink" Target="http://www.dhcs.ca.gov/Documents/ARRA%20Frequently%20Asked%20Questions.pdf" TargetMode="External"/><Relationship Id="rId17" Type="http://schemas.openxmlformats.org/officeDocument/2006/relationships/hyperlink" Target="http://www.dhcs.ca.gov/Documents/ARRA%20Frequently%20Asked%20Questions%20July%207%202009.pdf" TargetMode="External"/><Relationship Id="rId25" Type="http://schemas.openxmlformats.org/officeDocument/2006/relationships/hyperlink" Target="http://www.dhcs.ca.gov/services/medi-cal/eligibility/Documents/c09-13.pdf" TargetMode="External"/><Relationship Id="rId33" Type="http://schemas.openxmlformats.org/officeDocument/2006/relationships/hyperlink" Target="http://healthit.hhs.gov/portal/server.pt?open=512&amp;objID=1269&amp;parentname=CommunityPag&amp;parentid=26&amp;mode=2&amp;in_hi_userid=11113&amp;cached=true" TargetMode="External"/><Relationship Id="rId38" Type="http://schemas.openxmlformats.org/officeDocument/2006/relationships/hyperlink" Target="http://www.dhcs.ca.gov/Documents/ARRA%20HIT%201%20-%20Enclosure%20D.pdf" TargetMode="External"/><Relationship Id="rId46" Type="http://schemas.openxmlformats.org/officeDocument/2006/relationships/footer" Target="footer1.xml"/><Relationship Id="rId20" Type="http://schemas.openxmlformats.org/officeDocument/2006/relationships/hyperlink" Target="http://www.dhcs.ca.gov/Documents/Attachment5%20Enclosure%20B.pdf" TargetMode="External"/><Relationship Id="rId41" Type="http://schemas.openxmlformats.org/officeDocument/2006/relationships/hyperlink" Target="http://www.dhcs.ca.gov/services/medi-cal/eligibility/Documents/c09-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HCS Document" ma:contentTypeID="0x010100EEE380F46F125946A8B4C4C90D9FFCDC005D6794E1005A074DB3CDA58DCE25DF47" ma:contentTypeVersion="22" ma:contentTypeDescription="This is the Custom Document Type for use by DHCS" ma:contentTypeScope="" ma:versionID="05e56c22ec521151f9a8d0930d2253c1">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D4EDA8-4B67-42E8-8486-6DBA82EB5B82}">
  <ds:schemaRefs>
    <ds:schemaRef ds:uri="http://schemas.microsoft.com/office/2006/metadata/longProperties"/>
  </ds:schemaRefs>
</ds:datastoreItem>
</file>

<file path=customXml/itemProps2.xml><?xml version="1.0" encoding="utf-8"?>
<ds:datastoreItem xmlns:ds="http://schemas.openxmlformats.org/officeDocument/2006/customXml" ds:itemID="{F7F15EB6-9A7E-4235-8DFF-AFBB34E3040D}">
  <ds:schemaRefs>
    <ds:schemaRef ds:uri="http://schemas.microsoft.com/sharepoint/v3/contenttype/forms"/>
  </ds:schemaRefs>
</ds:datastoreItem>
</file>

<file path=customXml/itemProps3.xml><?xml version="1.0" encoding="utf-8"?>
<ds:datastoreItem xmlns:ds="http://schemas.openxmlformats.org/officeDocument/2006/customXml" ds:itemID="{290B58E4-19F8-4153-8BC3-10CF04AE4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481859-BC5C-41DB-95D2-F6B17BF6A5BE}"/>
</file>

<file path=customXml/itemProps5.xml><?xml version="1.0" encoding="utf-8"?>
<ds:datastoreItem xmlns:ds="http://schemas.openxmlformats.org/officeDocument/2006/customXml" ds:itemID="{71991314-2494-4148-BA8F-3A4BBEC8FB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3821</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ARRA IMPLEMENTATION UPDATE</vt:lpstr>
    </vt:vector>
  </TitlesOfParts>
  <Company>DHS</Company>
  <LinksUpToDate>false</LinksUpToDate>
  <CharactersWithSpaces>25550</CharactersWithSpaces>
  <SharedDoc>false</SharedDoc>
  <HLinks>
    <vt:vector size="210" baseType="variant">
      <vt:variant>
        <vt:i4>1769480</vt:i4>
      </vt:variant>
      <vt:variant>
        <vt:i4>102</vt:i4>
      </vt:variant>
      <vt:variant>
        <vt:i4>0</vt:i4>
      </vt:variant>
      <vt:variant>
        <vt:i4>5</vt:i4>
      </vt:variant>
      <vt:variant>
        <vt:lpwstr>http://www.dhcs.ca.gov/services/medi-cal/eligibility/Documents/c09-30.pdf</vt:lpwstr>
      </vt:variant>
      <vt:variant>
        <vt:lpwstr/>
      </vt:variant>
      <vt:variant>
        <vt:i4>3342395</vt:i4>
      </vt:variant>
      <vt:variant>
        <vt:i4>99</vt:i4>
      </vt:variant>
      <vt:variant>
        <vt:i4>0</vt:i4>
      </vt:variant>
      <vt:variant>
        <vt:i4>5</vt:i4>
      </vt:variant>
      <vt:variant>
        <vt:lpwstr>http://www.dhcs.ca.gov/Documents/ARRA3.pdf</vt:lpwstr>
      </vt:variant>
      <vt:variant>
        <vt:lpwstr/>
      </vt:variant>
      <vt:variant>
        <vt:i4>1703947</vt:i4>
      </vt:variant>
      <vt:variant>
        <vt:i4>96</vt:i4>
      </vt:variant>
      <vt:variant>
        <vt:i4>0</vt:i4>
      </vt:variant>
      <vt:variant>
        <vt:i4>5</vt:i4>
      </vt:variant>
      <vt:variant>
        <vt:lpwstr>http://www.dhcs.ca.gov/services/medi-cal/eligibility/Documents/c09-23.pdf</vt:lpwstr>
      </vt:variant>
      <vt:variant>
        <vt:lpwstr/>
      </vt:variant>
      <vt:variant>
        <vt:i4>1703946</vt:i4>
      </vt:variant>
      <vt:variant>
        <vt:i4>93</vt:i4>
      </vt:variant>
      <vt:variant>
        <vt:i4>0</vt:i4>
      </vt:variant>
      <vt:variant>
        <vt:i4>5</vt:i4>
      </vt:variant>
      <vt:variant>
        <vt:lpwstr>http://www.dhcs.ca.gov/services/medi-cal/eligibility/Documents/c09-22.pdf</vt:lpwstr>
      </vt:variant>
      <vt:variant>
        <vt:lpwstr/>
      </vt:variant>
      <vt:variant>
        <vt:i4>1703945</vt:i4>
      </vt:variant>
      <vt:variant>
        <vt:i4>90</vt:i4>
      </vt:variant>
      <vt:variant>
        <vt:i4>0</vt:i4>
      </vt:variant>
      <vt:variant>
        <vt:i4>5</vt:i4>
      </vt:variant>
      <vt:variant>
        <vt:lpwstr>http://www.dhcs.ca.gov/services/medi-cal/eligibility/Documents/c09-21.pdf</vt:lpwstr>
      </vt:variant>
      <vt:variant>
        <vt:lpwstr/>
      </vt:variant>
      <vt:variant>
        <vt:i4>1441822</vt:i4>
      </vt:variant>
      <vt:variant>
        <vt:i4>87</vt:i4>
      </vt:variant>
      <vt:variant>
        <vt:i4>0</vt:i4>
      </vt:variant>
      <vt:variant>
        <vt:i4>5</vt:i4>
      </vt:variant>
      <vt:variant>
        <vt:lpwstr>http://www.dhcs.ca.gov/Documents/ARRA HIT 1 - Enclosure F.pdf</vt:lpwstr>
      </vt:variant>
      <vt:variant>
        <vt:lpwstr/>
      </vt:variant>
      <vt:variant>
        <vt:i4>1441821</vt:i4>
      </vt:variant>
      <vt:variant>
        <vt:i4>84</vt:i4>
      </vt:variant>
      <vt:variant>
        <vt:i4>0</vt:i4>
      </vt:variant>
      <vt:variant>
        <vt:i4>5</vt:i4>
      </vt:variant>
      <vt:variant>
        <vt:lpwstr>http://www.dhcs.ca.gov/Documents/ARRA HIT 1 - Enclosure E.pdf</vt:lpwstr>
      </vt:variant>
      <vt:variant>
        <vt:lpwstr/>
      </vt:variant>
      <vt:variant>
        <vt:i4>1441820</vt:i4>
      </vt:variant>
      <vt:variant>
        <vt:i4>81</vt:i4>
      </vt:variant>
      <vt:variant>
        <vt:i4>0</vt:i4>
      </vt:variant>
      <vt:variant>
        <vt:i4>5</vt:i4>
      </vt:variant>
      <vt:variant>
        <vt:lpwstr>http://www.dhcs.ca.gov/Documents/ARRA HIT 1 - Enclosure D.pdf</vt:lpwstr>
      </vt:variant>
      <vt:variant>
        <vt:lpwstr/>
      </vt:variant>
      <vt:variant>
        <vt:i4>1441819</vt:i4>
      </vt:variant>
      <vt:variant>
        <vt:i4>78</vt:i4>
      </vt:variant>
      <vt:variant>
        <vt:i4>0</vt:i4>
      </vt:variant>
      <vt:variant>
        <vt:i4>5</vt:i4>
      </vt:variant>
      <vt:variant>
        <vt:lpwstr>http://www.dhcs.ca.gov/Documents/ARRA HIT 1 - Enclosure C.pdf</vt:lpwstr>
      </vt:variant>
      <vt:variant>
        <vt:lpwstr/>
      </vt:variant>
      <vt:variant>
        <vt:i4>1441818</vt:i4>
      </vt:variant>
      <vt:variant>
        <vt:i4>75</vt:i4>
      </vt:variant>
      <vt:variant>
        <vt:i4>0</vt:i4>
      </vt:variant>
      <vt:variant>
        <vt:i4>5</vt:i4>
      </vt:variant>
      <vt:variant>
        <vt:lpwstr>http://www.dhcs.ca.gov/Documents/ARRA HIT 1 - Enclosure B.pdf</vt:lpwstr>
      </vt:variant>
      <vt:variant>
        <vt:lpwstr/>
      </vt:variant>
      <vt:variant>
        <vt:i4>1441817</vt:i4>
      </vt:variant>
      <vt:variant>
        <vt:i4>72</vt:i4>
      </vt:variant>
      <vt:variant>
        <vt:i4>0</vt:i4>
      </vt:variant>
      <vt:variant>
        <vt:i4>5</vt:i4>
      </vt:variant>
      <vt:variant>
        <vt:lpwstr>http://www.dhcs.ca.gov/Documents/ARRA HIT 1 - Enclosure A.pdf</vt:lpwstr>
      </vt:variant>
      <vt:variant>
        <vt:lpwstr/>
      </vt:variant>
      <vt:variant>
        <vt:i4>3473452</vt:i4>
      </vt:variant>
      <vt:variant>
        <vt:i4>69</vt:i4>
      </vt:variant>
      <vt:variant>
        <vt:i4>0</vt:i4>
      </vt:variant>
      <vt:variant>
        <vt:i4>5</vt:i4>
      </vt:variant>
      <vt:variant>
        <vt:lpwstr>http://www.dhcs.ca.gov/Documents/ARRA HIT 1.pdf</vt:lpwstr>
      </vt:variant>
      <vt:variant>
        <vt:lpwstr/>
      </vt:variant>
      <vt:variant>
        <vt:i4>6160414</vt:i4>
      </vt:variant>
      <vt:variant>
        <vt:i4>66</vt:i4>
      </vt:variant>
      <vt:variant>
        <vt:i4>0</vt:i4>
      </vt:variant>
      <vt:variant>
        <vt:i4>5</vt:i4>
      </vt:variant>
      <vt:variant>
        <vt:lpwstr>http://healthit.hhs.gov/portal/server.pt?open=512&amp;objID=1269&amp;parentname=CommunityPag&amp;parentid=26&amp;mode=2&amp;in_hi_userid=11113&amp;cached=true</vt:lpwstr>
      </vt:variant>
      <vt:variant>
        <vt:lpwstr>MeaningfulUse</vt:lpwstr>
      </vt:variant>
      <vt:variant>
        <vt:i4>2687092</vt:i4>
      </vt:variant>
      <vt:variant>
        <vt:i4>63</vt:i4>
      </vt:variant>
      <vt:variant>
        <vt:i4>0</vt:i4>
      </vt:variant>
      <vt:variant>
        <vt:i4>5</vt:i4>
      </vt:variant>
      <vt:variant>
        <vt:lpwstr>\\dhs-sac-srv-02\srv02groups\DIR\ARRA Website\Attachment 3.pdf</vt:lpwstr>
      </vt:variant>
      <vt:variant>
        <vt:lpwstr/>
      </vt:variant>
      <vt:variant>
        <vt:i4>3801135</vt:i4>
      </vt:variant>
      <vt:variant>
        <vt:i4>60</vt:i4>
      </vt:variant>
      <vt:variant>
        <vt:i4>0</vt:i4>
      </vt:variant>
      <vt:variant>
        <vt:i4>5</vt:i4>
      </vt:variant>
      <vt:variant>
        <vt:lpwstr>http://www.cms.hhs.gov/smdl/downloads/smd071701.pdf</vt:lpwstr>
      </vt:variant>
      <vt:variant>
        <vt:lpwstr/>
      </vt:variant>
      <vt:variant>
        <vt:i4>5767247</vt:i4>
      </vt:variant>
      <vt:variant>
        <vt:i4>57</vt:i4>
      </vt:variant>
      <vt:variant>
        <vt:i4>0</vt:i4>
      </vt:variant>
      <vt:variant>
        <vt:i4>5</vt:i4>
      </vt:variant>
      <vt:variant>
        <vt:lpwstr>http://www.dhcs.ca.gov/formsandpubs/Documents/MMCDAPLsandPolicyLetters/APL2009/APL09-009.pdf</vt:lpwstr>
      </vt:variant>
      <vt:variant>
        <vt:lpwstr/>
      </vt:variant>
      <vt:variant>
        <vt:i4>1703950</vt:i4>
      </vt:variant>
      <vt:variant>
        <vt:i4>54</vt:i4>
      </vt:variant>
      <vt:variant>
        <vt:i4>0</vt:i4>
      </vt:variant>
      <vt:variant>
        <vt:i4>5</vt:i4>
      </vt:variant>
      <vt:variant>
        <vt:lpwstr>http://www.dhcs.ca.gov/services/medi-cal/eligibility/Documents/c09-26.pdf</vt:lpwstr>
      </vt:variant>
      <vt:variant>
        <vt:lpwstr/>
      </vt:variant>
      <vt:variant>
        <vt:i4>5046292</vt:i4>
      </vt:variant>
      <vt:variant>
        <vt:i4>51</vt:i4>
      </vt:variant>
      <vt:variant>
        <vt:i4>0</vt:i4>
      </vt:variant>
      <vt:variant>
        <vt:i4>5</vt:i4>
      </vt:variant>
      <vt:variant>
        <vt:lpwstr>http://www.cms.hhs.gov/AIAN/Downloads/DTLL5-29-09.pdf</vt:lpwstr>
      </vt:variant>
      <vt:variant>
        <vt:lpwstr/>
      </vt:variant>
      <vt:variant>
        <vt:i4>1638409</vt:i4>
      </vt:variant>
      <vt:variant>
        <vt:i4>48</vt:i4>
      </vt:variant>
      <vt:variant>
        <vt:i4>0</vt:i4>
      </vt:variant>
      <vt:variant>
        <vt:i4>5</vt:i4>
      </vt:variant>
      <vt:variant>
        <vt:lpwstr>http://www.dhcs.ca.gov/services/medi-cal/eligibility/Documents/c09-11.pdf</vt:lpwstr>
      </vt:variant>
      <vt:variant>
        <vt:lpwstr/>
      </vt:variant>
      <vt:variant>
        <vt:i4>4391007</vt:i4>
      </vt:variant>
      <vt:variant>
        <vt:i4>45</vt:i4>
      </vt:variant>
      <vt:variant>
        <vt:i4>0</vt:i4>
      </vt:variant>
      <vt:variant>
        <vt:i4>5</vt:i4>
      </vt:variant>
      <vt:variant>
        <vt:lpwstr>http://www.dhcs.ca.gov/Documents/American Recovery and Reinvestment Act1.pdf</vt:lpwstr>
      </vt:variant>
      <vt:variant>
        <vt:lpwstr/>
      </vt:variant>
      <vt:variant>
        <vt:i4>1638411</vt:i4>
      </vt:variant>
      <vt:variant>
        <vt:i4>42</vt:i4>
      </vt:variant>
      <vt:variant>
        <vt:i4>0</vt:i4>
      </vt:variant>
      <vt:variant>
        <vt:i4>5</vt:i4>
      </vt:variant>
      <vt:variant>
        <vt:lpwstr>http://www.dhcs.ca.gov/services/medi-cal/eligibility/Documents/c09-13.pdf</vt:lpwstr>
      </vt:variant>
      <vt:variant>
        <vt:lpwstr/>
      </vt:variant>
      <vt:variant>
        <vt:i4>2621556</vt:i4>
      </vt:variant>
      <vt:variant>
        <vt:i4>39</vt:i4>
      </vt:variant>
      <vt:variant>
        <vt:i4>0</vt:i4>
      </vt:variant>
      <vt:variant>
        <vt:i4>5</vt:i4>
      </vt:variant>
      <vt:variant>
        <vt:lpwstr>\\dhs-sac-srv-02\srv02groups\DIR\ARRA Website\Attachment 2.pdf</vt:lpwstr>
      </vt:variant>
      <vt:variant>
        <vt:lpwstr/>
      </vt:variant>
      <vt:variant>
        <vt:i4>2818164</vt:i4>
      </vt:variant>
      <vt:variant>
        <vt:i4>36</vt:i4>
      </vt:variant>
      <vt:variant>
        <vt:i4>0</vt:i4>
      </vt:variant>
      <vt:variant>
        <vt:i4>5</vt:i4>
      </vt:variant>
      <vt:variant>
        <vt:lpwstr>\\dhs-sac-srv-02\srv02groups\DIR\ARRA Website\Attachment 1.pdf</vt:lpwstr>
      </vt:variant>
      <vt:variant>
        <vt:lpwstr/>
      </vt:variant>
      <vt:variant>
        <vt:i4>589849</vt:i4>
      </vt:variant>
      <vt:variant>
        <vt:i4>33</vt:i4>
      </vt:variant>
      <vt:variant>
        <vt:i4>0</vt:i4>
      </vt:variant>
      <vt:variant>
        <vt:i4>5</vt:i4>
      </vt:variant>
      <vt:variant>
        <vt:lpwstr>http://www.dhcs.ca.gov/Documents/ARRA 4 Appendix.pdf</vt:lpwstr>
      </vt:variant>
      <vt:variant>
        <vt:lpwstr/>
      </vt:variant>
      <vt:variant>
        <vt:i4>8126517</vt:i4>
      </vt:variant>
      <vt:variant>
        <vt:i4>30</vt:i4>
      </vt:variant>
      <vt:variant>
        <vt:i4>0</vt:i4>
      </vt:variant>
      <vt:variant>
        <vt:i4>5</vt:i4>
      </vt:variant>
      <vt:variant>
        <vt:lpwstr>http://www.dhcs.ca.gov/Documents/ARRA 4.pdf</vt:lpwstr>
      </vt:variant>
      <vt:variant>
        <vt:lpwstr/>
      </vt:variant>
      <vt:variant>
        <vt:i4>4718663</vt:i4>
      </vt:variant>
      <vt:variant>
        <vt:i4>27</vt:i4>
      </vt:variant>
      <vt:variant>
        <vt:i4>0</vt:i4>
      </vt:variant>
      <vt:variant>
        <vt:i4>5</vt:i4>
      </vt:variant>
      <vt:variant>
        <vt:lpwstr>http://www.dhcs.ca.gov/Documents/Attachment5 Enclosure B.pdf</vt:lpwstr>
      </vt:variant>
      <vt:variant>
        <vt:lpwstr/>
      </vt:variant>
      <vt:variant>
        <vt:i4>4915271</vt:i4>
      </vt:variant>
      <vt:variant>
        <vt:i4>24</vt:i4>
      </vt:variant>
      <vt:variant>
        <vt:i4>0</vt:i4>
      </vt:variant>
      <vt:variant>
        <vt:i4>5</vt:i4>
      </vt:variant>
      <vt:variant>
        <vt:lpwstr>http://www.dhcs.ca.gov/Documents/Attachment5 Enclosure A.pdf</vt:lpwstr>
      </vt:variant>
      <vt:variant>
        <vt:lpwstr/>
      </vt:variant>
      <vt:variant>
        <vt:i4>5439556</vt:i4>
      </vt:variant>
      <vt:variant>
        <vt:i4>21</vt:i4>
      </vt:variant>
      <vt:variant>
        <vt:i4>0</vt:i4>
      </vt:variant>
      <vt:variant>
        <vt:i4>5</vt:i4>
      </vt:variant>
      <vt:variant>
        <vt:lpwstr>http://www.dhcs.ca.gov/Documents/Attachment5.pdf</vt:lpwstr>
      </vt:variant>
      <vt:variant>
        <vt:lpwstr/>
      </vt:variant>
      <vt:variant>
        <vt:i4>5636161</vt:i4>
      </vt:variant>
      <vt:variant>
        <vt:i4>18</vt:i4>
      </vt:variant>
      <vt:variant>
        <vt:i4>0</vt:i4>
      </vt:variant>
      <vt:variant>
        <vt:i4>5</vt:i4>
      </vt:variant>
      <vt:variant>
        <vt:lpwstr>http://www.dhcs.ca.gov/Documents/ARRA Frequently Asked Questions July 7 2009.pdf</vt:lpwstr>
      </vt:variant>
      <vt:variant>
        <vt:lpwstr/>
      </vt:variant>
      <vt:variant>
        <vt:i4>1703936</vt:i4>
      </vt:variant>
      <vt:variant>
        <vt:i4>15</vt:i4>
      </vt:variant>
      <vt:variant>
        <vt:i4>0</vt:i4>
      </vt:variant>
      <vt:variant>
        <vt:i4>5</vt:i4>
      </vt:variant>
      <vt:variant>
        <vt:lpwstr>http://www.dhcs.ca.gov/services/medi-cal/eligibility/Documents/c09-28.pdf</vt:lpwstr>
      </vt:variant>
      <vt:variant>
        <vt:lpwstr/>
      </vt:variant>
      <vt:variant>
        <vt:i4>3342395</vt:i4>
      </vt:variant>
      <vt:variant>
        <vt:i4>12</vt:i4>
      </vt:variant>
      <vt:variant>
        <vt:i4>0</vt:i4>
      </vt:variant>
      <vt:variant>
        <vt:i4>5</vt:i4>
      </vt:variant>
      <vt:variant>
        <vt:lpwstr>http://www.dhcs.ca.gov/Documents/ARRA3.pdf</vt:lpwstr>
      </vt:variant>
      <vt:variant>
        <vt:lpwstr/>
      </vt:variant>
      <vt:variant>
        <vt:i4>1638413</vt:i4>
      </vt:variant>
      <vt:variant>
        <vt:i4>9</vt:i4>
      </vt:variant>
      <vt:variant>
        <vt:i4>0</vt:i4>
      </vt:variant>
      <vt:variant>
        <vt:i4>5</vt:i4>
      </vt:variant>
      <vt:variant>
        <vt:lpwstr>http://www.dhcs.ca.gov/services/medi-cal/eligibility/Documents/c09-15.pdf</vt:lpwstr>
      </vt:variant>
      <vt:variant>
        <vt:lpwstr/>
      </vt:variant>
      <vt:variant>
        <vt:i4>7995475</vt:i4>
      </vt:variant>
      <vt:variant>
        <vt:i4>6</vt:i4>
      </vt:variant>
      <vt:variant>
        <vt:i4>0</vt:i4>
      </vt:variant>
      <vt:variant>
        <vt:i4>5</vt:i4>
      </vt:variant>
      <vt:variant>
        <vt:lpwstr>http://www.leginfo.ca.gov/pub/09-10/bill/sen/sb_0001-0050/sbx3_24_bill_20090327_chaptered.pdf</vt:lpwstr>
      </vt:variant>
      <vt:variant>
        <vt:lpwstr/>
      </vt:variant>
      <vt:variant>
        <vt:i4>5832792</vt:i4>
      </vt:variant>
      <vt:variant>
        <vt:i4>3</vt:i4>
      </vt:variant>
      <vt:variant>
        <vt:i4>0</vt:i4>
      </vt:variant>
      <vt:variant>
        <vt:i4>5</vt:i4>
      </vt:variant>
      <vt:variant>
        <vt:lpwstr>http://www.dhcs.ca.gov/Documents/ARRA Frequently Asked Questions.pdf</vt:lpwstr>
      </vt:variant>
      <vt:variant>
        <vt:lpwstr/>
      </vt:variant>
      <vt:variant>
        <vt:i4>7798861</vt:i4>
      </vt:variant>
      <vt:variant>
        <vt:i4>0</vt:i4>
      </vt:variant>
      <vt:variant>
        <vt:i4>0</vt:i4>
      </vt:variant>
      <vt:variant>
        <vt:i4>5</vt:i4>
      </vt:variant>
      <vt:variant>
        <vt:lpwstr>http://frwebgate.access.gpo.gov/cgi-bin/getdoc.cgi?dbname=111_cong_public_laws&amp;docid=f:publ005.111.pdf</vt:lpwstr>
      </vt:variant>
      <vt:variant>
        <vt:lpwstr/>
      </vt:variant>
    </vt:vector>
  </HLinks>
  <HyperlinksChanged>true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ARRA IMPLEMENTATION UPDATE</dc:title>
  <dc:subject/>
  <dc:creator>State of California</dc:creator>
  <cp:keywords>ARRA IMPLEMENTATION UPDATE</cp:keywords>
  <dc:description/>
  <cp:lastModifiedBy>Jamie Bracht</cp:lastModifiedBy>
  <cp:revision>2</cp:revision>
  <cp:lastPrinted>2009-09-14T18:08:00Z</cp:lastPrinted>
  <dcterms:created xsi:type="dcterms:W3CDTF">2020-10-26T20:30:00Z</dcterms:created>
  <dcterms:modified xsi:type="dcterms:W3CDTF">2020-10-26T20:30:00Z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Subject">
    <vt:lpwstr/>
  </property>
  <property fmtid="{D5CDD505-2E9C-101B-9397-08002B2CF9AE}" pid="4" name="Keywords">
    <vt:lpwstr>ARRA IMPLEMENTATION UPDATE</vt:lpwstr>
  </property>
  <property fmtid="{D5CDD505-2E9C-101B-9397-08002B2CF9AE}" pid="5" name="_Author">
    <vt:lpwstr>State of California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John SS01. Trapper</vt:lpwstr>
  </property>
  <property fmtid="{D5CDD505-2E9C-101B-9397-08002B2CF9AE}" pid="12" name="display_urn:schemas-microsoft-com:office:office#Author">
    <vt:lpwstr>John SS01. Trapper</vt:lpwstr>
  </property>
  <property fmtid="{D5CDD505-2E9C-101B-9397-08002B2CF9AE}" pid="13" name="_dlc_DocId">
    <vt:lpwstr>DHCSDOC-1797567310-733</vt:lpwstr>
  </property>
  <property fmtid="{D5CDD505-2E9C-101B-9397-08002B2CF9AE}" pid="14" name="_dlc_DocIdItemGuid">
    <vt:lpwstr>189d5abb-9485-482e-9d85-7aedff7eec6f</vt:lpwstr>
  </property>
  <property fmtid="{D5CDD505-2E9C-101B-9397-08002B2CF9AE}" pid="15" name="_dlc_DocIdUrl">
    <vt:lpwstr>http://dhcs2016prod:88/_layouts/15/DocIdRedir.aspx?ID=DHCSDOC-1797567310-733, DHCSDOC-1797567310-733</vt:lpwstr>
  </property>
  <property fmtid="{D5CDD505-2E9C-101B-9397-08002B2CF9AE}" pid="16" name="ContentTypeId">
    <vt:lpwstr>0x0101000DD778A44A894D44A57135C48A267F0A</vt:lpwstr>
  </property>
</Properties>
</file>