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CF36" w14:textId="77777777" w:rsidR="007E181C" w:rsidRDefault="007E181C" w:rsidP="007E181C">
      <w:pPr>
        <w:jc w:val="center"/>
        <w:rPr>
          <w:b/>
          <w:bCs/>
          <w:u w:val="single"/>
        </w:rPr>
      </w:pPr>
      <w:r>
        <w:rPr>
          <w:b/>
          <w:bCs/>
          <w:u w:val="single"/>
        </w:rPr>
        <w:t xml:space="preserve">Clinical </w:t>
      </w:r>
      <w:proofErr w:type="spellStart"/>
      <w:r>
        <w:rPr>
          <w:b/>
          <w:bCs/>
          <w:u w:val="single"/>
        </w:rPr>
        <w:t>Microsystem</w:t>
      </w:r>
      <w:proofErr w:type="spellEnd"/>
      <w:r>
        <w:rPr>
          <w:b/>
          <w:bCs/>
          <w:u w:val="single"/>
        </w:rPr>
        <w:t xml:space="preserve"> Assessment Feedback</w:t>
      </w:r>
    </w:p>
    <w:p w14:paraId="783F4951" w14:textId="77777777" w:rsidR="007E181C" w:rsidRDefault="007E181C" w:rsidP="007E181C"/>
    <w:p w14:paraId="2EECAE8C" w14:textId="77777777" w:rsidR="007E181C" w:rsidRPr="007E181C" w:rsidRDefault="007E181C" w:rsidP="007E181C">
      <w:r>
        <w:t xml:space="preserve">Thank you for completing the </w:t>
      </w:r>
      <w:proofErr w:type="spellStart"/>
      <w:r>
        <w:t>Microsystem</w:t>
      </w:r>
      <w:proofErr w:type="spellEnd"/>
      <w:r>
        <w:t xml:space="preserve"> Assessment. This tool was designed to facilitate your unit’s improvement across ten categories. The next step for you and your team is to work on areas where you scored low. The </w:t>
      </w:r>
      <w:r>
        <w:rPr>
          <w:b/>
          <w:bCs/>
        </w:rPr>
        <w:t>open-ended questions</w:t>
      </w:r>
      <w:r>
        <w:t xml:space="preserve"> in the </w:t>
      </w:r>
      <w:proofErr w:type="spellStart"/>
      <w:r>
        <w:t>Microsystem</w:t>
      </w:r>
      <w:proofErr w:type="spellEnd"/>
      <w:r>
        <w:t xml:space="preserve"> Assessment were designed to help you begin your inquiry into low performance and how to increase your performance in that particular category. For example, if you scored low in the area of education and training</w:t>
      </w:r>
      <w:r>
        <w:rPr>
          <w:color w:val="000080"/>
        </w:rPr>
        <w:t xml:space="preserve">, </w:t>
      </w:r>
      <w:r w:rsidRPr="007E181C">
        <w:t xml:space="preserve">you can start by looking at the following questions: </w:t>
      </w:r>
    </w:p>
    <w:p w14:paraId="48F11018" w14:textId="77777777" w:rsidR="007E181C" w:rsidRDefault="007E181C" w:rsidP="007E181C">
      <w:pPr>
        <w:numPr>
          <w:ilvl w:val="0"/>
          <w:numId w:val="2"/>
        </w:numPr>
        <w:ind w:hanging="360"/>
      </w:pPr>
      <w:r>
        <w:t xml:space="preserve">How is your current training accomplished?  </w:t>
      </w:r>
    </w:p>
    <w:p w14:paraId="63033D63" w14:textId="77777777" w:rsidR="007E181C" w:rsidRDefault="007E181C" w:rsidP="007E181C">
      <w:pPr>
        <w:numPr>
          <w:ilvl w:val="0"/>
          <w:numId w:val="2"/>
        </w:numPr>
        <w:ind w:hanging="360"/>
      </w:pPr>
      <w:r>
        <w:t xml:space="preserve">Is training accomplished in silos? </w:t>
      </w:r>
    </w:p>
    <w:p w14:paraId="0E56E28C" w14:textId="77777777" w:rsidR="007E181C" w:rsidRDefault="007E181C" w:rsidP="007E181C">
      <w:pPr>
        <w:numPr>
          <w:ilvl w:val="0"/>
          <w:numId w:val="2"/>
        </w:numPr>
        <w:ind w:hanging="360"/>
      </w:pPr>
      <w:r>
        <w:t xml:space="preserve">Are your educational efforts tied to the patient flow? </w:t>
      </w:r>
    </w:p>
    <w:p w14:paraId="363DD7B2" w14:textId="77777777" w:rsidR="007E181C" w:rsidRDefault="007E181C" w:rsidP="007E181C"/>
    <w:p w14:paraId="7D88A266" w14:textId="77777777" w:rsidR="007E181C" w:rsidRDefault="007E181C" w:rsidP="007E181C">
      <w:pPr>
        <w:rPr>
          <w:color w:val="000080"/>
        </w:rPr>
      </w:pPr>
      <w:r>
        <w:t xml:space="preserve">In addition, the </w:t>
      </w:r>
      <w:proofErr w:type="spellStart"/>
      <w:r>
        <w:t>Microsystem</w:t>
      </w:r>
      <w:proofErr w:type="spellEnd"/>
      <w:r>
        <w:t xml:space="preserve"> Assessment provides </w:t>
      </w:r>
      <w:r>
        <w:rPr>
          <w:b/>
          <w:bCs/>
        </w:rPr>
        <w:t>Reference Materials</w:t>
      </w:r>
      <w:r>
        <w:t xml:space="preserve"> at the bottom of each page that provide tools and techniques as well as reading materials for the specific category. </w:t>
      </w:r>
    </w:p>
    <w:p w14:paraId="7DCB21FB" w14:textId="77777777" w:rsidR="007E181C" w:rsidRDefault="007E181C" w:rsidP="007E181C">
      <w:pPr>
        <w:rPr>
          <w:rFonts w:ascii="Arial" w:hAnsi="Arial" w:cs="Arial"/>
          <w:color w:val="000080"/>
          <w:sz w:val="20"/>
          <w:szCs w:val="20"/>
        </w:rPr>
      </w:pPr>
    </w:p>
    <w:p w14:paraId="74E38EFE" w14:textId="77777777" w:rsidR="007E181C" w:rsidRDefault="007E181C" w:rsidP="007E181C">
      <w:r>
        <w:t>In order to get the most out of this exercise please share your results with the rest of your team and utilize this tool to improve your performance in the categories.</w:t>
      </w:r>
    </w:p>
    <w:p w14:paraId="58F1AD5E" w14:textId="77777777" w:rsidR="007E181C" w:rsidRDefault="007E181C" w:rsidP="007E181C"/>
    <w:p w14:paraId="4A94DC2B" w14:textId="77777777" w:rsidR="007E181C" w:rsidRDefault="007E181C" w:rsidP="007E181C">
      <w:r>
        <w:t>We would like you to complete the attached form on a monthly basis so we know what categories you have chosen to work on and what you are doing to improve in those areas.</w:t>
      </w:r>
    </w:p>
    <w:p w14:paraId="4BCF4279" w14:textId="77777777" w:rsidR="004D7A3A" w:rsidRDefault="004D7A3A" w:rsidP="004D7A3A">
      <w:pPr>
        <w:jc w:val="center"/>
        <w:rPr>
          <w:b/>
        </w:rPr>
      </w:pPr>
      <w:r>
        <w:br w:type="page"/>
      </w:r>
      <w:r>
        <w:rPr>
          <w:b/>
        </w:rPr>
        <w:lastRenderedPageBreak/>
        <w:t>Neonatal Quality Improvement Project</w:t>
      </w:r>
    </w:p>
    <w:p w14:paraId="69360887" w14:textId="77777777" w:rsidR="004D7A3A" w:rsidRDefault="004D7A3A" w:rsidP="004D7A3A">
      <w:pPr>
        <w:jc w:val="center"/>
        <w:rPr>
          <w:b/>
        </w:rPr>
      </w:pPr>
      <w:proofErr w:type="spellStart"/>
      <w:r>
        <w:rPr>
          <w:b/>
        </w:rPr>
        <w:t>Microsystem</w:t>
      </w:r>
      <w:proofErr w:type="spellEnd"/>
      <w:r>
        <w:rPr>
          <w:b/>
        </w:rPr>
        <w:t xml:space="preserve"> Assessment Activities</w:t>
      </w:r>
    </w:p>
    <w:p w14:paraId="58F20473" w14:textId="77777777" w:rsidR="004D7A3A" w:rsidRDefault="004D7A3A" w:rsidP="004D7A3A">
      <w:pPr>
        <w:jc w:val="center"/>
        <w:rPr>
          <w:b/>
        </w:rPr>
      </w:pPr>
    </w:p>
    <w:p w14:paraId="57A18EB6" w14:textId="77777777" w:rsidR="004D7A3A" w:rsidRDefault="004D7A3A" w:rsidP="004D7A3A">
      <w:pPr>
        <w:jc w:val="center"/>
        <w:rPr>
          <w:b/>
        </w:rPr>
      </w:pPr>
    </w:p>
    <w:p w14:paraId="6BECBB46" w14:textId="77777777" w:rsidR="004D7A3A" w:rsidRDefault="004D7A3A" w:rsidP="00472442">
      <w:pPr>
        <w:ind w:left="1440"/>
        <w:rPr>
          <w:b/>
        </w:rPr>
      </w:pPr>
      <w:r>
        <w:rPr>
          <w:b/>
        </w:rPr>
        <w:t>Facility Name:</w:t>
      </w:r>
      <w:r w:rsidR="00245E12">
        <w:t xml:space="preserve">  </w:t>
      </w:r>
      <w:r w:rsidR="000E6AA5">
        <w:fldChar w:fldCharType="begin">
          <w:ffData>
            <w:name w:val="Text2"/>
            <w:enabled/>
            <w:calcOnExit w:val="0"/>
            <w:textInput>
              <w:maxLength w:val="40"/>
            </w:textInput>
          </w:ffData>
        </w:fldChar>
      </w:r>
      <w:r w:rsidR="000E6AA5">
        <w:instrText xml:space="preserve"> FORMTEXT </w:instrText>
      </w:r>
      <w:r w:rsidR="000E6AA5">
        <w:fldChar w:fldCharType="separate"/>
      </w:r>
      <w:r w:rsidR="000E6AA5">
        <w:rPr>
          <w:rFonts w:ascii="Arial Unicode MS" w:eastAsia="Arial Unicode MS" w:hAnsi="Arial Unicode MS" w:cs="Arial Unicode MS" w:hint="eastAsia"/>
        </w:rPr>
        <w:t> </w:t>
      </w:r>
      <w:r w:rsidR="000E6AA5">
        <w:rPr>
          <w:rFonts w:ascii="Arial Unicode MS" w:eastAsia="Arial Unicode MS" w:hAnsi="Arial Unicode MS" w:cs="Arial Unicode MS" w:hint="eastAsia"/>
        </w:rPr>
        <w:t> </w:t>
      </w:r>
      <w:r w:rsidR="000E6AA5">
        <w:rPr>
          <w:rFonts w:ascii="Arial Unicode MS" w:eastAsia="Arial Unicode MS" w:hAnsi="Arial Unicode MS" w:cs="Arial Unicode MS" w:hint="eastAsia"/>
        </w:rPr>
        <w:t> </w:t>
      </w:r>
      <w:r w:rsidR="000E6AA5">
        <w:rPr>
          <w:rFonts w:ascii="Arial Unicode MS" w:eastAsia="Arial Unicode MS" w:hAnsi="Arial Unicode MS" w:cs="Arial Unicode MS" w:hint="eastAsia"/>
        </w:rPr>
        <w:t> </w:t>
      </w:r>
      <w:r w:rsidR="000E6AA5">
        <w:rPr>
          <w:rFonts w:ascii="Arial Unicode MS" w:eastAsia="Arial Unicode MS" w:hAnsi="Arial Unicode MS" w:cs="Arial Unicode MS" w:hint="eastAsia"/>
        </w:rPr>
        <w:t> </w:t>
      </w:r>
      <w:r w:rsidR="000E6AA5">
        <w:fldChar w:fldCharType="end"/>
      </w:r>
    </w:p>
    <w:p w14:paraId="73D9607E" w14:textId="77777777" w:rsidR="004D7A3A" w:rsidRDefault="004D7A3A" w:rsidP="004D7A3A">
      <w:pPr>
        <w:jc w:val="center"/>
        <w:rPr>
          <w:b/>
        </w:rPr>
      </w:pPr>
    </w:p>
    <w:p w14:paraId="7557A98C" w14:textId="77777777" w:rsidR="00245E12" w:rsidRDefault="00245E12" w:rsidP="004D7A3A">
      <w:pPr>
        <w:jc w:val="center"/>
        <w:rPr>
          <w:b/>
        </w:rPr>
      </w:pPr>
    </w:p>
    <w:p w14:paraId="3F104FBA" w14:textId="77777777" w:rsidR="004D7A3A" w:rsidRDefault="004D7A3A" w:rsidP="00245E12">
      <w:pPr>
        <w:ind w:left="2430"/>
        <w:rPr>
          <w:b/>
        </w:rPr>
      </w:pPr>
      <w:r>
        <w:rPr>
          <w:b/>
        </w:rPr>
        <w:t>Reporting Month:</w:t>
      </w:r>
      <w:r w:rsidR="00C10FAC">
        <w:t xml:space="preserve">  </w:t>
      </w:r>
      <w:r w:rsidR="00C10FAC">
        <w:fldChar w:fldCharType="begin">
          <w:ffData>
            <w:name w:val="Text2"/>
            <w:enabled/>
            <w:calcOnExit w:val="0"/>
            <w:textInput>
              <w:maxLength w:val="40"/>
            </w:textInput>
          </w:ffData>
        </w:fldChar>
      </w:r>
      <w:r w:rsidR="00C10FAC">
        <w:instrText xml:space="preserve"> FORMTEXT </w:instrText>
      </w:r>
      <w:r w:rsidR="00C10FAC">
        <w:fldChar w:fldCharType="separate"/>
      </w:r>
      <w:r w:rsidR="00C10FAC">
        <w:rPr>
          <w:rFonts w:ascii="Arial Unicode MS" w:eastAsia="Arial Unicode MS" w:hAnsi="Arial Unicode MS" w:cs="Arial Unicode MS" w:hint="eastAsia"/>
        </w:rPr>
        <w:t> </w:t>
      </w:r>
      <w:r w:rsidR="00C10FAC">
        <w:rPr>
          <w:rFonts w:ascii="Arial Unicode MS" w:eastAsia="Arial Unicode MS" w:hAnsi="Arial Unicode MS" w:cs="Arial Unicode MS" w:hint="eastAsia"/>
        </w:rPr>
        <w:t> </w:t>
      </w:r>
      <w:r w:rsidR="00C10FAC">
        <w:rPr>
          <w:rFonts w:ascii="Arial Unicode MS" w:eastAsia="Arial Unicode MS" w:hAnsi="Arial Unicode MS" w:cs="Arial Unicode MS" w:hint="eastAsia"/>
        </w:rPr>
        <w:t> </w:t>
      </w:r>
      <w:r w:rsidR="00C10FAC">
        <w:rPr>
          <w:rFonts w:ascii="Arial Unicode MS" w:eastAsia="Arial Unicode MS" w:hAnsi="Arial Unicode MS" w:cs="Arial Unicode MS" w:hint="eastAsia"/>
        </w:rPr>
        <w:t> </w:t>
      </w:r>
      <w:r w:rsidR="00C10FAC">
        <w:rPr>
          <w:rFonts w:ascii="Arial Unicode MS" w:eastAsia="Arial Unicode MS" w:hAnsi="Arial Unicode MS" w:cs="Arial Unicode MS" w:hint="eastAsia"/>
        </w:rPr>
        <w:t> </w:t>
      </w:r>
      <w:r w:rsidR="00C10FAC">
        <w:fldChar w:fldCharType="end"/>
      </w:r>
    </w:p>
    <w:p w14:paraId="6FCF73C0" w14:textId="77777777" w:rsidR="004D7A3A" w:rsidRPr="004D7A3A" w:rsidRDefault="004D7A3A" w:rsidP="004D7A3A">
      <w:pPr>
        <w:jc w:val="center"/>
        <w:rPr>
          <w:b/>
        </w:rPr>
      </w:pPr>
    </w:p>
    <w:p w14:paraId="04987D25" w14:textId="77777777" w:rsidR="004D7A3A" w:rsidRDefault="004D7A3A" w:rsidP="00245E12"/>
    <w:p w14:paraId="6905B999" w14:textId="77777777" w:rsidR="000E6AA5" w:rsidRDefault="000E6AA5" w:rsidP="00245E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496"/>
        <w:gridCol w:w="10304"/>
      </w:tblGrid>
      <w:tr w:rsidR="00C10FAC" w14:paraId="43840B0B" w14:textId="77777777" w:rsidTr="000E6AA5">
        <w:trPr>
          <w:trHeight w:val="342"/>
        </w:trPr>
        <w:tc>
          <w:tcPr>
            <w:tcW w:w="496" w:type="dxa"/>
          </w:tcPr>
          <w:p w14:paraId="1BAE1586" w14:textId="77777777" w:rsidR="00C10FAC" w:rsidRPr="00C10FAC" w:rsidRDefault="00C10FAC" w:rsidP="00245E12">
            <w:pPr>
              <w:rPr>
                <w:b/>
                <w:sz w:val="20"/>
                <w:szCs w:val="20"/>
              </w:rPr>
            </w:pPr>
            <w:r w:rsidRPr="00C10FAC">
              <w:rPr>
                <w:b/>
                <w:sz w:val="20"/>
                <w:szCs w:val="20"/>
              </w:rPr>
              <w:t>(</w:t>
            </w:r>
            <w:r w:rsidR="000E6AA5">
              <w:rPr>
                <w:b/>
                <w:sz w:val="20"/>
                <w:szCs w:val="20"/>
              </w:rPr>
              <w:t>1</w:t>
            </w:r>
            <w:r w:rsidRPr="00C10FAC">
              <w:rPr>
                <w:b/>
                <w:sz w:val="20"/>
                <w:szCs w:val="20"/>
              </w:rPr>
              <w:t>)</w:t>
            </w:r>
          </w:p>
        </w:tc>
        <w:tc>
          <w:tcPr>
            <w:tcW w:w="10412" w:type="dxa"/>
          </w:tcPr>
          <w:p w14:paraId="007C8196" w14:textId="77777777" w:rsidR="00C10FAC" w:rsidRDefault="00C10FAC" w:rsidP="00245E12">
            <w:proofErr w:type="spellStart"/>
            <w:r w:rsidRPr="0068331E">
              <w:rPr>
                <w:b/>
              </w:rPr>
              <w:t>Microsystem</w:t>
            </w:r>
            <w:proofErr w:type="spellEnd"/>
            <w:r w:rsidRPr="0068331E">
              <w:rPr>
                <w:b/>
              </w:rPr>
              <w:t xml:space="preserve"> category we are working on improving</w:t>
            </w:r>
            <w:r>
              <w:t>:</w:t>
            </w:r>
          </w:p>
        </w:tc>
      </w:tr>
      <w:tr w:rsidR="00C10FAC" w14:paraId="7FBF4EDB" w14:textId="77777777" w:rsidTr="00C10FAC">
        <w:tc>
          <w:tcPr>
            <w:tcW w:w="496" w:type="dxa"/>
          </w:tcPr>
          <w:p w14:paraId="3BA87DA3" w14:textId="77777777" w:rsidR="00C10FAC" w:rsidRPr="00C10FAC" w:rsidRDefault="00C10FAC" w:rsidP="00245E12">
            <w:pPr>
              <w:rPr>
                <w:b/>
                <w:sz w:val="20"/>
                <w:szCs w:val="20"/>
              </w:rPr>
            </w:pPr>
          </w:p>
        </w:tc>
        <w:tc>
          <w:tcPr>
            <w:tcW w:w="10412" w:type="dxa"/>
          </w:tcPr>
          <w:p w14:paraId="49E8B6F2" w14:textId="77777777" w:rsidR="00C10FAC" w:rsidRDefault="000E6AA5" w:rsidP="00245E12">
            <w:r>
              <w:fldChar w:fldCharType="begin">
                <w:ffData>
                  <w:name w:val=""/>
                  <w:enabled/>
                  <w:calcOnExit w:val="0"/>
                  <w:textInput>
                    <w:maxLength w:val="30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C10FAC" w14:paraId="50B1F1F2" w14:textId="77777777" w:rsidTr="00C10FAC">
        <w:tc>
          <w:tcPr>
            <w:tcW w:w="496" w:type="dxa"/>
          </w:tcPr>
          <w:p w14:paraId="69412BCE" w14:textId="77777777" w:rsidR="00C10FAC" w:rsidRPr="00C10FAC" w:rsidRDefault="00C10FAC" w:rsidP="00B971A4">
            <w:pPr>
              <w:rPr>
                <w:b/>
                <w:sz w:val="20"/>
                <w:szCs w:val="20"/>
              </w:rPr>
            </w:pPr>
            <w:r w:rsidRPr="00C10FAC">
              <w:rPr>
                <w:b/>
                <w:sz w:val="20"/>
                <w:szCs w:val="20"/>
              </w:rPr>
              <w:t>(2)</w:t>
            </w:r>
          </w:p>
        </w:tc>
        <w:tc>
          <w:tcPr>
            <w:tcW w:w="10412" w:type="dxa"/>
          </w:tcPr>
          <w:p w14:paraId="043A6E9B" w14:textId="77777777" w:rsidR="00C10FAC" w:rsidRDefault="00C10FAC" w:rsidP="00245E12">
            <w:r w:rsidRPr="0068331E">
              <w:rPr>
                <w:b/>
              </w:rPr>
              <w:t>This month we have been successful at</w:t>
            </w:r>
            <w:r>
              <w:t>:</w:t>
            </w:r>
          </w:p>
        </w:tc>
      </w:tr>
      <w:tr w:rsidR="00C10FAC" w14:paraId="7D9DECD8" w14:textId="77777777" w:rsidTr="00C10FAC">
        <w:tc>
          <w:tcPr>
            <w:tcW w:w="496" w:type="dxa"/>
          </w:tcPr>
          <w:p w14:paraId="559BAF3F" w14:textId="77777777" w:rsidR="00C10FAC" w:rsidRPr="00C10FAC" w:rsidRDefault="00C10FAC" w:rsidP="00B971A4">
            <w:pPr>
              <w:rPr>
                <w:b/>
                <w:sz w:val="20"/>
                <w:szCs w:val="20"/>
              </w:rPr>
            </w:pPr>
          </w:p>
        </w:tc>
        <w:tc>
          <w:tcPr>
            <w:tcW w:w="10412" w:type="dxa"/>
          </w:tcPr>
          <w:p w14:paraId="509EF806" w14:textId="77777777" w:rsidR="00C10FAC" w:rsidRDefault="00C10FAC" w:rsidP="00245E12">
            <w:r>
              <w:fldChar w:fldCharType="begin">
                <w:ffData>
                  <w:name w:val=""/>
                  <w:enabled/>
                  <w:calcOnExit w:val="0"/>
                  <w:textInput>
                    <w:maxLength w:val="30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C10FAC" w14:paraId="78047410" w14:textId="77777777" w:rsidTr="00C10FAC">
        <w:tc>
          <w:tcPr>
            <w:tcW w:w="496" w:type="dxa"/>
          </w:tcPr>
          <w:p w14:paraId="2E942589" w14:textId="77777777" w:rsidR="00C10FAC" w:rsidRPr="00C10FAC" w:rsidRDefault="00C10FAC" w:rsidP="00B971A4">
            <w:pPr>
              <w:rPr>
                <w:b/>
                <w:sz w:val="20"/>
                <w:szCs w:val="20"/>
              </w:rPr>
            </w:pPr>
            <w:r w:rsidRPr="00C10FAC">
              <w:rPr>
                <w:b/>
                <w:sz w:val="20"/>
                <w:szCs w:val="20"/>
              </w:rPr>
              <w:t>(</w:t>
            </w:r>
            <w:r w:rsidR="00041557">
              <w:rPr>
                <w:b/>
                <w:sz w:val="20"/>
                <w:szCs w:val="20"/>
              </w:rPr>
              <w:t>3</w:t>
            </w:r>
            <w:r w:rsidRPr="00C10FAC">
              <w:rPr>
                <w:b/>
                <w:sz w:val="20"/>
                <w:szCs w:val="20"/>
              </w:rPr>
              <w:t>)</w:t>
            </w:r>
          </w:p>
        </w:tc>
        <w:tc>
          <w:tcPr>
            <w:tcW w:w="10412" w:type="dxa"/>
          </w:tcPr>
          <w:p w14:paraId="0470D768" w14:textId="77777777" w:rsidR="00C10FAC" w:rsidRDefault="00C10FAC" w:rsidP="00C10FAC">
            <w:r w:rsidRPr="0068331E">
              <w:rPr>
                <w:b/>
              </w:rPr>
              <w:t xml:space="preserve">We have </w:t>
            </w:r>
            <w:r w:rsidRPr="0068331E">
              <w:rPr>
                <w:b/>
                <w:u w:val="single"/>
              </w:rPr>
              <w:softHyphen/>
              <w:t>not</w:t>
            </w:r>
            <w:r w:rsidRPr="0068331E">
              <w:rPr>
                <w:b/>
              </w:rPr>
              <w:t xml:space="preserve"> been successful at</w:t>
            </w:r>
            <w:r>
              <w:t>:</w:t>
            </w:r>
          </w:p>
        </w:tc>
      </w:tr>
      <w:tr w:rsidR="00C10FAC" w14:paraId="0EE5BB8C" w14:textId="77777777" w:rsidTr="00C10FAC">
        <w:tc>
          <w:tcPr>
            <w:tcW w:w="496" w:type="dxa"/>
          </w:tcPr>
          <w:p w14:paraId="5DE58E5C" w14:textId="77777777" w:rsidR="00C10FAC" w:rsidRPr="00C10FAC" w:rsidRDefault="00C10FAC" w:rsidP="00B971A4">
            <w:pPr>
              <w:rPr>
                <w:b/>
                <w:sz w:val="20"/>
                <w:szCs w:val="20"/>
              </w:rPr>
            </w:pPr>
          </w:p>
        </w:tc>
        <w:tc>
          <w:tcPr>
            <w:tcW w:w="10412" w:type="dxa"/>
          </w:tcPr>
          <w:p w14:paraId="4A9345B3" w14:textId="77777777" w:rsidR="00C10FAC" w:rsidRDefault="00C10FAC" w:rsidP="00245E12">
            <w:r>
              <w:fldChar w:fldCharType="begin">
                <w:ffData>
                  <w:name w:val=""/>
                  <w:enabled/>
                  <w:calcOnExit w:val="0"/>
                  <w:textInput>
                    <w:maxLength w:val="30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C10FAC" w14:paraId="668E8E80" w14:textId="77777777" w:rsidTr="00C10FAC">
        <w:tc>
          <w:tcPr>
            <w:tcW w:w="496" w:type="dxa"/>
          </w:tcPr>
          <w:p w14:paraId="1E58A355" w14:textId="77777777" w:rsidR="00C10FAC" w:rsidRPr="00C10FAC" w:rsidRDefault="00C10FAC" w:rsidP="00B971A4">
            <w:pPr>
              <w:rPr>
                <w:b/>
                <w:sz w:val="20"/>
                <w:szCs w:val="20"/>
              </w:rPr>
            </w:pPr>
            <w:r w:rsidRPr="00C10FAC">
              <w:rPr>
                <w:b/>
                <w:sz w:val="20"/>
                <w:szCs w:val="20"/>
              </w:rPr>
              <w:t>(</w:t>
            </w:r>
            <w:r w:rsidR="00041557">
              <w:rPr>
                <w:b/>
                <w:sz w:val="20"/>
                <w:szCs w:val="20"/>
              </w:rPr>
              <w:t>4</w:t>
            </w:r>
            <w:r w:rsidRPr="00C10FAC">
              <w:rPr>
                <w:b/>
                <w:sz w:val="20"/>
                <w:szCs w:val="20"/>
              </w:rPr>
              <w:t>)</w:t>
            </w:r>
          </w:p>
        </w:tc>
        <w:tc>
          <w:tcPr>
            <w:tcW w:w="10412" w:type="dxa"/>
          </w:tcPr>
          <w:p w14:paraId="497EB391" w14:textId="77777777" w:rsidR="00C10FAC" w:rsidRDefault="00C10FAC" w:rsidP="00C10FAC">
            <w:r>
              <w:rPr>
                <w:b/>
              </w:rPr>
              <w:t>O</w:t>
            </w:r>
            <w:r w:rsidRPr="0068331E">
              <w:rPr>
                <w:b/>
              </w:rPr>
              <w:t>ther activities we are planning</w:t>
            </w:r>
            <w:r>
              <w:t>:</w:t>
            </w:r>
          </w:p>
          <w:p w14:paraId="1CBBAAA7" w14:textId="77777777" w:rsidR="00C10FAC" w:rsidRDefault="00C10FAC" w:rsidP="00245E12">
            <w:r>
              <w:fldChar w:fldCharType="begin">
                <w:ffData>
                  <w:name w:val=""/>
                  <w:enabled/>
                  <w:calcOnExit w:val="0"/>
                  <w:textInput>
                    <w:maxLength w:val="30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bl>
    <w:p w14:paraId="05FDA96F" w14:textId="77777777" w:rsidR="00C10FAC" w:rsidRDefault="00C10FAC" w:rsidP="00245E12"/>
    <w:sectPr w:rsidR="00C10FAC" w:rsidSect="00245E12">
      <w:pgSz w:w="12240" w:h="15840"/>
      <w:pgMar w:top="720" w:right="634" w:bottom="720"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B58"/>
    <w:multiLevelType w:val="hybridMultilevel"/>
    <w:tmpl w:val="954E4E50"/>
    <w:lvl w:ilvl="0" w:tplc="2B1C42C2">
      <w:start w:val="1"/>
      <w:numFmt w:val="bullet"/>
      <w:lvlText w:val=""/>
      <w:lvlJc w:val="left"/>
      <w:pPr>
        <w:tabs>
          <w:tab w:val="num" w:pos="360"/>
        </w:tabs>
        <w:ind w:left="360" w:hanging="576"/>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50E82827"/>
    <w:multiLevelType w:val="hybridMultilevel"/>
    <w:tmpl w:val="92343DFA"/>
    <w:lvl w:ilvl="0" w:tplc="29287178">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Nojp7U/81ECDPdHn1JTcQ/OegdXXh0EvPDUBoo9VCDN5iEp8Hc1OJSZexjR7PUiOayXztDJt8O7xt2WxZpKrvA==" w:salt="47gphAqkbrSlTZPo4KHeo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3A"/>
    <w:rsid w:val="00041557"/>
    <w:rsid w:val="000E6AA5"/>
    <w:rsid w:val="00215455"/>
    <w:rsid w:val="00245E12"/>
    <w:rsid w:val="00352CCE"/>
    <w:rsid w:val="00472442"/>
    <w:rsid w:val="004D7A3A"/>
    <w:rsid w:val="0068331E"/>
    <w:rsid w:val="006A6D9A"/>
    <w:rsid w:val="007E181C"/>
    <w:rsid w:val="008C61C1"/>
    <w:rsid w:val="00943E54"/>
    <w:rsid w:val="00A6402A"/>
    <w:rsid w:val="00B971A4"/>
    <w:rsid w:val="00C10FAC"/>
    <w:rsid w:val="00D6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E7A5200"/>
  <w15:chartTrackingRefBased/>
  <w15:docId w15:val="{D7D0969D-72C3-4A0E-AA81-331EE5EC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2D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86891-23A7-4B38-8A5F-807ED5E1B7B7}">
  <ds:schemaRefs>
    <ds:schemaRef ds:uri="http://schemas.microsoft.com/sharepoint/events"/>
  </ds:schemaRefs>
</ds:datastoreItem>
</file>

<file path=customXml/itemProps2.xml><?xml version="1.0" encoding="utf-8"?>
<ds:datastoreItem xmlns:ds="http://schemas.openxmlformats.org/officeDocument/2006/customXml" ds:itemID="{4DAFEF7D-0651-4D25-8E6E-A28BCE100299}"/>
</file>

<file path=customXml/itemProps3.xml><?xml version="1.0" encoding="utf-8"?>
<ds:datastoreItem xmlns:ds="http://schemas.openxmlformats.org/officeDocument/2006/customXml" ds:itemID="{BC0282B9-E209-4E5A-BDD5-30126AD5F974}">
  <ds:schemaRefs>
    <ds:schemaRef ds:uri="http://schemas.microsoft.com/sharepoint/v3/contenttype/forms"/>
  </ds:schemaRefs>
</ds:datastoreItem>
</file>

<file path=customXml/itemProps4.xml><?xml version="1.0" encoding="utf-8"?>
<ds:datastoreItem xmlns:ds="http://schemas.openxmlformats.org/officeDocument/2006/customXml" ds:itemID="{3C593BEF-2001-4795-B58A-6CFAB1676F9D}">
  <ds:schemaRefs>
    <ds:schemaRef ds:uri="http://schemas.microsoft.com/office/2006/metadata/longProperties"/>
  </ds:schemaRefs>
</ds:datastoreItem>
</file>

<file path=customXml/itemProps5.xml><?xml version="1.0" encoding="utf-8"?>
<ds:datastoreItem xmlns:ds="http://schemas.openxmlformats.org/officeDocument/2006/customXml" ds:itemID="{CDF92641-E8C4-4BE5-AFC2-AE965187F3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Clinical Microsystem Assessment Feedback</vt:lpstr>
    </vt:vector>
  </TitlesOfParts>
  <Company>Thomas Patrick Consulting</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Microsystem Assessment Feedback</dc:title>
  <dc:subject/>
  <dc:creator>Thomas P. Huber</dc:creator>
  <cp:keywords>NQI,Microsystem,Assessment,Feedback</cp:keywords>
  <cp:lastModifiedBy>Jamie Bracht</cp:lastModifiedBy>
  <cp:revision>2</cp:revision>
  <dcterms:created xsi:type="dcterms:W3CDTF">2020-10-25T21:39:00Z</dcterms:created>
  <dcterms:modified xsi:type="dcterms:W3CDTF">2020-10-25T21:39:00Z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John SS01. Trapper</vt:lpwstr>
  </property>
  <property fmtid="{D5CDD505-2E9C-101B-9397-08002B2CF9AE}" pid="10" name="_SourceUrl">
    <vt:lpwstr/>
  </property>
  <property fmtid="{D5CDD505-2E9C-101B-9397-08002B2CF9AE}" pid="11" name="_SharedFileIndex">
    <vt:lpwstr/>
  </property>
  <property fmtid="{D5CDD505-2E9C-101B-9397-08002B2CF9AE}" pid="12" name="display_urn">
    <vt:lpwstr>Washington, Brenda (DHCS-CMS)</vt:lpwstr>
  </property>
  <property fmtid="{D5CDD505-2E9C-101B-9397-08002B2CF9AE}" pid="13" name="_dlc_DocId">
    <vt:lpwstr>DHCSDOC-1611347156-13</vt:lpwstr>
  </property>
  <property fmtid="{D5CDD505-2E9C-101B-9397-08002B2CF9AE}" pid="14" name="_dlc_DocIdItemGuid">
    <vt:lpwstr>a6408668-ad58-4e43-b861-a21fe3a0c54e</vt:lpwstr>
  </property>
  <property fmtid="{D5CDD505-2E9C-101B-9397-08002B2CF9AE}" pid="15" name="_dlc_DocIdUrl">
    <vt:lpwstr>http://dhcs2016prod:88/provgovpart/initiatives/nqi/_layouts/15/DocIdRedir.aspx?ID=DHCSDOC-1611347156-13, DHCSDOC-1611347156-13</vt:lpwstr>
  </property>
  <property fmtid="{D5CDD505-2E9C-101B-9397-08002B2CF9AE}" pid="16" name="ContentTypeId">
    <vt:lpwstr>0x0101000DD778A44A894D44A57135C48A267F0A</vt:lpwstr>
  </property>
</Properties>
</file>