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241C6E" w:rsidRPr="00223713" w14:paraId="5BC609CF"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23BC3CDE" w14:textId="73084E81" w:rsidR="00241C6E" w:rsidRPr="00223713" w:rsidRDefault="00223713" w:rsidP="002E2405">
            <w:pPr>
              <w:spacing w:after="0" w:line="240" w:lineRule="auto"/>
              <w:jc w:val="center"/>
              <w:rPr>
                <w:rFonts w:ascii="Calibri" w:eastAsia="Times New Roman" w:hAnsi="Calibri" w:cs="Calibri"/>
                <w:b/>
                <w:bCs/>
                <w:sz w:val="24"/>
                <w:szCs w:val="24"/>
              </w:rPr>
            </w:pPr>
            <w:r w:rsidRPr="00223713">
              <w:rPr>
                <w:rFonts w:ascii="Calibri" w:eastAsia="Times New Roman" w:hAnsi="Calibri" w:cs="Calibri"/>
                <w:i/>
                <w:noProof/>
                <w:color w:val="000000"/>
                <w:sz w:val="24"/>
                <w:szCs w:val="24"/>
              </w:rPr>
              <mc:AlternateContent>
                <mc:Choice Requires="wps">
                  <w:drawing>
                    <wp:anchor distT="45720" distB="45720" distL="114300" distR="114300" simplePos="0" relativeHeight="251659264" behindDoc="0" locked="0" layoutInCell="1" allowOverlap="1" wp14:anchorId="527615B7" wp14:editId="27CD00E9">
                      <wp:simplePos x="0" y="0"/>
                      <wp:positionH relativeFrom="column">
                        <wp:posOffset>156845</wp:posOffset>
                      </wp:positionH>
                      <wp:positionV relativeFrom="paragraph">
                        <wp:posOffset>-854075</wp:posOffset>
                      </wp:positionV>
                      <wp:extent cx="6631940" cy="7353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735330"/>
                              </a:xfrm>
                              <a:prstGeom prst="rect">
                                <a:avLst/>
                              </a:prstGeom>
                              <a:noFill/>
                              <a:ln w="9525">
                                <a:noFill/>
                                <a:miter lim="800000"/>
                                <a:headEnd/>
                                <a:tailEnd/>
                              </a:ln>
                            </wps:spPr>
                            <wps:txbx>
                              <w:txbxContent>
                                <w:p w14:paraId="36B40985" w14:textId="64142610" w:rsidR="00223713" w:rsidRPr="0024214F" w:rsidRDefault="00223713" w:rsidP="00223713">
                                  <w:pPr>
                                    <w:pStyle w:val="Header"/>
                                    <w:jc w:val="center"/>
                                    <w:rPr>
                                      <w:b/>
                                      <w:sz w:val="28"/>
                                      <w:szCs w:val="28"/>
                                    </w:rPr>
                                  </w:pPr>
                                  <w:bookmarkStart w:id="0" w:name="_GoBack"/>
                                  <w:r w:rsidRPr="0024214F">
                                    <w:rPr>
                                      <w:b/>
                                      <w:sz w:val="28"/>
                                      <w:szCs w:val="28"/>
                                    </w:rPr>
                                    <w:t>CalHEERS 24-Month Roadmap</w:t>
                                  </w:r>
                                </w:p>
                                <w:p w14:paraId="33DE0284" w14:textId="77777777" w:rsidR="00223713" w:rsidRPr="0024214F" w:rsidRDefault="00223713" w:rsidP="00223713">
                                  <w:pPr>
                                    <w:pStyle w:val="Header"/>
                                    <w:jc w:val="center"/>
                                    <w:rPr>
                                      <w:b/>
                                      <w:sz w:val="28"/>
                                      <w:szCs w:val="28"/>
                                    </w:rPr>
                                  </w:pPr>
                                  <w:r w:rsidRPr="0024214F">
                                    <w:rPr>
                                      <w:b/>
                                      <w:sz w:val="28"/>
                                      <w:szCs w:val="28"/>
                                    </w:rPr>
                                    <w:t xml:space="preserve"> 2021 Initiatives – DRAFT – By Suggested Release</w:t>
                                  </w:r>
                                </w:p>
                                <w:p w14:paraId="67135B91" w14:textId="77777777" w:rsidR="00223713" w:rsidRPr="0024214F" w:rsidRDefault="00223713" w:rsidP="00223713">
                                  <w:pPr>
                                    <w:pStyle w:val="Header"/>
                                    <w:jc w:val="center"/>
                                    <w:rPr>
                                      <w:b/>
                                      <w:sz w:val="28"/>
                                      <w:szCs w:val="28"/>
                                    </w:rPr>
                                  </w:pPr>
                                  <w:r>
                                    <w:rPr>
                                      <w:b/>
                                      <w:sz w:val="28"/>
                                      <w:szCs w:val="28"/>
                                    </w:rPr>
                                    <w:t>(Revised 12/20/19)</w:t>
                                  </w:r>
                                </w:p>
                                <w:bookmarkEnd w:id="0"/>
                                <w:p w14:paraId="654EE57C" w14:textId="1BB0AE1C" w:rsidR="00223713" w:rsidRDefault="0022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615B7" id="_x0000_t202" coordsize="21600,21600" o:spt="202" path="m,l,21600r21600,l21600,xe">
                      <v:stroke joinstyle="miter"/>
                      <v:path gradientshapeok="t" o:connecttype="rect"/>
                    </v:shapetype>
                    <v:shape id="Text Box 2" o:spid="_x0000_s1026" type="#_x0000_t202" style="position:absolute;left:0;text-align:left;margin-left:12.35pt;margin-top:-67.25pt;width:522.2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" filled="f" stroked="f">
                      <v:textbox>
                        <w:txbxContent>
                          <w:p w14:paraId="36B40985" w14:textId="64142610" w:rsidR="00223713" w:rsidRPr="0024214F" w:rsidRDefault="00223713" w:rsidP="00223713">
                            <w:pPr>
                              <w:pStyle w:val="Header"/>
                              <w:jc w:val="center"/>
                              <w:rPr>
                                <w:b/>
                                <w:sz w:val="28"/>
                                <w:szCs w:val="28"/>
                              </w:rPr>
                            </w:pPr>
                            <w:bookmarkStart w:id="1" w:name="_GoBack"/>
                            <w:r w:rsidRPr="0024214F">
                              <w:rPr>
                                <w:b/>
                                <w:sz w:val="28"/>
                                <w:szCs w:val="28"/>
                              </w:rPr>
                              <w:t>CalHEERS 24-Month Roadmap</w:t>
                            </w:r>
                          </w:p>
                          <w:p w14:paraId="33DE0284" w14:textId="77777777" w:rsidR="00223713" w:rsidRPr="0024214F" w:rsidRDefault="00223713" w:rsidP="00223713">
                            <w:pPr>
                              <w:pStyle w:val="Header"/>
                              <w:jc w:val="center"/>
                              <w:rPr>
                                <w:b/>
                                <w:sz w:val="28"/>
                                <w:szCs w:val="28"/>
                              </w:rPr>
                            </w:pPr>
                            <w:r w:rsidRPr="0024214F">
                              <w:rPr>
                                <w:b/>
                                <w:sz w:val="28"/>
                                <w:szCs w:val="28"/>
                              </w:rPr>
                              <w:t xml:space="preserve"> 2021 Initiatives – DRAFT – By Suggested Release</w:t>
                            </w:r>
                          </w:p>
                          <w:p w14:paraId="67135B91" w14:textId="77777777" w:rsidR="00223713" w:rsidRPr="0024214F" w:rsidRDefault="00223713" w:rsidP="00223713">
                            <w:pPr>
                              <w:pStyle w:val="Header"/>
                              <w:jc w:val="center"/>
                              <w:rPr>
                                <w:b/>
                                <w:sz w:val="28"/>
                                <w:szCs w:val="28"/>
                              </w:rPr>
                            </w:pPr>
                            <w:r>
                              <w:rPr>
                                <w:b/>
                                <w:sz w:val="28"/>
                                <w:szCs w:val="28"/>
                              </w:rPr>
                              <w:t>(Revised 12/20/19)</w:t>
                            </w:r>
                          </w:p>
                          <w:bookmarkEnd w:id="1"/>
                          <w:p w14:paraId="654EE57C" w14:textId="1BB0AE1C" w:rsidR="00223713" w:rsidRDefault="00223713"/>
                        </w:txbxContent>
                      </v:textbox>
                    </v:shape>
                  </w:pict>
                </mc:Fallback>
              </mc:AlternateContent>
            </w:r>
            <w:r w:rsidR="00241C6E" w:rsidRPr="00223713">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0777D968" w14:textId="3428645D" w:rsidR="00241C6E" w:rsidRPr="00223713" w:rsidRDefault="00241C6E" w:rsidP="00661FA5">
            <w:pPr>
              <w:spacing w:after="0" w:line="240" w:lineRule="auto"/>
              <w:jc w:val="center"/>
              <w:rPr>
                <w:rFonts w:ascii="Calibri" w:eastAsia="Times New Roman" w:hAnsi="Calibri" w:cs="Calibri"/>
                <w:b/>
                <w:bCs/>
                <w:sz w:val="24"/>
                <w:szCs w:val="24"/>
              </w:rPr>
            </w:pPr>
            <w:r w:rsidRPr="00223713">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1BDC2C92" w14:textId="77777777" w:rsidR="00241C6E" w:rsidRPr="00223713" w:rsidRDefault="00241C6E" w:rsidP="00661FA5">
            <w:pPr>
              <w:spacing w:after="0" w:line="240" w:lineRule="auto"/>
              <w:rPr>
                <w:rFonts w:ascii="Calibri" w:eastAsia="Times New Roman" w:hAnsi="Calibri" w:cs="Calibri"/>
                <w:b/>
                <w:bCs/>
                <w:color w:val="000000"/>
                <w:sz w:val="24"/>
                <w:szCs w:val="24"/>
              </w:rPr>
            </w:pPr>
            <w:r w:rsidRPr="00223713">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68A6A2F2" w14:textId="77777777" w:rsidR="00241C6E" w:rsidRPr="00223713" w:rsidRDefault="00241C6E" w:rsidP="00661FA5">
            <w:pPr>
              <w:spacing w:after="0" w:line="240" w:lineRule="auto"/>
              <w:jc w:val="center"/>
              <w:rPr>
                <w:rFonts w:ascii="Calibri" w:eastAsia="Times New Roman" w:hAnsi="Calibri" w:cs="Calibri"/>
                <w:b/>
                <w:bCs/>
                <w:color w:val="000000"/>
                <w:sz w:val="24"/>
                <w:szCs w:val="24"/>
              </w:rPr>
            </w:pPr>
            <w:r w:rsidRPr="00223713">
              <w:rPr>
                <w:rFonts w:ascii="Calibri" w:eastAsia="Times New Roman" w:hAnsi="Calibri" w:cs="Calibri"/>
                <w:b/>
                <w:bCs/>
                <w:color w:val="000000"/>
                <w:sz w:val="24"/>
                <w:szCs w:val="24"/>
              </w:rPr>
              <w:t>Category</w:t>
            </w:r>
          </w:p>
        </w:tc>
      </w:tr>
      <w:tr w:rsidR="00241C6E" w:rsidRPr="00223713" w14:paraId="4B89593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73399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76400E" w14:textId="0DA50D83"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2021 Renewals CR - </w:t>
            </w:r>
          </w:p>
          <w:p w14:paraId="25845B3D" w14:textId="4717B1AF"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ACFA44"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409EB0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Annual Renewals</w:t>
            </w:r>
          </w:p>
        </w:tc>
      </w:tr>
      <w:tr w:rsidR="00241C6E" w:rsidRPr="00223713" w14:paraId="651CC98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3029E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C49973" w14:textId="260B4461"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Eligibility Preview/Standby (BREfS - Phase C Part 4)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modify the eHIT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3FA779"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08868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6E22B5B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6BEF2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C34E7C"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Next day eligibility determination/remediation (BREfS - Phase C Part 3)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allow CEWs remediation of CalHEERS eligibility determinations to occur via eHIT after eligibility was finalized the day prior.  This remediation will be subject to existing county case management processes for effectuating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A6F3A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DDB983"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4AB8A03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A3549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F1674B"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Override eligibility determination functionality (BREfS - Phase C Part 2)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enable CEWs to override CalHEERS eligibility determinations via eHIT,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148FCB"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DD5FFF"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615E831E"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E72B0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69BB13"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Verifications Only Service and Separation of Verifications by Source (BREfS - Phase D)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intended outcome of this initiative is to modify both the CalHEERS portal and the eHIT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53AAF7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69D007"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50B94BF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D9094B"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462B3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Mega mandatory aid determination/remediation (BREfS - Phase C Part 5)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4F55DFC"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4237E8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5E3A4A3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A53865"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7174D3" w14:textId="77777777" w:rsidR="00241C6E" w:rsidRPr="00223713" w:rsidRDefault="00241C6E" w:rsidP="00AE706B">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Individual Level Eligibility - </w:t>
            </w:r>
          </w:p>
          <w:p w14:paraId="0B9B9F7E" w14:textId="77777777" w:rsidR="00241C6E" w:rsidRPr="00223713" w:rsidRDefault="00241C6E" w:rsidP="00AE706B">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initiative is intended to enhance and streamline the individual level eligibility functionality in CalHEERS.</w:t>
            </w:r>
          </w:p>
          <w:p w14:paraId="6C425A45" w14:textId="77777777" w:rsidR="00241C6E" w:rsidRPr="00223713" w:rsidRDefault="00241C6E"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8DFD6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40424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4380558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3D3BC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2C06EF"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Automation of the Application Missing Information Notice (NOD16) - </w:t>
            </w:r>
          </w:p>
          <w:p w14:paraId="0112C230"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allow admin roles to skip required fields and automatically send the consumer notification of missing information.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B06A3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E81527"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230F28A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5F010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B643B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Automate and Streamline the Annual FPL Updates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51118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01A7BE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47120ED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79848B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2991F5"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D12DCE" w14:textId="77777777" w:rsidR="00241C6E" w:rsidRPr="00223713" w:rsidRDefault="00241C6E" w:rsidP="00861CA2">
            <w:pPr>
              <w:spacing w:after="0" w:line="240" w:lineRule="auto"/>
              <w:jc w:val="center"/>
              <w:rPr>
                <w:rFonts w:ascii="Calibri" w:eastAsia="Times New Roman" w:hAnsi="Calibri" w:cs="Calibri"/>
                <w:sz w:val="24"/>
                <w:szCs w:val="24"/>
              </w:rPr>
            </w:pPr>
            <w:r w:rsidRPr="00223713">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D734D1"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Infrastructure Enhancements</w:t>
            </w:r>
          </w:p>
        </w:tc>
      </w:tr>
      <w:tr w:rsidR="00241C6E" w:rsidRPr="00223713" w14:paraId="03155A9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D1256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95AB13"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D0E7FE" w14:textId="77777777" w:rsidR="00241C6E" w:rsidRPr="00223713" w:rsidRDefault="00241C6E" w:rsidP="00861CA2">
            <w:pPr>
              <w:spacing w:after="0" w:line="240" w:lineRule="auto"/>
              <w:jc w:val="center"/>
              <w:rPr>
                <w:rFonts w:ascii="Calibri" w:eastAsia="Times New Roman" w:hAnsi="Calibri" w:cs="Calibri"/>
                <w:sz w:val="24"/>
                <w:szCs w:val="24"/>
              </w:rPr>
            </w:pPr>
            <w:r w:rsidRPr="00223713">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60F149"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Infrastructure Enhancements</w:t>
            </w:r>
          </w:p>
        </w:tc>
      </w:tr>
      <w:tr w:rsidR="00241C6E" w:rsidRPr="00223713" w14:paraId="086BB59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540D08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8CD96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100 % Mobile Capability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7D601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DD49F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Infrastructure Enhancements</w:t>
            </w:r>
          </w:p>
        </w:tc>
      </w:tr>
      <w:tr w:rsidR="00241C6E" w:rsidRPr="00223713" w14:paraId="020FF3A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223D6B"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9B0A5C"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Infants Initiative - </w:t>
            </w:r>
          </w:p>
          <w:p w14:paraId="41E9591E"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0CAAB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FF028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62B68FC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02C04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9966A1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71A59D"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EB5206"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28DD876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0B70989"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8F57561"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Medi-Cal Plan Selection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A4F54F"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63C73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6EEE6B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A15EA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B80DE6"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County Inmate - Medi-Cal Inmate Program (MCIEP)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F9E80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4631B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760C0A5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9C6A6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AA9B1D3"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Explore integration of Family Planning into CalHEERS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17DA6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22405E"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7C50FB3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F6CF8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835E6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C98DC1"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4FF4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4BE07BE3"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C17A6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8218D7"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State Subsidy California 3895s - </w:t>
            </w:r>
          </w:p>
          <w:p w14:paraId="7FFFABE5"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E726E7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703E7CD"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934624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FD9A3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1124C5"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2020 20.9 Notice Change Request - </w:t>
            </w:r>
          </w:p>
          <w:p w14:paraId="7DBC3A75"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91B90B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8C94C6"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69B8118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AAD21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4AEB8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3ADA8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DE859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76058CD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8544E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B0479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9B7ACF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729D3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83CB367"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F8C96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526DC5" w14:textId="77777777" w:rsidR="00241C6E" w:rsidRPr="00223713" w:rsidRDefault="00241C6E" w:rsidP="000A7247">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 SB 1341 AB 617 - Notice Improvements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align CalHEERS with Senate Bill 1341 and Assembly Bill 617 and consolidate and send notices for Mixed Households in SAWS.</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4A0F1B"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32784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5C3751A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BB4313"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08DC6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Build OPA-based CalNOD01 Noticing System and update CalNOD01 triggering conditions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create a CalNOD01 noticing system that lives within the business rules engine that will have the ability to effectively, efficiently, and accurately notice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FC7DF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783933"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4F75213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143BA92" w14:textId="77777777" w:rsidR="00241C6E" w:rsidRPr="00223713" w:rsidRDefault="00241C6E"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596382" w14:textId="77777777" w:rsidR="00241C6E" w:rsidRPr="00223713" w:rsidRDefault="00241C6E" w:rsidP="00AE706B">
            <w:pPr>
              <w:rPr>
                <w:i/>
                <w:sz w:val="24"/>
                <w:szCs w:val="24"/>
              </w:rPr>
            </w:pPr>
            <w:r w:rsidRPr="00223713">
              <w:rPr>
                <w:sz w:val="24"/>
                <w:szCs w:val="24"/>
              </w:rPr>
              <w:t xml:space="preserve">21.9 Notice Change Request </w:t>
            </w:r>
            <w:r w:rsidRPr="00223713">
              <w:rPr>
                <w:sz w:val="24"/>
                <w:szCs w:val="24"/>
              </w:rPr>
              <w:br/>
            </w:r>
            <w:r w:rsidRPr="00223713">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4B3E5B" w14:textId="77777777" w:rsidR="00241C6E" w:rsidRPr="00223713" w:rsidRDefault="00241C6E" w:rsidP="00AE706B">
            <w:pPr>
              <w:jc w:val="center"/>
              <w:rPr>
                <w:sz w:val="24"/>
                <w:szCs w:val="24"/>
              </w:rPr>
            </w:pPr>
            <w:r w:rsidRPr="00223713">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FA3F183" w14:textId="77777777" w:rsidR="00241C6E" w:rsidRPr="00223713" w:rsidRDefault="00241C6E" w:rsidP="00AE706B">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123BB9D"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88AAF9"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140ACB"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CalSAWS Migration Testing Support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CEEDCA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938A0C"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Interface Updates</w:t>
            </w:r>
          </w:p>
        </w:tc>
      </w:tr>
      <w:tr w:rsidR="00241C6E" w:rsidRPr="00223713" w14:paraId="6BDECB2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E133E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91E649"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EDD Interface - Employer Address Information - </w:t>
            </w:r>
          </w:p>
          <w:p w14:paraId="7C3C5A87"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enhance the EDD interface to collect employer addresses.  This will reduce the need for consumers to enter employer contact information.  This will ensure CCA has accurate information to send the required employer notifications.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69EF5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0FD8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Interface Updates</w:t>
            </w:r>
          </w:p>
        </w:tc>
      </w:tr>
      <w:tr w:rsidR="00241C6E" w:rsidRPr="00223713" w14:paraId="176F0EC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244566"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8736B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County of Responsibility/Case Linkage Updates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4BE4F4"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9B148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Reconciliation Improvements</w:t>
            </w:r>
          </w:p>
        </w:tc>
      </w:tr>
      <w:tr w:rsidR="00241C6E" w:rsidRPr="00223713" w14:paraId="6D42BBC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96C7A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771A75"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CalHEERS - SAWS Recon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3EAF7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DEC54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Reconciliation Improvements</w:t>
            </w:r>
          </w:p>
        </w:tc>
      </w:tr>
      <w:tr w:rsidR="00241C6E" w:rsidRPr="00223713" w14:paraId="7B3B553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29FD8F"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F128FF"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MAGI Medi-Cal Income Budget Periods -</w:t>
            </w:r>
          </w:p>
          <w:p w14:paraId="43BE9481" w14:textId="77777777" w:rsidR="00241C6E" w:rsidRPr="00223713" w:rsidRDefault="00241C6E" w:rsidP="003B287C">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initiative enhances the use of three budget periods to properly align with State law and Federal regulations and the budget period options selected in the SPA. As part of this initiative, the Projected Annual Income and Reasonably Predictable Future Income budget periods will be separated to allow for better alignment with current policy.</w:t>
            </w:r>
          </w:p>
          <w:p w14:paraId="0153F8DA" w14:textId="77777777" w:rsidR="00241C6E" w:rsidRPr="00223713" w:rsidRDefault="00241C6E"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7E6A7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C6EB3D"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78F4959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421805"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A05241"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806AA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8900E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1679505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A1B2BA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676EA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ROP Batch Configuration Enhancements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run the ROP Batch functionality in a controlled manner by running the ROP batch for a controlled number of consumers for attributes with verification statuses that are turned "On"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0DD31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367F6F2"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4199EFD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0D17A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51B5B7"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Consumer Protection Programs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 xml:space="preserve">The objective of this initiative is to determine eligibility for the Consumer Protection Programs (CPPs) in the event a consumer lose eligibility in their coverage group.  </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B508F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D25E39E"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148F4E8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9354A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23C8C3"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Plan Dependent Definition -</w:t>
            </w:r>
          </w:p>
          <w:p w14:paraId="5BD9B3DC"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update the CalHEERS System to allow multiple primary tax filers on the same case/application and to update the rules associated with Covered CA enrollment grouping for plan dependents.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D5E2A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64F17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5520FC3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C52A2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EFC79B"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IAP Transition Enhancements - </w:t>
            </w:r>
          </w:p>
          <w:p w14:paraId="6FC9552E"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D5B7A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F44C5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018EBC1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D79CC8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A880D4"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SEP Dropdowns and Workflow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update the SEP reasons in the online application and also update eHIT/SAWS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F6335E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C18E17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7B11C9F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D2B617"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DA0743D"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Provide messaging – Remove a member </w:t>
            </w:r>
          </w:p>
          <w:p w14:paraId="4F980BF8"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1011B2"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83A3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3117427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7EBA36"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BA9896"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Advance Availability of RAC (Permanent Move, Release from Incarceration, MEC) - </w:t>
            </w:r>
          </w:p>
          <w:p w14:paraId="5D7C8CC8"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ensure all users have the functionality to report a qualifying life event in advance.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31A9C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4AF7F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52CF1D1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5E1F4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9E3DD23"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Semiannual examination of data sources for enrollees in APTC or CSR - </w:t>
            </w:r>
          </w:p>
          <w:p w14:paraId="05A74D7A"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align with federal and state regulations to examine data sources on a semiannual basis for changes in circumstances in households receiving APTC or CSR.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53F8E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68120A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System Management Tools Software Enhancements</w:t>
            </w:r>
          </w:p>
        </w:tc>
      </w:tr>
      <w:tr w:rsidR="00241C6E" w:rsidRPr="00223713" w14:paraId="20C3773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9C7EA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4B4CC4E"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Implementation of GI PCP Selection Module and Provider Map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PCP Module:</w:t>
            </w:r>
            <w:r w:rsidRPr="00223713">
              <w:rPr>
                <w:rFonts w:ascii="Calibri" w:eastAsia="Times New Roman" w:hAnsi="Calibri" w:cs="Calibri"/>
                <w:i/>
                <w:color w:val="000000"/>
                <w:sz w:val="24"/>
                <w:szCs w:val="24"/>
              </w:rPr>
              <w:br/>
              <w:t>1) PCP Assignment for QHP</w:t>
            </w:r>
            <w:r w:rsidRPr="00223713">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0E7FD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24A203B"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System Management Tools Software Enhancements</w:t>
            </w:r>
          </w:p>
        </w:tc>
      </w:tr>
      <w:tr w:rsidR="00241C6E" w:rsidRPr="00223713" w14:paraId="4632B0D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C03AB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A9A3762"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Documents and Correspondence - Functional Design - UI Updates (UCD)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update the Document &amp; Correspondence pages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4B727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72D3C2"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246FAF0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1B6E93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1DDD45"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Former Foster Youth: Hide Verifications for Former Foster Youth (UCD)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BE3DF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5BF26B"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7CFD0C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9AE70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9CD912"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Re-Configure CalHEERS Eligibility Results Page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405AF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ED6309"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4219A27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2D2F90F"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A97C4E"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Multiple benefit display enhancements requested by the Plan Management Division.</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B129D9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434A13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Worker Productivity Updates</w:t>
            </w:r>
          </w:p>
        </w:tc>
      </w:tr>
      <w:tr w:rsidR="00241C6E" w:rsidRPr="00223713" w14:paraId="380AEE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7A366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86B7DC"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64838AD"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B3492C"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Worker Productivity Updates</w:t>
            </w:r>
          </w:p>
        </w:tc>
      </w:tr>
    </w:tbl>
    <w:p w14:paraId="5FDFB80E" w14:textId="77777777" w:rsidR="00FB4C51" w:rsidRPr="00223713" w:rsidRDefault="00FB4C51" w:rsidP="007F10E4">
      <w:pPr>
        <w:rPr>
          <w:sz w:val="24"/>
          <w:szCs w:val="24"/>
        </w:rPr>
      </w:pPr>
    </w:p>
    <w:sectPr w:rsidR="00FB4C51" w:rsidRPr="00223713" w:rsidSect="007F10E4">
      <w:headerReference w:type="default" r:id="rId11"/>
      <w:footerReference w:type="default" r:id="rId12"/>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rPr>
    </w:sdtEndPr>
    <w:sdtContent>
      <w:p w14:paraId="2FF66A23" w14:textId="689DCD6C" w:rsidR="0093181D" w:rsidRDefault="0093181D" w:rsidP="0093181D">
        <w:pPr>
          <w:pStyle w:val="Footer"/>
          <w:jc w:val="center"/>
        </w:pPr>
        <w:r>
          <w:t xml:space="preserve">Page | </w:t>
        </w:r>
        <w:r>
          <w:fldChar w:fldCharType="begin"/>
        </w:r>
        <w:r>
          <w:instrText xml:space="preserve"> PAGE   \* MERGEFORMAT </w:instrText>
        </w:r>
        <w:r>
          <w:fldChar w:fldCharType="separate"/>
        </w:r>
        <w:r w:rsidR="008E1E4A">
          <w:rPr>
            <w:noProof/>
          </w:rPr>
          <w:t>2</w:t>
        </w:r>
        <w:r>
          <w:rPr>
            <w:noProof/>
          </w:rPr>
          <w:fldChar w:fldCharType="end"/>
        </w:r>
        <w:r>
          <w:rPr>
            <w:noProof/>
          </w:rPr>
          <w:t xml:space="preserve"> of</w:t>
        </w:r>
        <w:r w:rsidRPr="0093181D">
          <w:rPr>
            <w:noProof/>
          </w:rPr>
          <w:t xml:space="preserve"> </w:t>
        </w:r>
        <w:r w:rsidRPr="0093181D">
          <w:rPr>
            <w:bCs/>
            <w:noProof/>
          </w:rPr>
          <w:fldChar w:fldCharType="begin"/>
        </w:r>
        <w:r w:rsidRPr="0093181D">
          <w:rPr>
            <w:bCs/>
            <w:noProof/>
          </w:rPr>
          <w:instrText xml:space="preserve"> NUMPAGES  \* Arabic  \* MERGEFORMAT </w:instrText>
        </w:r>
        <w:r w:rsidRPr="0093181D">
          <w:rPr>
            <w:bCs/>
            <w:noProof/>
          </w:rPr>
          <w:fldChar w:fldCharType="separate"/>
        </w:r>
        <w:r w:rsidR="008E1E4A">
          <w:rPr>
            <w:bCs/>
            <w:noProof/>
          </w:rPr>
          <w:t>8</w:t>
        </w:r>
        <w:r w:rsidRPr="0093181D">
          <w:rPr>
            <w:bCs/>
            <w:noProof/>
          </w:rPr>
          <w:fldChar w:fldCharType="end"/>
        </w:r>
      </w:p>
    </w:sdtContent>
  </w:sdt>
  <w:p w14:paraId="1B529E27" w14:textId="77777777" w:rsidR="0093181D" w:rsidRDefault="0093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BDF0" w14:textId="77777777" w:rsidR="00223713" w:rsidRDefault="0022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429FF"/>
    <w:rsid w:val="001472B7"/>
    <w:rsid w:val="00152D9A"/>
    <w:rsid w:val="001739B9"/>
    <w:rsid w:val="00195DE1"/>
    <w:rsid w:val="00223713"/>
    <w:rsid w:val="00237144"/>
    <w:rsid w:val="00241C6E"/>
    <w:rsid w:val="0024214F"/>
    <w:rsid w:val="00282FA8"/>
    <w:rsid w:val="002B3B3B"/>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A180D"/>
    <w:rsid w:val="007F10E4"/>
    <w:rsid w:val="008136FE"/>
    <w:rsid w:val="008273FB"/>
    <w:rsid w:val="008616C6"/>
    <w:rsid w:val="00861CA2"/>
    <w:rsid w:val="00876B3F"/>
    <w:rsid w:val="00887C9B"/>
    <w:rsid w:val="008C3E9C"/>
    <w:rsid w:val="008E1E4A"/>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24B1C"/>
    <w:rsid w:val="00CB79E7"/>
    <w:rsid w:val="00CD55C3"/>
    <w:rsid w:val="00CF3367"/>
    <w:rsid w:val="00D31C52"/>
    <w:rsid w:val="00D35512"/>
    <w:rsid w:val="00E9260A"/>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45"/>
    <w:rsid w:val="00FD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64E3E0289048B3B7FB64E29E022160">
    <w:name w:val="8564E3E0289048B3B7FB64E29E022160"/>
    <w:rsid w:val="00FD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DHCSDOC-1797567310-1969</_dlc_DocId>
    <_dlc_DocIdUrl xmlns="69bc34b3-1921-46c7-8c7a-d18363374b4b">
      <Url>https://dhcscagovauthoring/_layouts/15/DocIdRedir.aspx?ID=DHCSDOC-1797567310-1969</Url>
      <Description>DHCSDOC-1797567310-1969</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2.xml><?xml version="1.0" encoding="utf-8"?>
<ds:datastoreItem xmlns:ds="http://schemas.openxmlformats.org/officeDocument/2006/customXml" ds:itemID="{5C0852F3-2BCD-41F1-BAB3-085ADA177F38}">
  <ds:schemaRefs>
    <ds:schemaRef ds:uri="9b769d5b-da80-443c-8c03-93befd18074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e0a79d-f40c-41ee-b90b-5ffeba146746"/>
    <ds:schemaRef ds:uri="http://www.w3.org/XML/1998/namespace"/>
  </ds:schemaRefs>
</ds:datastoreItem>
</file>

<file path=customXml/itemProps3.xml><?xml version="1.0" encoding="utf-8"?>
<ds:datastoreItem xmlns:ds="http://schemas.openxmlformats.org/officeDocument/2006/customXml" ds:itemID="{8EEAB889-E9E9-4380-BF8D-95F2B846BA12}"/>
</file>

<file path=customXml/itemProps4.xml><?xml version="1.0" encoding="utf-8"?>
<ds:datastoreItem xmlns:ds="http://schemas.openxmlformats.org/officeDocument/2006/customXml" ds:itemID="{614CAE8C-20DB-414B-8674-15ED30CCB838}">
  <ds:schemaRefs>
    <ds:schemaRef ds:uri="http://schemas.openxmlformats.org/officeDocument/2006/bibliography"/>
  </ds:schemaRefs>
</ds:datastoreItem>
</file>

<file path=customXml/itemProps5.xml><?xml version="1.0" encoding="utf-8"?>
<ds:datastoreItem xmlns:ds="http://schemas.openxmlformats.org/officeDocument/2006/customXml" ds:itemID="{EA4738D3-1F8C-4AC4-B626-5E735A66379D}"/>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9866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CalHEERS Initiatives for AB 1296 Initiatives by Category</dc:title>
  <dc:subject/>
  <dc:creator>Perez, Dana</dc:creator>
  <cp:keywords/>
  <dc:description/>
  <cp:lastModifiedBy>Abeleda, Nellie (HCP-MED)@DHCS</cp:lastModifiedBy>
  <cp:revision>2</cp:revision>
  <cp:lastPrinted>2019-12-05T20:35:00Z</cp:lastPrinted>
  <dcterms:created xsi:type="dcterms:W3CDTF">2019-12-24T21:17:00Z</dcterms:created>
  <dcterms:modified xsi:type="dcterms:W3CDTF">2019-12-24T21:17:00Z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d92fc323-a643-451c-985d-c3728f9a1211</vt:lpwstr>
  </property>
  <property fmtid="{D5CDD505-2E9C-101B-9397-08002B2CF9AE}" pid="4" name="Remediated">
    <vt:bool>false</vt:bool>
  </property>
  <property fmtid="{D5CDD505-2E9C-101B-9397-08002B2CF9AE}" pid="5" name="Division">
    <vt:lpwstr>7;#Medi-Cal Eligibility|bb028752-9124-4a8b-a534-67faa7060e35</vt:lpwstr>
  </property>
  <property fmtid="{D5CDD505-2E9C-101B-9397-08002B2CF9AE}" pid="6" name="Organization">
    <vt:lpwstr>58</vt:lpwstr>
  </property>
</Properties>
</file>