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BB34BF" w:rsidRPr="00C36A40" w14:paraId="4B998C7E"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345EAC0D" w14:textId="6C673B8B" w:rsidR="00BB34BF" w:rsidRPr="00C36A40" w:rsidRDefault="00C36A40" w:rsidP="002E2405">
            <w:pPr>
              <w:spacing w:after="0" w:line="240" w:lineRule="auto"/>
              <w:jc w:val="center"/>
              <w:rPr>
                <w:rFonts w:ascii="Calibri" w:eastAsia="Times New Roman" w:hAnsi="Calibri" w:cs="Calibri"/>
                <w:b/>
                <w:bCs/>
                <w:sz w:val="24"/>
                <w:szCs w:val="24"/>
              </w:rPr>
            </w:pPr>
            <w:r w:rsidRPr="00C36A40">
              <w:rPr>
                <w:rFonts w:ascii="Calibri" w:eastAsia="Times New Roman" w:hAnsi="Calibri" w:cs="Calibri"/>
                <w:noProof/>
                <w:color w:val="000000"/>
                <w:sz w:val="24"/>
                <w:szCs w:val="24"/>
              </w:rPr>
              <mc:AlternateContent>
                <mc:Choice Requires="wps">
                  <w:drawing>
                    <wp:anchor distT="45720" distB="45720" distL="114300" distR="114300" simplePos="0" relativeHeight="251659264" behindDoc="0" locked="0" layoutInCell="1" allowOverlap="1" wp14:anchorId="037A9A8F" wp14:editId="251F9FEC">
                      <wp:simplePos x="0" y="0"/>
                      <wp:positionH relativeFrom="column">
                        <wp:posOffset>169545</wp:posOffset>
                      </wp:positionH>
                      <wp:positionV relativeFrom="paragraph">
                        <wp:posOffset>-886460</wp:posOffset>
                      </wp:positionV>
                      <wp:extent cx="662114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404620"/>
                              </a:xfrm>
                              <a:prstGeom prst="rect">
                                <a:avLst/>
                              </a:prstGeom>
                              <a:noFill/>
                              <a:ln w="9525">
                                <a:noFill/>
                                <a:miter lim="800000"/>
                                <a:headEnd/>
                                <a:tailEnd/>
                              </a:ln>
                            </wps:spPr>
                            <wps:txbx>
                              <w:txbxContent>
                                <w:p w14:paraId="30D2262F" w14:textId="21334E61" w:rsidR="00C36A40" w:rsidRPr="0024214F" w:rsidRDefault="00C36A40" w:rsidP="00C36A40">
                                  <w:pPr>
                                    <w:pStyle w:val="Header"/>
                                    <w:jc w:val="center"/>
                                    <w:rPr>
                                      <w:b/>
                                      <w:sz w:val="28"/>
                                      <w:szCs w:val="28"/>
                                    </w:rPr>
                                  </w:pPr>
                                  <w:r w:rsidRPr="0024214F">
                                    <w:rPr>
                                      <w:b/>
                                      <w:sz w:val="28"/>
                                      <w:szCs w:val="28"/>
                                    </w:rPr>
                                    <w:t>CalHEERS 24-Month Roadmap</w:t>
                                  </w:r>
                                </w:p>
                                <w:p w14:paraId="090F9864" w14:textId="77777777" w:rsidR="00C36A40" w:rsidRPr="0024214F" w:rsidRDefault="00C36A40" w:rsidP="00C36A40">
                                  <w:pPr>
                                    <w:pStyle w:val="Header"/>
                                    <w:jc w:val="center"/>
                                    <w:rPr>
                                      <w:b/>
                                      <w:sz w:val="28"/>
                                      <w:szCs w:val="28"/>
                                    </w:rPr>
                                  </w:pPr>
                                  <w:r w:rsidRPr="0024214F">
                                    <w:rPr>
                                      <w:b/>
                                      <w:sz w:val="28"/>
                                      <w:szCs w:val="28"/>
                                    </w:rPr>
                                    <w:t xml:space="preserve"> 2021 Initiatives – DRAFT – By Suggested Release</w:t>
                                  </w:r>
                                </w:p>
                                <w:p w14:paraId="51C7609C" w14:textId="66E9D9E4" w:rsidR="00C36A40" w:rsidRPr="00C36A40" w:rsidRDefault="00C36A40" w:rsidP="00C36A40">
                                  <w:pPr>
                                    <w:pStyle w:val="Header"/>
                                    <w:jc w:val="center"/>
                                    <w:rPr>
                                      <w:b/>
                                      <w:sz w:val="28"/>
                                      <w:szCs w:val="28"/>
                                    </w:rPr>
                                  </w:pPr>
                                  <w:r>
                                    <w:rPr>
                                      <w:b/>
                                      <w:sz w:val="28"/>
                                      <w:szCs w:val="28"/>
                                    </w:rPr>
                                    <w:t>(Revised 12/20/19)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7A9A8F" id="_x0000_t202" coordsize="21600,21600" o:spt="202" path="m,l,21600r21600,l21600,xe">
                      <v:stroke joinstyle="miter"/>
                      <v:path gradientshapeok="t" o:connecttype="rect"/>
                    </v:shapetype>
                    <v:shape id="Text Box 2" o:spid="_x0000_s1026" type="#_x0000_t202" style="position:absolute;left:0;text-align:left;margin-left:13.35pt;margin-top:-69.8pt;width:521.3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" filled="f" stroked="f">
                      <v:textbox style="mso-fit-shape-to-text:t">
                        <w:txbxContent>
                          <w:p w14:paraId="30D2262F" w14:textId="21334E61" w:rsidR="00C36A40" w:rsidRPr="0024214F" w:rsidRDefault="00C36A40" w:rsidP="00C36A40">
                            <w:pPr>
                              <w:pStyle w:val="Header"/>
                              <w:jc w:val="center"/>
                              <w:rPr>
                                <w:b/>
                                <w:sz w:val="28"/>
                                <w:szCs w:val="28"/>
                              </w:rPr>
                            </w:pPr>
                            <w:r w:rsidRPr="0024214F">
                              <w:rPr>
                                <w:b/>
                                <w:sz w:val="28"/>
                                <w:szCs w:val="28"/>
                              </w:rPr>
                              <w:t>CalHEERS 24-Month Roadmap</w:t>
                            </w:r>
                          </w:p>
                          <w:p w14:paraId="090F9864" w14:textId="77777777" w:rsidR="00C36A40" w:rsidRPr="0024214F" w:rsidRDefault="00C36A40" w:rsidP="00C36A40">
                            <w:pPr>
                              <w:pStyle w:val="Header"/>
                              <w:jc w:val="center"/>
                              <w:rPr>
                                <w:b/>
                                <w:sz w:val="28"/>
                                <w:szCs w:val="28"/>
                              </w:rPr>
                            </w:pPr>
                            <w:r w:rsidRPr="0024214F">
                              <w:rPr>
                                <w:b/>
                                <w:sz w:val="28"/>
                                <w:szCs w:val="28"/>
                              </w:rPr>
                              <w:t xml:space="preserve"> 2021 Initiatives – DRAFT – By Suggested Release</w:t>
                            </w:r>
                          </w:p>
                          <w:p w14:paraId="51C7609C" w14:textId="66E9D9E4" w:rsidR="00C36A40" w:rsidRPr="00C36A40" w:rsidRDefault="00C36A40" w:rsidP="00C36A40">
                            <w:pPr>
                              <w:pStyle w:val="Header"/>
                              <w:jc w:val="center"/>
                              <w:rPr>
                                <w:b/>
                                <w:sz w:val="28"/>
                                <w:szCs w:val="28"/>
                              </w:rPr>
                            </w:pPr>
                            <w:r>
                              <w:rPr>
                                <w:b/>
                                <w:sz w:val="28"/>
                                <w:szCs w:val="28"/>
                              </w:rPr>
                              <w:t>(Revised 12/20/19)</w:t>
                            </w:r>
                          </w:p>
                        </w:txbxContent>
                      </v:textbox>
                    </v:shape>
                  </w:pict>
                </mc:Fallback>
              </mc:AlternateContent>
            </w:r>
            <w:r w:rsidR="00BB34BF" w:rsidRPr="00C36A40">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2EFB40EC" w14:textId="1C09B445" w:rsidR="00BB34BF" w:rsidRPr="00C36A40" w:rsidRDefault="00BB34BF" w:rsidP="00661FA5">
            <w:pPr>
              <w:spacing w:after="0" w:line="240" w:lineRule="auto"/>
              <w:jc w:val="center"/>
              <w:rPr>
                <w:rFonts w:ascii="Calibri" w:eastAsia="Times New Roman" w:hAnsi="Calibri" w:cs="Calibri"/>
                <w:b/>
                <w:bCs/>
                <w:sz w:val="24"/>
                <w:szCs w:val="24"/>
              </w:rPr>
            </w:pPr>
            <w:r w:rsidRPr="00C36A40">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77F65B2C" w14:textId="2059E05E" w:rsidR="00BB34BF" w:rsidRPr="00C36A40" w:rsidRDefault="00BB34BF" w:rsidP="00661FA5">
            <w:pPr>
              <w:spacing w:after="0" w:line="240" w:lineRule="auto"/>
              <w:rPr>
                <w:rFonts w:ascii="Calibri" w:eastAsia="Times New Roman" w:hAnsi="Calibri" w:cs="Calibri"/>
                <w:b/>
                <w:bCs/>
                <w:color w:val="000000"/>
                <w:sz w:val="24"/>
                <w:szCs w:val="24"/>
              </w:rPr>
            </w:pPr>
            <w:r w:rsidRPr="00C36A40">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4114A517" w14:textId="77777777" w:rsidR="00BB34BF" w:rsidRPr="00C36A40" w:rsidRDefault="00BB34BF" w:rsidP="00661FA5">
            <w:pPr>
              <w:spacing w:after="0" w:line="240" w:lineRule="auto"/>
              <w:jc w:val="center"/>
              <w:rPr>
                <w:rFonts w:ascii="Calibri" w:eastAsia="Times New Roman" w:hAnsi="Calibri" w:cs="Calibri"/>
                <w:b/>
                <w:bCs/>
                <w:color w:val="000000"/>
                <w:sz w:val="24"/>
                <w:szCs w:val="24"/>
              </w:rPr>
            </w:pPr>
            <w:r w:rsidRPr="00C36A40">
              <w:rPr>
                <w:rFonts w:ascii="Calibri" w:eastAsia="Times New Roman" w:hAnsi="Calibri" w:cs="Calibri"/>
                <w:b/>
                <w:bCs/>
                <w:color w:val="000000"/>
                <w:sz w:val="24"/>
                <w:szCs w:val="24"/>
              </w:rPr>
              <w:t>Category</w:t>
            </w:r>
          </w:p>
        </w:tc>
      </w:tr>
      <w:tr w:rsidR="00BB34BF" w:rsidRPr="00C36A40" w14:paraId="59AEF432"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AFA3C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29DEC1" w14:textId="41621FB5"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CalSAWS Migration Testing Support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653826F" w14:textId="3C2BB2F3"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CBF9A84" w14:textId="68CCA948"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Interface Updates</w:t>
            </w:r>
          </w:p>
        </w:tc>
      </w:tr>
      <w:tr w:rsidR="00BB34BF" w:rsidRPr="00C36A40" w14:paraId="495F7BC2"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DAFF9A"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8C7DD5"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State Subsidy California 3895s - </w:t>
            </w:r>
          </w:p>
          <w:p w14:paraId="03C4016A"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76F95B"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C48D43B"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0A998E1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B94C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282F5A"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Documents and Correspondence - Functional Design - UI Updates (UCD)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update the Document &amp; Correspondence pages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0AD500E"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E52A6A"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User Experience Updates</w:t>
            </w:r>
          </w:p>
        </w:tc>
      </w:tr>
      <w:tr w:rsidR="00BB34BF" w:rsidRPr="00C36A40" w14:paraId="6FEBDED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FEC60D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4D090D"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IAP Transition Enhancements - </w:t>
            </w:r>
          </w:p>
          <w:p w14:paraId="286120D9"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135F89A"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8F08A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BB34BF" w:rsidRPr="00C36A40" w14:paraId="77C1AB8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CFDA88"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FF6EBF"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Multiple benefit display enhancements requested by the Plan Management Division.</w:t>
            </w:r>
            <w:r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4858FA"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8A1C2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Worker Productivity Updates</w:t>
            </w:r>
          </w:p>
        </w:tc>
      </w:tr>
      <w:tr w:rsidR="00BB34BF" w:rsidRPr="00C36A40" w14:paraId="1BC689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DD967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E1E6A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59D6C8"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09168C8"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Worker Productivity Updates</w:t>
            </w:r>
          </w:p>
        </w:tc>
      </w:tr>
      <w:tr w:rsidR="00BB34BF" w:rsidRPr="00C36A40" w14:paraId="28550B7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973A9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B07DD1"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Eligibility Preview/Standby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4)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modify the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xml:space="preserve">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BD77A2A"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7682C9"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4858AB8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A4F6B8"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99D6AD"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Next day eligibility determination/remediation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3)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allow CEWs remediation of CalHEERS eligibility determinations to occur via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xml:space="preserve"> after eligibility was finalized the day prior.  This remediation will be subject to existing county case management processes for </w:t>
            </w:r>
            <w:proofErr w:type="gramStart"/>
            <w:r w:rsidRPr="00C36A40">
              <w:rPr>
                <w:rFonts w:ascii="Calibri" w:eastAsia="Times New Roman" w:hAnsi="Calibri" w:cs="Calibri"/>
                <w:i/>
                <w:color w:val="000000"/>
                <w:sz w:val="24"/>
                <w:szCs w:val="24"/>
              </w:rPr>
              <w:t>effectuating</w:t>
            </w:r>
            <w:proofErr w:type="gramEnd"/>
            <w:r w:rsidRPr="00C36A40">
              <w:rPr>
                <w:rFonts w:ascii="Calibri" w:eastAsia="Times New Roman" w:hAnsi="Calibri" w:cs="Calibri"/>
                <w:i/>
                <w:color w:val="000000"/>
                <w:sz w:val="24"/>
                <w:szCs w:val="24"/>
              </w:rPr>
              <w:t xml:space="preserve">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D588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CB11C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5E42778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A37D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FBD624"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Override eligibility determination functionality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2)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purpose of this initiative is to enable CEWs to override CalHEERS eligibility determinations via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530A07"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B49E69"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572E050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F0FB0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DABB64" w14:textId="77777777" w:rsidR="00BB34BF" w:rsidRPr="00C36A40" w:rsidRDefault="00BB34BF" w:rsidP="003B287C">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MAGI Medi-Cal Income Budget Periods -</w:t>
            </w:r>
          </w:p>
          <w:p w14:paraId="4353DD98" w14:textId="02F867AF" w:rsidR="00BB34BF" w:rsidRPr="00C36A40" w:rsidRDefault="00BB34BF" w:rsidP="003B287C">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 xml:space="preserve">This initiative enhances the use of three budget periods </w:t>
            </w:r>
            <w:proofErr w:type="gramStart"/>
            <w:r w:rsidRPr="00C36A40">
              <w:rPr>
                <w:rFonts w:ascii="Calibri" w:eastAsia="Times New Roman" w:hAnsi="Calibri" w:cs="Calibri"/>
                <w:i/>
                <w:color w:val="000000"/>
                <w:sz w:val="24"/>
                <w:szCs w:val="24"/>
              </w:rPr>
              <w:t>to properly align</w:t>
            </w:r>
            <w:proofErr w:type="gramEnd"/>
            <w:r w:rsidRPr="00C36A40">
              <w:rPr>
                <w:rFonts w:ascii="Calibri" w:eastAsia="Times New Roman" w:hAnsi="Calibri" w:cs="Calibri"/>
                <w:i/>
                <w:color w:val="000000"/>
                <w:sz w:val="24"/>
                <w:szCs w:val="24"/>
              </w:rPr>
              <w:t xml:space="preserve"> with State law and Federal regulations and the budget period options selecte</w:t>
            </w:r>
            <w:r w:rsidR="00C24B1C" w:rsidRPr="00C36A40">
              <w:rPr>
                <w:rFonts w:ascii="Calibri" w:eastAsia="Times New Roman" w:hAnsi="Calibri" w:cs="Calibri"/>
                <w:i/>
                <w:color w:val="000000"/>
                <w:sz w:val="24"/>
                <w:szCs w:val="24"/>
              </w:rPr>
              <w:t>d in the SPA. As part of this initiative</w:t>
            </w:r>
            <w:r w:rsidRPr="00C36A40">
              <w:rPr>
                <w:rFonts w:ascii="Calibri" w:eastAsia="Times New Roman" w:hAnsi="Calibri" w:cs="Calibri"/>
                <w:i/>
                <w:color w:val="000000"/>
                <w:sz w:val="24"/>
                <w:szCs w:val="24"/>
              </w:rPr>
              <w:t xml:space="preserve">, the Projected Annual Income and Reasonably Predictable Future Income budget periods </w:t>
            </w:r>
            <w:proofErr w:type="gramStart"/>
            <w:r w:rsidRPr="00C36A40">
              <w:rPr>
                <w:rFonts w:ascii="Calibri" w:eastAsia="Times New Roman" w:hAnsi="Calibri" w:cs="Calibri"/>
                <w:i/>
                <w:color w:val="000000"/>
                <w:sz w:val="24"/>
                <w:szCs w:val="24"/>
              </w:rPr>
              <w:t>will be separated</w:t>
            </w:r>
            <w:proofErr w:type="gramEnd"/>
            <w:r w:rsidRPr="00C36A40">
              <w:rPr>
                <w:rFonts w:ascii="Calibri" w:eastAsia="Times New Roman" w:hAnsi="Calibri" w:cs="Calibri"/>
                <w:i/>
                <w:color w:val="000000"/>
                <w:sz w:val="24"/>
                <w:szCs w:val="24"/>
              </w:rPr>
              <w:t xml:space="preserve"> to allow for better alignment with current policy.</w:t>
            </w:r>
          </w:p>
          <w:p w14:paraId="0368EA23" w14:textId="77777777" w:rsidR="00BB34BF" w:rsidRPr="00C36A40" w:rsidRDefault="00BB34BF"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EAF2F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8CF8B"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58DEC0B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84BFB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BC340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524311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7BABDF"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00C5793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94919C"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A2F90C"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2020 20.9 Notice Change Request - </w:t>
            </w:r>
          </w:p>
          <w:p w14:paraId="41390013"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C4B40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3AE98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4518020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72957"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9AE99"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2021 Renewals CR - </w:t>
            </w:r>
          </w:p>
          <w:p w14:paraId="45FBE734"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E1A040"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CD9E0D"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Annual Renewals</w:t>
            </w:r>
          </w:p>
        </w:tc>
      </w:tr>
      <w:tr w:rsidR="00BB34BF" w:rsidRPr="00C36A40" w14:paraId="0C513CB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123C47"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9F4E0D"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Former Foster Youth: Hide Verifications for Former Foster Youth (UCD)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8235E4"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5A5E9E"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User Experience Updates</w:t>
            </w:r>
          </w:p>
        </w:tc>
      </w:tr>
      <w:tr w:rsidR="00BB34BF" w:rsidRPr="00C36A40" w14:paraId="12C3FE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92E096"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BE9C22" w14:textId="573A557C"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787C54" w14:textId="3DE542A1" w:rsidR="00BB34BF" w:rsidRPr="00C36A40" w:rsidRDefault="00BB34BF" w:rsidP="00861CA2">
            <w:pPr>
              <w:spacing w:after="0" w:line="240" w:lineRule="auto"/>
              <w:jc w:val="center"/>
              <w:rPr>
                <w:rFonts w:ascii="Calibri" w:eastAsia="Times New Roman" w:hAnsi="Calibri" w:cs="Calibri"/>
                <w:sz w:val="24"/>
                <w:szCs w:val="24"/>
              </w:rPr>
            </w:pPr>
            <w:r w:rsidRPr="00C36A40">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4649EE" w14:textId="2F759FE2"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Infrastructure Enhancements</w:t>
            </w:r>
          </w:p>
        </w:tc>
      </w:tr>
      <w:tr w:rsidR="00BB34BF" w:rsidRPr="00C36A40" w14:paraId="0D2931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938377"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27222D"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571029"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413B974"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7B03366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5E2BB1"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BECD6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SEP Dropdowns and Workflow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update the SEP reasons in the online application </w:t>
            </w:r>
            <w:proofErr w:type="gramStart"/>
            <w:r w:rsidRPr="00C36A40">
              <w:rPr>
                <w:rFonts w:ascii="Calibri" w:eastAsia="Times New Roman" w:hAnsi="Calibri" w:cs="Calibri"/>
                <w:i/>
                <w:color w:val="000000"/>
                <w:sz w:val="24"/>
                <w:szCs w:val="24"/>
              </w:rPr>
              <w:t>and also</w:t>
            </w:r>
            <w:proofErr w:type="gramEnd"/>
            <w:r w:rsidRPr="00C36A40">
              <w:rPr>
                <w:rFonts w:ascii="Calibri" w:eastAsia="Times New Roman" w:hAnsi="Calibri" w:cs="Calibri"/>
                <w:i/>
                <w:color w:val="000000"/>
                <w:sz w:val="24"/>
                <w:szCs w:val="24"/>
              </w:rPr>
              <w:t xml:space="preserve"> update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DDA2FA0"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61DB2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BB34BF" w:rsidRPr="00C36A40" w14:paraId="16E4678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4A530D"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F60E087"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928DD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5808B5"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1B26915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4CF1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692A1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ROP Batch Configuration Enhancements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purpose of this initiative is to run the ROP Batch functionality in a controlled manner by running the ROP batch for a controlled number of consumers for attributes with verification statuses that </w:t>
            </w:r>
            <w:proofErr w:type="gramStart"/>
            <w:r w:rsidRPr="00C36A40">
              <w:rPr>
                <w:rFonts w:ascii="Calibri" w:eastAsia="Times New Roman" w:hAnsi="Calibri" w:cs="Calibri"/>
                <w:i/>
                <w:color w:val="000000"/>
                <w:sz w:val="24"/>
                <w:szCs w:val="24"/>
              </w:rPr>
              <w:t>are turned "On"</w:t>
            </w:r>
            <w:proofErr w:type="gramEnd"/>
            <w:r w:rsidRPr="00C36A40">
              <w:rPr>
                <w:rFonts w:ascii="Calibri" w:eastAsia="Times New Roman" w:hAnsi="Calibri" w:cs="Calibri"/>
                <w:i/>
                <w:color w:val="000000"/>
                <w:sz w:val="24"/>
                <w:szCs w:val="24"/>
              </w:rPr>
              <w:t xml:space="preserve">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8005C1"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69715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01C6F32A"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A28894"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5E64AA" w14:textId="77777777" w:rsidR="00BB34BF" w:rsidRPr="00C36A40" w:rsidRDefault="00BB34BF" w:rsidP="000A7247">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 SB 1341 AB 617 - Notice Improvements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objective of this initiative is to align CalHEERS with Senate Bill 1341 and Assembly Bill </w:t>
            </w:r>
            <w:proofErr w:type="gramStart"/>
            <w:r w:rsidRPr="00C36A40">
              <w:rPr>
                <w:rFonts w:ascii="Calibri" w:eastAsia="Times New Roman" w:hAnsi="Calibri" w:cs="Calibri"/>
                <w:i/>
                <w:color w:val="000000"/>
                <w:sz w:val="24"/>
                <w:szCs w:val="24"/>
              </w:rPr>
              <w:t>617 and consolidate</w:t>
            </w:r>
            <w:proofErr w:type="gramEnd"/>
            <w:r w:rsidRPr="00C36A40">
              <w:rPr>
                <w:rFonts w:ascii="Calibri" w:eastAsia="Times New Roman" w:hAnsi="Calibri" w:cs="Calibri"/>
                <w:i/>
                <w:color w:val="000000"/>
                <w:sz w:val="24"/>
                <w:szCs w:val="24"/>
              </w:rPr>
              <w:t xml:space="preserve"> and send notices for Mixed Households in SAWS.</w:t>
            </w:r>
            <w:r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748B1D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DC3889"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5AC8E23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6B47D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F8B59"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Infants Initiative - </w:t>
            </w:r>
          </w:p>
          <w:p w14:paraId="2781C56D"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7FB63F"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67F6BF3"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1ACD2A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9B0FF3"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BFD16B"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County of Responsibility/Case Linkage Updates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1BE2D"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79A90D"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Reconciliation Improvements</w:t>
            </w:r>
          </w:p>
        </w:tc>
      </w:tr>
      <w:tr w:rsidR="00BB34BF" w:rsidRPr="00C36A40" w14:paraId="7EFBE3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EC3FF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15DC064"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Provide messaging – Remove a member </w:t>
            </w:r>
          </w:p>
          <w:p w14:paraId="44AA8CE0"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DEB5154"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9BE932"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BB34BF" w:rsidRPr="00C36A40" w14:paraId="0D452B0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42266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4C88F72" w14:textId="77777777" w:rsidR="00BB34BF" w:rsidRPr="00C36A40" w:rsidRDefault="00BB34BF" w:rsidP="000B541D">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Semiannual examination of data sources for enrollees in APTC or CSR - </w:t>
            </w:r>
          </w:p>
          <w:p w14:paraId="3D33C136" w14:textId="77777777" w:rsidR="00BB34BF" w:rsidRPr="00C36A40" w:rsidRDefault="00BB34BF" w:rsidP="000B541D">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 xml:space="preserve">The objective of this initiative is to align with federal and state regulations to examine data sources </w:t>
            </w:r>
            <w:proofErr w:type="gramStart"/>
            <w:r w:rsidRPr="00C36A40">
              <w:rPr>
                <w:rFonts w:ascii="Calibri" w:eastAsia="Times New Roman" w:hAnsi="Calibri" w:cs="Calibri"/>
                <w:i/>
                <w:color w:val="000000"/>
                <w:sz w:val="24"/>
                <w:szCs w:val="24"/>
              </w:rPr>
              <w:t>on a semiannual basis for changes in circumstances in households receiving APTC or CSR</w:t>
            </w:r>
            <w:proofErr w:type="gramEnd"/>
            <w:r w:rsidRPr="00C36A40">
              <w:rPr>
                <w:rFonts w:ascii="Calibri" w:eastAsia="Times New Roman" w:hAnsi="Calibri" w:cs="Calibri"/>
                <w:i/>
                <w:color w:val="000000"/>
                <w:sz w:val="24"/>
                <w:szCs w:val="24"/>
              </w:rPr>
              <w: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880252"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DCDC520"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System Management Tools Software Enhancements</w:t>
            </w:r>
          </w:p>
        </w:tc>
      </w:tr>
      <w:tr w:rsidR="00BB34BF" w:rsidRPr="00C36A40" w14:paraId="7CD276C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90E571"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BEEC7B"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Build OPA-based CalNOD01 Noticing System and update CalNOD01 triggering conditions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purpose of this initiative is to create a CalNOD01 noticing system that lives within the business rules engine that will have the ability </w:t>
            </w:r>
            <w:proofErr w:type="gramStart"/>
            <w:r w:rsidRPr="00C36A40">
              <w:rPr>
                <w:rFonts w:ascii="Calibri" w:eastAsia="Times New Roman" w:hAnsi="Calibri" w:cs="Calibri"/>
                <w:i/>
                <w:color w:val="000000"/>
                <w:sz w:val="24"/>
                <w:szCs w:val="24"/>
              </w:rPr>
              <w:t>to effectively, efficiently, and accurately notice</w:t>
            </w:r>
            <w:proofErr w:type="gramEnd"/>
            <w:r w:rsidRPr="00C36A40">
              <w:rPr>
                <w:rFonts w:ascii="Calibri" w:eastAsia="Times New Roman" w:hAnsi="Calibri" w:cs="Calibri"/>
                <w:i/>
                <w:color w:val="000000"/>
                <w:sz w:val="24"/>
                <w:szCs w:val="24"/>
              </w:rPr>
              <w:t xml:space="preserv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82E8A7"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40A76"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3944D09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23F4D5"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B7453F0"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Implementation of GI PCP Selection Module and Provider Map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C36A40">
              <w:rPr>
                <w:rFonts w:ascii="Calibri" w:eastAsia="Times New Roman" w:hAnsi="Calibri" w:cs="Calibri"/>
                <w:i/>
                <w:color w:val="000000"/>
                <w:sz w:val="24"/>
                <w:szCs w:val="24"/>
              </w:rPr>
              <w:br/>
              <w:t>1) PCP Assignment for QHP</w:t>
            </w:r>
            <w:r w:rsidRPr="00C36A40">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C4FFBE"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89408E5"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System Management Tools Software Enhancements</w:t>
            </w:r>
          </w:p>
        </w:tc>
      </w:tr>
      <w:tr w:rsidR="00BB34BF" w:rsidRPr="00C36A40" w14:paraId="1BF2200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04447F" w14:textId="77777777" w:rsidR="00BB34BF" w:rsidRPr="00C36A40" w:rsidRDefault="00BB34BF"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C482B8" w14:textId="77777777" w:rsidR="00BB34BF" w:rsidRPr="00C36A40" w:rsidRDefault="00BB34BF" w:rsidP="00AE706B">
            <w:pPr>
              <w:rPr>
                <w:i/>
                <w:sz w:val="24"/>
                <w:szCs w:val="24"/>
              </w:rPr>
            </w:pPr>
            <w:r w:rsidRPr="00C36A40">
              <w:rPr>
                <w:sz w:val="24"/>
                <w:szCs w:val="24"/>
              </w:rPr>
              <w:t xml:space="preserve">21.9 Notice Change Request </w:t>
            </w:r>
            <w:r w:rsidRPr="00C36A40">
              <w:rPr>
                <w:sz w:val="24"/>
                <w:szCs w:val="24"/>
              </w:rPr>
              <w:br/>
            </w:r>
            <w:r w:rsidRPr="00C36A40">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3D7AABB" w14:textId="77777777" w:rsidR="00BB34BF" w:rsidRPr="00C36A40" w:rsidRDefault="00BB34BF" w:rsidP="00AE706B">
            <w:pPr>
              <w:jc w:val="center"/>
              <w:rPr>
                <w:sz w:val="24"/>
                <w:szCs w:val="24"/>
              </w:rPr>
            </w:pPr>
            <w:r w:rsidRPr="00C36A40">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BD9242" w14:textId="77777777" w:rsidR="00BB34BF" w:rsidRPr="00C36A40" w:rsidRDefault="00BB34BF" w:rsidP="00AE706B">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Notice Updates</w:t>
            </w:r>
          </w:p>
        </w:tc>
      </w:tr>
      <w:tr w:rsidR="00BB34BF" w:rsidRPr="00C36A40" w14:paraId="389C61D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C41A5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8344FDB" w14:textId="2D68AE26" w:rsidR="00BB34BF" w:rsidRPr="00C36A40" w:rsidRDefault="00BB34BF" w:rsidP="00CF3D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Consumer Protection Programs - </w:t>
            </w:r>
            <w:r w:rsidRPr="00C36A40">
              <w:rPr>
                <w:rFonts w:ascii="Calibri" w:eastAsia="Times New Roman" w:hAnsi="Calibri" w:cs="Calibri"/>
                <w:color w:val="000000"/>
                <w:sz w:val="24"/>
                <w:szCs w:val="24"/>
              </w:rPr>
              <w:br/>
            </w:r>
            <w:r w:rsidR="00876B3F" w:rsidRPr="00C36A40">
              <w:rPr>
                <w:rFonts w:ascii="Calibri" w:eastAsia="Times New Roman" w:hAnsi="Calibri" w:cs="Calibri"/>
                <w:i/>
                <w:color w:val="000000"/>
                <w:sz w:val="24"/>
                <w:szCs w:val="24"/>
              </w:rPr>
              <w:t>The objective of this initiative is to determine eligibility for the Consumer Protection Programs (CPPs) in the event a consumer lose eligibility in their coverage group.</w:t>
            </w:r>
            <w:bookmarkStart w:id="0" w:name="_GoBack"/>
            <w:bookmarkEnd w:id="0"/>
            <w:r w:rsidR="00876B3F" w:rsidRPr="00C36A4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E857E0"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1802BFA"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58E02C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61A2C2"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6ADD4C7"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5C8AA23"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E33E45E"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0DF35BE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67AF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A713F8" w14:textId="77777777" w:rsidR="00BB34BF" w:rsidRPr="00C36A40" w:rsidRDefault="00BB34BF" w:rsidP="00AE706B">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Individual Level Eligibility - </w:t>
            </w:r>
          </w:p>
          <w:p w14:paraId="4EB5CF35" w14:textId="77777777" w:rsidR="00BB34BF" w:rsidRPr="00C36A40" w:rsidRDefault="00BB34BF" w:rsidP="00AE706B">
            <w:pPr>
              <w:spacing w:after="0" w:line="240" w:lineRule="auto"/>
              <w:rPr>
                <w:rFonts w:ascii="Calibri" w:eastAsia="Times New Roman" w:hAnsi="Calibri" w:cs="Calibri"/>
                <w:i/>
                <w:color w:val="000000"/>
                <w:sz w:val="24"/>
                <w:szCs w:val="24"/>
              </w:rPr>
            </w:pPr>
            <w:r w:rsidRPr="00C36A40">
              <w:rPr>
                <w:rFonts w:ascii="Calibri" w:eastAsia="Times New Roman" w:hAnsi="Calibri" w:cs="Calibri"/>
                <w:i/>
                <w:color w:val="000000"/>
                <w:sz w:val="24"/>
                <w:szCs w:val="24"/>
              </w:rPr>
              <w:t xml:space="preserve">This initiative </w:t>
            </w:r>
            <w:proofErr w:type="gramStart"/>
            <w:r w:rsidRPr="00C36A40">
              <w:rPr>
                <w:rFonts w:ascii="Calibri" w:eastAsia="Times New Roman" w:hAnsi="Calibri" w:cs="Calibri"/>
                <w:i/>
                <w:color w:val="000000"/>
                <w:sz w:val="24"/>
                <w:szCs w:val="24"/>
              </w:rPr>
              <w:t>is intended</w:t>
            </w:r>
            <w:proofErr w:type="gramEnd"/>
            <w:r w:rsidRPr="00C36A40">
              <w:rPr>
                <w:rFonts w:ascii="Calibri" w:eastAsia="Times New Roman" w:hAnsi="Calibri" w:cs="Calibri"/>
                <w:i/>
                <w:color w:val="000000"/>
                <w:sz w:val="24"/>
                <w:szCs w:val="24"/>
              </w:rPr>
              <w:t xml:space="preserve"> to enhance and streamline the individual level eligibility functionality in CalHEERS.</w:t>
            </w:r>
          </w:p>
          <w:p w14:paraId="2FDB1459" w14:textId="77777777" w:rsidR="00BB34BF" w:rsidRPr="00C36A40" w:rsidRDefault="00BB34BF"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A869FC"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F69F3F"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CalHEERS - Efficiency Improvements</w:t>
            </w:r>
          </w:p>
        </w:tc>
      </w:tr>
      <w:tr w:rsidR="00BB34BF" w:rsidRPr="00C36A40" w14:paraId="0E03312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11E09E"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E2B602" w14:textId="4E3DBE4C"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6D55CD" w14:textId="317DF832" w:rsidR="00BB34BF" w:rsidRPr="00C36A40" w:rsidRDefault="00BB34BF" w:rsidP="00861CA2">
            <w:pPr>
              <w:spacing w:after="0" w:line="240" w:lineRule="auto"/>
              <w:jc w:val="center"/>
              <w:rPr>
                <w:rFonts w:ascii="Calibri" w:eastAsia="Times New Roman" w:hAnsi="Calibri" w:cs="Calibri"/>
                <w:sz w:val="24"/>
                <w:szCs w:val="24"/>
              </w:rPr>
            </w:pPr>
            <w:r w:rsidRPr="00C36A40">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981703D" w14:textId="198FE406" w:rsidR="00BB34BF" w:rsidRPr="00C36A40" w:rsidRDefault="00BB34BF" w:rsidP="00861CA2">
            <w:pPr>
              <w:spacing w:after="0" w:line="240" w:lineRule="auto"/>
              <w:rPr>
                <w:rFonts w:ascii="Calibri" w:eastAsia="Times New Roman" w:hAnsi="Calibri" w:cs="Calibri"/>
                <w:sz w:val="24"/>
                <w:szCs w:val="24"/>
              </w:rPr>
            </w:pPr>
            <w:r w:rsidRPr="00C36A40">
              <w:rPr>
                <w:sz w:val="24"/>
                <w:szCs w:val="24"/>
              </w:rPr>
              <w:t>Infrastructure Enhancements</w:t>
            </w:r>
          </w:p>
        </w:tc>
      </w:tr>
      <w:tr w:rsidR="00CD55C3" w:rsidRPr="00C36A40" w14:paraId="2FE34B4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E3E27C"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E6C24A" w14:textId="77777777"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Automation of the Application Missing Information Notice (NOD16) - </w:t>
            </w:r>
          </w:p>
          <w:p w14:paraId="58746991" w14:textId="19B89163"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allow admin roles to skip required fields and automatically send the consumer notification of missing information.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02B433" w14:textId="00EF52CC"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C7B7CE" w14:textId="0447A879"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CalHEERS - Efficiency Improvements</w:t>
            </w:r>
          </w:p>
        </w:tc>
      </w:tr>
      <w:tr w:rsidR="00CD55C3" w:rsidRPr="00C36A40" w14:paraId="4F18C16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7533C62"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07E65B1" w14:textId="5FBA15B9"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Advance Availability of RAC (Permanent Move, Release from Incarceration, MEC) - </w:t>
            </w:r>
          </w:p>
          <w:p w14:paraId="5F404A93" w14:textId="5C0FF604"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ensure all users have the functionality to report a qualifying life event in advance.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79D47A" w14:textId="32A31EF7"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D91574" w14:textId="61B3B45D"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Report a Change (RAC)/Special Enrollment Period (SEP)</w:t>
            </w:r>
          </w:p>
        </w:tc>
      </w:tr>
      <w:tr w:rsidR="00CD55C3" w:rsidRPr="00C36A40" w14:paraId="5667A7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DFD0C0"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2DF164" w14:textId="77777777"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EDD Interface - Employer Address Information - </w:t>
            </w:r>
          </w:p>
          <w:p w14:paraId="03584D0B" w14:textId="06923D55"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enhance the EDD interface to collect employer addresses.  This will reduce the need for consumers to enter employer contact information.  This will ensure CCA has accurate information to send the required employer notifications.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D9049C7" w14:textId="6DAAAAE5"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B4CA1" w14:textId="74A68796"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Interface Updates</w:t>
            </w:r>
          </w:p>
        </w:tc>
      </w:tr>
      <w:tr w:rsidR="00CD55C3" w:rsidRPr="00C36A40" w14:paraId="7D8F6E0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AD50B0"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FDD35E5" w14:textId="73A38DA0"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Plan Dependent Definition -</w:t>
            </w:r>
          </w:p>
          <w:p w14:paraId="09FD5578" w14:textId="04696105" w:rsidR="00CD55C3" w:rsidRPr="00C36A40" w:rsidRDefault="00CD55C3" w:rsidP="00CD55C3">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The objective of this initiative is to update the CalHEERS System to allow multiple primary tax filers on the same case/application and to update the rules associated with Covered CA enrollment grouping for plan dependents.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C494DD" w14:textId="2146AC89"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8FCBEF" w14:textId="7682B253"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Program Updates</w:t>
            </w:r>
          </w:p>
        </w:tc>
      </w:tr>
      <w:tr w:rsidR="00BB34BF" w:rsidRPr="00C36A40" w14:paraId="775AFCE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18E8BC"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2A542E5"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Medi-Cal Plan Selection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0439C9"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29B1C1"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409F7937"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A5CB7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B7A8280"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Verifications Only Service and Separation of Verifications by Source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D)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 xml:space="preserve">The intended outcome of this initiative is to modify both the CalHEERS portal and the </w:t>
            </w:r>
            <w:proofErr w:type="spellStart"/>
            <w:r w:rsidRPr="00C36A40">
              <w:rPr>
                <w:rFonts w:ascii="Calibri" w:eastAsia="Times New Roman" w:hAnsi="Calibri" w:cs="Calibri"/>
                <w:i/>
                <w:color w:val="000000"/>
                <w:sz w:val="24"/>
                <w:szCs w:val="24"/>
              </w:rPr>
              <w:t>eHIT</w:t>
            </w:r>
            <w:proofErr w:type="spellEnd"/>
            <w:r w:rsidRPr="00C36A40">
              <w:rPr>
                <w:rFonts w:ascii="Calibri" w:eastAsia="Times New Roman" w:hAnsi="Calibri" w:cs="Calibri"/>
                <w:i/>
                <w:color w:val="000000"/>
                <w:sz w:val="24"/>
                <w:szCs w:val="24"/>
              </w:rPr>
              <w:t xml:space="preserve">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5ED10E2"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2ADAAA2"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CD55C3" w:rsidRPr="00C36A40" w14:paraId="06C6509A"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BE0B83"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ECC8692" w14:textId="28265F11" w:rsidR="00CD55C3" w:rsidRPr="00C36A40" w:rsidRDefault="00CD55C3"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Re-Configure CalHEERS Eligibility Results Page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534AAE" w14:textId="244F2242"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64E588" w14:textId="7BB5FD19"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User Experience Updates</w:t>
            </w:r>
          </w:p>
        </w:tc>
      </w:tr>
      <w:tr w:rsidR="00BB34BF" w:rsidRPr="00C36A40" w14:paraId="5099171E"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FA0D1F"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3D62571"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Automate and Streamline the Annual FPL Updates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9674F51"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5ACC83"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CalHEERS - Efficiency Improvements</w:t>
            </w:r>
          </w:p>
        </w:tc>
      </w:tr>
      <w:tr w:rsidR="00BB34BF" w:rsidRPr="00C36A40" w14:paraId="5654292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18C93F"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DED2636"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Mega mandatory aid determination/remediation (</w:t>
            </w:r>
            <w:proofErr w:type="spellStart"/>
            <w:r w:rsidRPr="00C36A40">
              <w:rPr>
                <w:rFonts w:ascii="Calibri" w:eastAsia="Times New Roman" w:hAnsi="Calibri" w:cs="Calibri"/>
                <w:color w:val="000000"/>
                <w:sz w:val="24"/>
                <w:szCs w:val="24"/>
              </w:rPr>
              <w:t>BREfS</w:t>
            </w:r>
            <w:proofErr w:type="spellEnd"/>
            <w:r w:rsidRPr="00C36A40">
              <w:rPr>
                <w:rFonts w:ascii="Calibri" w:eastAsia="Times New Roman" w:hAnsi="Calibri" w:cs="Calibri"/>
                <w:color w:val="000000"/>
                <w:sz w:val="24"/>
                <w:szCs w:val="24"/>
              </w:rPr>
              <w:t xml:space="preserve"> - Phase C Part 5)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DFEBE4"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69507C"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Business Rule Exposure for SAWS (</w:t>
            </w:r>
            <w:proofErr w:type="spellStart"/>
            <w:r w:rsidRPr="00C36A40">
              <w:rPr>
                <w:rFonts w:ascii="Calibri" w:eastAsia="Times New Roman" w:hAnsi="Calibri" w:cs="Calibri"/>
                <w:sz w:val="24"/>
                <w:szCs w:val="24"/>
              </w:rPr>
              <w:t>BREfS</w:t>
            </w:r>
            <w:proofErr w:type="spellEnd"/>
            <w:r w:rsidRPr="00C36A40">
              <w:rPr>
                <w:rFonts w:ascii="Calibri" w:eastAsia="Times New Roman" w:hAnsi="Calibri" w:cs="Calibri"/>
                <w:sz w:val="24"/>
                <w:szCs w:val="24"/>
              </w:rPr>
              <w:t>)</w:t>
            </w:r>
          </w:p>
        </w:tc>
      </w:tr>
      <w:tr w:rsidR="00BB34BF" w:rsidRPr="00C36A40" w14:paraId="055E31A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BA921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83FBB7"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County Inmate - Medi-Cal Inmate Program (MCIEP)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F5C5029"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7BDC9B"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BB34BF" w:rsidRPr="00C36A40" w14:paraId="641621E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A2CDA0"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B7285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CalHEERS - SAWS Recon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92D0A5"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5B1147"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Partner Reconciliation Improvements</w:t>
            </w:r>
          </w:p>
        </w:tc>
      </w:tr>
      <w:tr w:rsidR="00BB34BF" w:rsidRPr="00C36A40" w14:paraId="421A96B5"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1FD7ED"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0AB6D06"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Explore integration of Family Planning into CalHEERS - </w:t>
            </w:r>
            <w:r w:rsidRPr="00C36A40">
              <w:rPr>
                <w:rFonts w:ascii="Calibri" w:eastAsia="Times New Roman" w:hAnsi="Calibri" w:cs="Calibri"/>
                <w:color w:val="000000"/>
                <w:sz w:val="24"/>
                <w:szCs w:val="24"/>
              </w:rPr>
              <w:br/>
            </w:r>
            <w:r w:rsidRPr="00C36A40">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B82556B"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13ECB3"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r w:rsidR="00CD55C3" w:rsidRPr="00C36A40" w14:paraId="47B09E0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3247305" w14:textId="77777777" w:rsidR="00CD55C3" w:rsidRPr="00C36A40" w:rsidRDefault="00CD55C3"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5D5484" w14:textId="6EF45E23" w:rsidR="00CD55C3" w:rsidRPr="00C36A40" w:rsidRDefault="00CD55C3"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100 % Mobile Capability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8033A7" w14:textId="41986316" w:rsidR="00CD55C3" w:rsidRPr="00C36A40" w:rsidRDefault="00CD55C3"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4A767E" w14:textId="3A0EFFF5" w:rsidR="00CD55C3" w:rsidRPr="00C36A40" w:rsidRDefault="00CD55C3"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Infrastructure Enhancements</w:t>
            </w:r>
          </w:p>
        </w:tc>
      </w:tr>
      <w:tr w:rsidR="00BB34BF" w:rsidRPr="00C36A40" w14:paraId="7521036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1487DB" w14:textId="77777777" w:rsidR="00BB34BF" w:rsidRPr="00C36A40" w:rsidRDefault="00BB34BF"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BAC97D3" w14:textId="77777777" w:rsidR="00BB34BF" w:rsidRPr="00C36A40" w:rsidRDefault="00BB34BF" w:rsidP="00861CA2">
            <w:pPr>
              <w:spacing w:after="0" w:line="240" w:lineRule="auto"/>
              <w:rPr>
                <w:rFonts w:ascii="Calibri" w:eastAsia="Times New Roman" w:hAnsi="Calibri" w:cs="Calibri"/>
                <w:color w:val="000000"/>
                <w:sz w:val="24"/>
                <w:szCs w:val="24"/>
              </w:rPr>
            </w:pPr>
            <w:r w:rsidRPr="00C36A40">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496D7F" w14:textId="77777777" w:rsidR="00BB34BF" w:rsidRPr="00C36A40" w:rsidRDefault="00BB34BF" w:rsidP="00861CA2">
            <w:pPr>
              <w:spacing w:after="0" w:line="240" w:lineRule="auto"/>
              <w:jc w:val="center"/>
              <w:rPr>
                <w:rFonts w:ascii="Calibri" w:eastAsia="Times New Roman" w:hAnsi="Calibri" w:cs="Calibri"/>
                <w:color w:val="000000"/>
                <w:sz w:val="24"/>
                <w:szCs w:val="24"/>
              </w:rPr>
            </w:pPr>
            <w:r w:rsidRPr="00C36A40">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FA4D92" w14:textId="77777777" w:rsidR="00BB34BF" w:rsidRPr="00C36A40" w:rsidRDefault="00BB34BF" w:rsidP="00861CA2">
            <w:pPr>
              <w:spacing w:after="0" w:line="240" w:lineRule="auto"/>
              <w:rPr>
                <w:rFonts w:ascii="Calibri" w:eastAsia="Times New Roman" w:hAnsi="Calibri" w:cs="Calibri"/>
                <w:sz w:val="24"/>
                <w:szCs w:val="24"/>
              </w:rPr>
            </w:pPr>
            <w:r w:rsidRPr="00C36A40">
              <w:rPr>
                <w:rFonts w:ascii="Calibri" w:eastAsia="Times New Roman" w:hAnsi="Calibri" w:cs="Calibri"/>
                <w:sz w:val="24"/>
                <w:szCs w:val="24"/>
              </w:rPr>
              <w:t>New Programs</w:t>
            </w:r>
          </w:p>
        </w:tc>
      </w:tr>
    </w:tbl>
    <w:p w14:paraId="5FDFB80E" w14:textId="77777777" w:rsidR="00FB4C51" w:rsidRPr="00C36A40" w:rsidRDefault="00FB4C51" w:rsidP="007F10E4">
      <w:pPr>
        <w:rPr>
          <w:sz w:val="24"/>
          <w:szCs w:val="24"/>
        </w:rPr>
      </w:pPr>
    </w:p>
    <w:sectPr w:rsidR="00FB4C51" w:rsidRPr="00C36A40" w:rsidSect="007F10E4">
      <w:footerReference w:type="default" r:id="rId11"/>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rPr>
    </w:sdtEndPr>
    <w:sdtContent>
      <w:p w14:paraId="2FF66A23" w14:textId="00C3DC86" w:rsidR="0093181D" w:rsidRDefault="0093181D" w:rsidP="0093181D">
        <w:pPr>
          <w:pStyle w:val="Footer"/>
          <w:jc w:val="center"/>
        </w:pPr>
        <w:r>
          <w:t xml:space="preserve">Page | </w:t>
        </w:r>
        <w:r>
          <w:fldChar w:fldCharType="begin"/>
        </w:r>
        <w:r>
          <w:instrText xml:space="preserve"> PAGE   \* MERGEFORMAT </w:instrText>
        </w:r>
        <w:r>
          <w:fldChar w:fldCharType="separate"/>
        </w:r>
        <w:r w:rsidR="00CF3DA2">
          <w:rPr>
            <w:noProof/>
          </w:rPr>
          <w:t>8</w:t>
        </w:r>
        <w:r>
          <w:rPr>
            <w:noProof/>
          </w:rPr>
          <w:fldChar w:fldCharType="end"/>
        </w:r>
        <w:r>
          <w:rPr>
            <w:noProof/>
          </w:rPr>
          <w:t xml:space="preserve"> of</w:t>
        </w:r>
        <w:r w:rsidRPr="0093181D">
          <w:rPr>
            <w:noProof/>
          </w:rPr>
          <w:t xml:space="preserve"> </w:t>
        </w:r>
        <w:r w:rsidRPr="0093181D">
          <w:rPr>
            <w:bCs/>
            <w:noProof/>
          </w:rPr>
          <w:fldChar w:fldCharType="begin"/>
        </w:r>
        <w:r w:rsidRPr="0093181D">
          <w:rPr>
            <w:bCs/>
            <w:noProof/>
          </w:rPr>
          <w:instrText xml:space="preserve"> NUMPAGES  \* Arabic  \* MERGEFORMAT </w:instrText>
        </w:r>
        <w:r w:rsidRPr="0093181D">
          <w:rPr>
            <w:bCs/>
            <w:noProof/>
          </w:rPr>
          <w:fldChar w:fldCharType="separate"/>
        </w:r>
        <w:r w:rsidR="00CF3DA2">
          <w:rPr>
            <w:bCs/>
            <w:noProof/>
          </w:rPr>
          <w:t>8</w:t>
        </w:r>
        <w:r w:rsidRPr="0093181D">
          <w:rPr>
            <w:bCs/>
            <w:noProof/>
          </w:rPr>
          <w:fldChar w:fldCharType="end"/>
        </w:r>
      </w:p>
    </w:sdtContent>
  </w:sdt>
  <w:p w14:paraId="1B529E27" w14:textId="77777777" w:rsidR="0093181D" w:rsidRDefault="00931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429FF"/>
    <w:rsid w:val="001472B7"/>
    <w:rsid w:val="00152D9A"/>
    <w:rsid w:val="001739B9"/>
    <w:rsid w:val="00195DE1"/>
    <w:rsid w:val="00237144"/>
    <w:rsid w:val="0024214F"/>
    <w:rsid w:val="00282FA8"/>
    <w:rsid w:val="002B3B3B"/>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A180D"/>
    <w:rsid w:val="007F10E4"/>
    <w:rsid w:val="008136FE"/>
    <w:rsid w:val="008273FB"/>
    <w:rsid w:val="008616C6"/>
    <w:rsid w:val="00861CA2"/>
    <w:rsid w:val="00876B3F"/>
    <w:rsid w:val="00887C9B"/>
    <w:rsid w:val="008C3E9C"/>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24B1C"/>
    <w:rsid w:val="00C36A40"/>
    <w:rsid w:val="00CB79E7"/>
    <w:rsid w:val="00CD55C3"/>
    <w:rsid w:val="00CF3367"/>
    <w:rsid w:val="00CF3DA2"/>
    <w:rsid w:val="00D31C52"/>
    <w:rsid w:val="00D35512"/>
    <w:rsid w:val="00E9260A"/>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DHCSDOC-1797567310-1968</_dlc_DocId>
    <_dlc_DocIdUrl xmlns="69bc34b3-1921-46c7-8c7a-d18363374b4b">
      <Url>https://dhcscagovauthoring/_layouts/15/DocIdRedir.aspx?ID=DHCSDOC-1797567310-1968</Url>
      <Description>DHCSDOC-1797567310-1968</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2.xml><?xml version="1.0" encoding="utf-8"?>
<ds:datastoreItem xmlns:ds="http://schemas.openxmlformats.org/officeDocument/2006/customXml" ds:itemID="{5C0852F3-2BCD-41F1-BAB3-085ADA177F3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9e0a79d-f40c-41ee-b90b-5ffeba146746"/>
    <ds:schemaRef ds:uri="http://purl.org/dc/elements/1.1/"/>
    <ds:schemaRef ds:uri="http://schemas.microsoft.com/office/2006/metadata/properties"/>
    <ds:schemaRef ds:uri="9b769d5b-da80-443c-8c03-93befd180745"/>
    <ds:schemaRef ds:uri="http://www.w3.org/XML/1998/namespace"/>
  </ds:schemaRefs>
</ds:datastoreItem>
</file>

<file path=customXml/itemProps3.xml><?xml version="1.0" encoding="utf-8"?>
<ds:datastoreItem xmlns:ds="http://schemas.openxmlformats.org/officeDocument/2006/customXml" ds:itemID="{EF4CE5B0-0B03-4F9C-B5AD-3C4D8D5CFA82}"/>
</file>

<file path=customXml/itemProps4.xml><?xml version="1.0" encoding="utf-8"?>
<ds:datastoreItem xmlns:ds="http://schemas.openxmlformats.org/officeDocument/2006/customXml" ds:itemID="{7C04A77D-9A45-4FCF-A4DF-368E564633D9}">
  <ds:schemaRefs>
    <ds:schemaRef ds:uri="http://schemas.openxmlformats.org/officeDocument/2006/bibliography"/>
  </ds:schemaRefs>
</ds:datastoreItem>
</file>

<file path=customXml/itemProps5.xml><?xml version="1.0" encoding="utf-8"?>
<ds:datastoreItem xmlns:ds="http://schemas.openxmlformats.org/officeDocument/2006/customXml" ds:itemID="{9754FC88-499C-4E76-BFEC-C69A521B06D0}"/>
</file>

<file path=docProps/app.xml><?xml version="1.0" encoding="utf-8"?>
<Properties xmlns="http://schemas.openxmlformats.org/officeDocument/2006/extended-properties" xmlns:vt="http://schemas.openxmlformats.org/officeDocument/2006/docPropsVTypes">
  <Template>Normal.dotm</Template>
  <TotalTime>1</TotalTime>
  <Pages>8</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CalHEERS Initiatives for AB 1296 Initiatives by Release</dc:title>
  <dc:subject/>
  <dc:creator>Perez, Dana</dc:creator>
  <cp:keywords/>
  <dc:description/>
  <cp:lastModifiedBy>Abeleda, Nellie (HCP-MED)@DHCS</cp:lastModifiedBy>
  <cp:revision>3</cp:revision>
  <cp:lastPrinted>2019-12-05T20:35:00Z</cp:lastPrinted>
  <dcterms:created xsi:type="dcterms:W3CDTF">2019-12-24T21:41:00Z</dcterms:created>
  <dcterms:modified xsi:type="dcterms:W3CDTF">2019-12-24T21:42:00Z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6b494254-d51f-43a1-a4b8-f9eebf6d178d</vt:lpwstr>
  </property>
  <property fmtid="{D5CDD505-2E9C-101B-9397-08002B2CF9AE}" pid="4" name="Remediated">
    <vt:bool>false</vt:bool>
  </property>
  <property fmtid="{D5CDD505-2E9C-101B-9397-08002B2CF9AE}" pid="5" name="Division">
    <vt:lpwstr>7;#Medi-Cal Eligibility|bb028752-9124-4a8b-a534-67faa7060e35</vt:lpwstr>
  </property>
  <property fmtid="{D5CDD505-2E9C-101B-9397-08002B2CF9AE}" pid="6" name="Organization">
    <vt:lpwstr>58</vt:lpwstr>
  </property>
</Properties>
</file>