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3FBB7" w14:textId="77777777" w:rsidR="006A5E41" w:rsidRDefault="006A5E41">
      <w:r w:rsidRPr="006A5E41">
        <w:rPr>
          <w:noProof/>
        </w:rPr>
        <w:drawing>
          <wp:anchor distT="0" distB="0" distL="114300" distR="114300" simplePos="0" relativeHeight="251660288" behindDoc="0" locked="0" layoutInCell="1" allowOverlap="1" wp14:anchorId="71E0FA4C" wp14:editId="0B54059E">
            <wp:simplePos x="0" y="0"/>
            <wp:positionH relativeFrom="column">
              <wp:posOffset>3091180</wp:posOffset>
            </wp:positionH>
            <wp:positionV relativeFrom="paragraph">
              <wp:posOffset>-640715</wp:posOffset>
            </wp:positionV>
            <wp:extent cx="755650" cy="838200"/>
            <wp:effectExtent l="0" t="0" r="6350" b="0"/>
            <wp:wrapNone/>
            <wp:docPr id="102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650" cy="838200"/>
                    </a:xfrm>
                    <a:prstGeom prst="rect">
                      <a:avLst/>
                    </a:prstGeom>
                    <a:noFill/>
                  </pic:spPr>
                </pic:pic>
              </a:graphicData>
            </a:graphic>
            <wp14:sizeRelH relativeFrom="margin">
              <wp14:pctWidth>0</wp14:pctWidth>
            </wp14:sizeRelH>
            <wp14:sizeRelV relativeFrom="margin">
              <wp14:pctHeight>0</wp14:pctHeight>
            </wp14:sizeRelV>
          </wp:anchor>
        </w:drawing>
      </w:r>
      <w:r w:rsidRPr="006A5E41">
        <w:rPr>
          <w:noProof/>
        </w:rPr>
        <w:drawing>
          <wp:anchor distT="0" distB="0" distL="114300" distR="114300" simplePos="0" relativeHeight="251659264" behindDoc="0" locked="0" layoutInCell="1" allowOverlap="1" wp14:anchorId="16D9C1CD" wp14:editId="316841D6">
            <wp:simplePos x="0" y="0"/>
            <wp:positionH relativeFrom="column">
              <wp:posOffset>2230755</wp:posOffset>
            </wp:positionH>
            <wp:positionV relativeFrom="paragraph">
              <wp:posOffset>-617855</wp:posOffset>
            </wp:positionV>
            <wp:extent cx="654685" cy="816610"/>
            <wp:effectExtent l="0" t="0" r="0" b="2540"/>
            <wp:wrapNone/>
            <wp:docPr id="102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4685" cy="816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9C7F37" w14:textId="77777777" w:rsidR="00784C97" w:rsidRDefault="00784C97" w:rsidP="00784C97">
      <w:pPr>
        <w:spacing w:after="0"/>
        <w:jc w:val="center"/>
        <w:rPr>
          <w:b/>
          <w:sz w:val="40"/>
          <w:szCs w:val="40"/>
        </w:rPr>
      </w:pPr>
    </w:p>
    <w:p w14:paraId="0DC90B65" w14:textId="77777777" w:rsidR="00127FF2" w:rsidRDefault="006A5E41" w:rsidP="00784C97">
      <w:pPr>
        <w:spacing w:after="0"/>
        <w:jc w:val="center"/>
        <w:rPr>
          <w:b/>
          <w:sz w:val="40"/>
          <w:szCs w:val="40"/>
        </w:rPr>
      </w:pPr>
      <w:r w:rsidRPr="00784C97">
        <w:rPr>
          <w:b/>
          <w:sz w:val="40"/>
          <w:szCs w:val="40"/>
        </w:rPr>
        <w:t xml:space="preserve">AB1296 Stakeholder Meeting </w:t>
      </w:r>
    </w:p>
    <w:p w14:paraId="74C6CDD2" w14:textId="77777777" w:rsidR="00784C97" w:rsidRDefault="00784C97" w:rsidP="00784C97">
      <w:pPr>
        <w:spacing w:after="0"/>
        <w:jc w:val="center"/>
        <w:rPr>
          <w:b/>
          <w:sz w:val="40"/>
          <w:szCs w:val="40"/>
        </w:rPr>
      </w:pPr>
      <w:r>
        <w:rPr>
          <w:b/>
          <w:sz w:val="40"/>
          <w:szCs w:val="40"/>
        </w:rPr>
        <w:t>February 28, 2014</w:t>
      </w:r>
    </w:p>
    <w:p w14:paraId="09D2F0F8" w14:textId="77777777" w:rsidR="006A5E41" w:rsidRDefault="00784C97" w:rsidP="006A5E41">
      <w:pPr>
        <w:pBdr>
          <w:bottom w:val="single" w:sz="6" w:space="1" w:color="auto"/>
        </w:pBdr>
        <w:jc w:val="center"/>
        <w:rPr>
          <w:sz w:val="32"/>
          <w:szCs w:val="40"/>
        </w:rPr>
      </w:pPr>
      <w:r w:rsidRPr="00784C97">
        <w:rPr>
          <w:sz w:val="32"/>
          <w:szCs w:val="40"/>
        </w:rPr>
        <w:t>Call-in: 1-888-397-5124, passcode 3612132</w:t>
      </w:r>
    </w:p>
    <w:p w14:paraId="7C732159" w14:textId="77777777" w:rsidR="00851B4E" w:rsidRPr="00851B4E" w:rsidRDefault="00851B4E" w:rsidP="00851B4E">
      <w:pPr>
        <w:pStyle w:val="ListParagraph"/>
        <w:numPr>
          <w:ilvl w:val="0"/>
          <w:numId w:val="1"/>
        </w:numPr>
        <w:rPr>
          <w:sz w:val="36"/>
          <w:szCs w:val="36"/>
        </w:rPr>
      </w:pPr>
      <w:r w:rsidRPr="00127FF2">
        <w:rPr>
          <w:sz w:val="36"/>
          <w:szCs w:val="36"/>
        </w:rPr>
        <w:t xml:space="preserve">Transfer </w:t>
      </w:r>
      <w:r>
        <w:rPr>
          <w:sz w:val="36"/>
          <w:szCs w:val="36"/>
        </w:rPr>
        <w:t>of c</w:t>
      </w:r>
      <w:r w:rsidRPr="00127FF2">
        <w:rPr>
          <w:sz w:val="36"/>
          <w:szCs w:val="36"/>
        </w:rPr>
        <w:t xml:space="preserve">overage between Medi-Cal and Covered CA with no lapse </w:t>
      </w:r>
    </w:p>
    <w:p w14:paraId="67D34991" w14:textId="77777777" w:rsidR="006A5E41" w:rsidRPr="00127FF2" w:rsidRDefault="00851B4E" w:rsidP="006A5E41">
      <w:pPr>
        <w:pStyle w:val="ListParagraph"/>
        <w:numPr>
          <w:ilvl w:val="0"/>
          <w:numId w:val="1"/>
        </w:numPr>
        <w:rPr>
          <w:sz w:val="36"/>
          <w:szCs w:val="36"/>
        </w:rPr>
      </w:pPr>
      <w:r>
        <w:rPr>
          <w:sz w:val="36"/>
          <w:szCs w:val="36"/>
        </w:rPr>
        <w:t>CalHEERS</w:t>
      </w:r>
      <w:r w:rsidR="006A5E41" w:rsidRPr="00127FF2">
        <w:rPr>
          <w:sz w:val="36"/>
          <w:szCs w:val="36"/>
        </w:rPr>
        <w:t xml:space="preserve"> </w:t>
      </w:r>
      <w:r w:rsidR="00784C97">
        <w:rPr>
          <w:sz w:val="36"/>
          <w:szCs w:val="36"/>
        </w:rPr>
        <w:t>r</w:t>
      </w:r>
      <w:r>
        <w:rPr>
          <w:sz w:val="36"/>
          <w:szCs w:val="36"/>
        </w:rPr>
        <w:t>eport</w:t>
      </w:r>
      <w:r w:rsidR="006A5E41" w:rsidRPr="00127FF2">
        <w:rPr>
          <w:sz w:val="36"/>
          <w:szCs w:val="36"/>
        </w:rPr>
        <w:t xml:space="preserve">: </w:t>
      </w:r>
    </w:p>
    <w:p w14:paraId="2FBA31CB" w14:textId="77777777" w:rsidR="00076DAA" w:rsidRDefault="006A5E41" w:rsidP="006A5E41">
      <w:pPr>
        <w:pStyle w:val="ListParagraph"/>
        <w:numPr>
          <w:ilvl w:val="1"/>
          <w:numId w:val="1"/>
        </w:numPr>
        <w:rPr>
          <w:sz w:val="36"/>
          <w:szCs w:val="36"/>
        </w:rPr>
      </w:pPr>
      <w:r w:rsidRPr="00127FF2">
        <w:rPr>
          <w:sz w:val="36"/>
          <w:szCs w:val="36"/>
        </w:rPr>
        <w:t xml:space="preserve">Updates to CalHEERS </w:t>
      </w:r>
      <w:r w:rsidR="00127FF2" w:rsidRPr="00127FF2">
        <w:rPr>
          <w:sz w:val="36"/>
          <w:szCs w:val="36"/>
        </w:rPr>
        <w:t xml:space="preserve">Calendar of Functions in </w:t>
      </w:r>
      <w:r w:rsidR="00784C97">
        <w:rPr>
          <w:sz w:val="36"/>
          <w:szCs w:val="36"/>
        </w:rPr>
        <w:t>future r</w:t>
      </w:r>
      <w:r w:rsidR="00127FF2" w:rsidRPr="00127FF2">
        <w:rPr>
          <w:sz w:val="36"/>
          <w:szCs w:val="36"/>
        </w:rPr>
        <w:t>eleases</w:t>
      </w:r>
    </w:p>
    <w:p w14:paraId="151504BA" w14:textId="77777777" w:rsidR="00784C97" w:rsidRPr="00127FF2" w:rsidRDefault="00784C97" w:rsidP="006A5E41">
      <w:pPr>
        <w:pStyle w:val="ListParagraph"/>
        <w:numPr>
          <w:ilvl w:val="1"/>
          <w:numId w:val="1"/>
        </w:numPr>
        <w:rPr>
          <w:sz w:val="36"/>
          <w:szCs w:val="36"/>
        </w:rPr>
      </w:pPr>
      <w:r>
        <w:rPr>
          <w:sz w:val="36"/>
          <w:szCs w:val="36"/>
        </w:rPr>
        <w:t xml:space="preserve">Update on specific topics: </w:t>
      </w:r>
    </w:p>
    <w:p w14:paraId="62630E16" w14:textId="77777777" w:rsidR="00127FF2" w:rsidRPr="00127FF2" w:rsidRDefault="00127FF2" w:rsidP="00127FF2">
      <w:pPr>
        <w:pStyle w:val="ListParagraph"/>
        <w:numPr>
          <w:ilvl w:val="2"/>
          <w:numId w:val="1"/>
        </w:numPr>
        <w:rPr>
          <w:sz w:val="36"/>
          <w:szCs w:val="36"/>
        </w:rPr>
      </w:pPr>
      <w:r w:rsidRPr="00127FF2">
        <w:rPr>
          <w:sz w:val="36"/>
          <w:szCs w:val="36"/>
        </w:rPr>
        <w:t>Verifications</w:t>
      </w:r>
    </w:p>
    <w:p w14:paraId="0D205CE1" w14:textId="77777777" w:rsidR="00127FF2" w:rsidRPr="00127FF2" w:rsidRDefault="00127FF2" w:rsidP="00127FF2">
      <w:pPr>
        <w:pStyle w:val="ListParagraph"/>
        <w:numPr>
          <w:ilvl w:val="2"/>
          <w:numId w:val="1"/>
        </w:numPr>
        <w:rPr>
          <w:sz w:val="36"/>
          <w:szCs w:val="36"/>
        </w:rPr>
      </w:pPr>
      <w:r w:rsidRPr="00127FF2">
        <w:rPr>
          <w:sz w:val="36"/>
          <w:szCs w:val="36"/>
        </w:rPr>
        <w:t>NOAs</w:t>
      </w:r>
    </w:p>
    <w:p w14:paraId="2D97D305" w14:textId="77777777" w:rsidR="00127FF2" w:rsidRPr="00127FF2" w:rsidRDefault="00127FF2" w:rsidP="00127FF2">
      <w:pPr>
        <w:pStyle w:val="ListParagraph"/>
        <w:numPr>
          <w:ilvl w:val="2"/>
          <w:numId w:val="1"/>
        </w:numPr>
        <w:rPr>
          <w:sz w:val="36"/>
          <w:szCs w:val="36"/>
        </w:rPr>
      </w:pPr>
      <w:proofErr w:type="spellStart"/>
      <w:r w:rsidRPr="00127FF2">
        <w:rPr>
          <w:sz w:val="36"/>
          <w:szCs w:val="36"/>
        </w:rPr>
        <w:t>eHIT</w:t>
      </w:r>
      <w:proofErr w:type="spellEnd"/>
      <w:r w:rsidRPr="00127FF2">
        <w:rPr>
          <w:sz w:val="36"/>
          <w:szCs w:val="36"/>
        </w:rPr>
        <w:t>, Add a person, Renewals</w:t>
      </w:r>
    </w:p>
    <w:p w14:paraId="348731E5" w14:textId="77777777" w:rsidR="007F5D54" w:rsidRPr="007F5D54" w:rsidRDefault="007F5D54" w:rsidP="007F5D54">
      <w:pPr>
        <w:pStyle w:val="ListParagraph"/>
        <w:numPr>
          <w:ilvl w:val="2"/>
          <w:numId w:val="1"/>
        </w:numPr>
        <w:rPr>
          <w:sz w:val="36"/>
          <w:szCs w:val="36"/>
        </w:rPr>
      </w:pPr>
      <w:r>
        <w:rPr>
          <w:sz w:val="36"/>
          <w:szCs w:val="36"/>
        </w:rPr>
        <w:t>Foster Youth, Immigrants</w:t>
      </w:r>
    </w:p>
    <w:p w14:paraId="4191F82E" w14:textId="77777777" w:rsidR="007F5D54" w:rsidRPr="007F5D54" w:rsidRDefault="00127FF2" w:rsidP="007F5D54">
      <w:pPr>
        <w:pStyle w:val="ListParagraph"/>
        <w:numPr>
          <w:ilvl w:val="2"/>
          <w:numId w:val="1"/>
        </w:numPr>
        <w:rPr>
          <w:sz w:val="36"/>
          <w:szCs w:val="36"/>
        </w:rPr>
      </w:pPr>
      <w:r w:rsidRPr="00127FF2">
        <w:rPr>
          <w:sz w:val="36"/>
          <w:szCs w:val="36"/>
        </w:rPr>
        <w:t>Projected Income</w:t>
      </w:r>
    </w:p>
    <w:p w14:paraId="17EADC52" w14:textId="77777777" w:rsidR="007F5D54" w:rsidRPr="00127FF2" w:rsidRDefault="007F5D54" w:rsidP="00127FF2">
      <w:pPr>
        <w:pStyle w:val="ListParagraph"/>
        <w:numPr>
          <w:ilvl w:val="2"/>
          <w:numId w:val="1"/>
        </w:numPr>
        <w:rPr>
          <w:sz w:val="36"/>
          <w:szCs w:val="36"/>
        </w:rPr>
      </w:pPr>
      <w:r>
        <w:rPr>
          <w:sz w:val="36"/>
          <w:szCs w:val="36"/>
        </w:rPr>
        <w:t>Known Defects</w:t>
      </w:r>
    </w:p>
    <w:p w14:paraId="281306F0" w14:textId="77777777" w:rsidR="00076DAA" w:rsidRPr="00127FF2" w:rsidRDefault="00127FF2" w:rsidP="00784C97">
      <w:pPr>
        <w:pStyle w:val="ListParagraph"/>
        <w:numPr>
          <w:ilvl w:val="2"/>
          <w:numId w:val="1"/>
        </w:numPr>
        <w:rPr>
          <w:sz w:val="36"/>
          <w:szCs w:val="36"/>
        </w:rPr>
      </w:pPr>
      <w:r w:rsidRPr="00127FF2">
        <w:rPr>
          <w:sz w:val="36"/>
          <w:szCs w:val="36"/>
        </w:rPr>
        <w:t>Remote ID Proofing</w:t>
      </w:r>
    </w:p>
    <w:p w14:paraId="7CFDF429" w14:textId="77777777" w:rsidR="006A5E41" w:rsidRPr="00127FF2" w:rsidRDefault="006A5E41" w:rsidP="006A5E41">
      <w:pPr>
        <w:pStyle w:val="ListParagraph"/>
        <w:numPr>
          <w:ilvl w:val="0"/>
          <w:numId w:val="1"/>
        </w:numPr>
        <w:rPr>
          <w:sz w:val="36"/>
          <w:szCs w:val="36"/>
        </w:rPr>
      </w:pPr>
      <w:r w:rsidRPr="00127FF2">
        <w:rPr>
          <w:sz w:val="36"/>
          <w:szCs w:val="36"/>
        </w:rPr>
        <w:t>DHCS Report:</w:t>
      </w:r>
    </w:p>
    <w:p w14:paraId="358CB3F8" w14:textId="77777777" w:rsidR="006A5E41" w:rsidRPr="00127FF2" w:rsidRDefault="00127FF2" w:rsidP="006A5E41">
      <w:pPr>
        <w:pStyle w:val="ListParagraph"/>
        <w:numPr>
          <w:ilvl w:val="1"/>
          <w:numId w:val="1"/>
        </w:numPr>
        <w:rPr>
          <w:sz w:val="36"/>
          <w:szCs w:val="36"/>
        </w:rPr>
      </w:pPr>
      <w:r w:rsidRPr="00127FF2">
        <w:rPr>
          <w:sz w:val="36"/>
          <w:szCs w:val="36"/>
        </w:rPr>
        <w:t>Medi-Cal Health Plan Selection Functionality</w:t>
      </w:r>
    </w:p>
    <w:sectPr w:rsidR="006A5E41" w:rsidRPr="00127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547876"/>
    <w:multiLevelType w:val="hybridMultilevel"/>
    <w:tmpl w:val="256C262E"/>
    <w:lvl w:ilvl="0" w:tplc="2E968310">
      <w:start w:val="1"/>
      <w:numFmt w:val="bullet"/>
      <w:lvlText w:val="•"/>
      <w:lvlJc w:val="left"/>
      <w:pPr>
        <w:tabs>
          <w:tab w:val="num" w:pos="720"/>
        </w:tabs>
        <w:ind w:left="720" w:hanging="360"/>
      </w:pPr>
      <w:rPr>
        <w:rFonts w:ascii="Arial" w:hAnsi="Arial" w:hint="default"/>
      </w:rPr>
    </w:lvl>
    <w:lvl w:ilvl="1" w:tplc="6B2A8C20" w:tentative="1">
      <w:start w:val="1"/>
      <w:numFmt w:val="bullet"/>
      <w:lvlText w:val="•"/>
      <w:lvlJc w:val="left"/>
      <w:pPr>
        <w:tabs>
          <w:tab w:val="num" w:pos="1440"/>
        </w:tabs>
        <w:ind w:left="1440" w:hanging="360"/>
      </w:pPr>
      <w:rPr>
        <w:rFonts w:ascii="Arial" w:hAnsi="Arial" w:hint="default"/>
      </w:rPr>
    </w:lvl>
    <w:lvl w:ilvl="2" w:tplc="1DF0E794" w:tentative="1">
      <w:start w:val="1"/>
      <w:numFmt w:val="bullet"/>
      <w:lvlText w:val="•"/>
      <w:lvlJc w:val="left"/>
      <w:pPr>
        <w:tabs>
          <w:tab w:val="num" w:pos="2160"/>
        </w:tabs>
        <w:ind w:left="2160" w:hanging="360"/>
      </w:pPr>
      <w:rPr>
        <w:rFonts w:ascii="Arial" w:hAnsi="Arial" w:hint="default"/>
      </w:rPr>
    </w:lvl>
    <w:lvl w:ilvl="3" w:tplc="CF3E33C6" w:tentative="1">
      <w:start w:val="1"/>
      <w:numFmt w:val="bullet"/>
      <w:lvlText w:val="•"/>
      <w:lvlJc w:val="left"/>
      <w:pPr>
        <w:tabs>
          <w:tab w:val="num" w:pos="2880"/>
        </w:tabs>
        <w:ind w:left="2880" w:hanging="360"/>
      </w:pPr>
      <w:rPr>
        <w:rFonts w:ascii="Arial" w:hAnsi="Arial" w:hint="default"/>
      </w:rPr>
    </w:lvl>
    <w:lvl w:ilvl="4" w:tplc="B994FC90" w:tentative="1">
      <w:start w:val="1"/>
      <w:numFmt w:val="bullet"/>
      <w:lvlText w:val="•"/>
      <w:lvlJc w:val="left"/>
      <w:pPr>
        <w:tabs>
          <w:tab w:val="num" w:pos="3600"/>
        </w:tabs>
        <w:ind w:left="3600" w:hanging="360"/>
      </w:pPr>
      <w:rPr>
        <w:rFonts w:ascii="Arial" w:hAnsi="Arial" w:hint="default"/>
      </w:rPr>
    </w:lvl>
    <w:lvl w:ilvl="5" w:tplc="EE90B48C" w:tentative="1">
      <w:start w:val="1"/>
      <w:numFmt w:val="bullet"/>
      <w:lvlText w:val="•"/>
      <w:lvlJc w:val="left"/>
      <w:pPr>
        <w:tabs>
          <w:tab w:val="num" w:pos="4320"/>
        </w:tabs>
        <w:ind w:left="4320" w:hanging="360"/>
      </w:pPr>
      <w:rPr>
        <w:rFonts w:ascii="Arial" w:hAnsi="Arial" w:hint="default"/>
      </w:rPr>
    </w:lvl>
    <w:lvl w:ilvl="6" w:tplc="10FA9BD4" w:tentative="1">
      <w:start w:val="1"/>
      <w:numFmt w:val="bullet"/>
      <w:lvlText w:val="•"/>
      <w:lvlJc w:val="left"/>
      <w:pPr>
        <w:tabs>
          <w:tab w:val="num" w:pos="5040"/>
        </w:tabs>
        <w:ind w:left="5040" w:hanging="360"/>
      </w:pPr>
      <w:rPr>
        <w:rFonts w:ascii="Arial" w:hAnsi="Arial" w:hint="default"/>
      </w:rPr>
    </w:lvl>
    <w:lvl w:ilvl="7" w:tplc="BAB8DAD8" w:tentative="1">
      <w:start w:val="1"/>
      <w:numFmt w:val="bullet"/>
      <w:lvlText w:val="•"/>
      <w:lvlJc w:val="left"/>
      <w:pPr>
        <w:tabs>
          <w:tab w:val="num" w:pos="5760"/>
        </w:tabs>
        <w:ind w:left="5760" w:hanging="360"/>
      </w:pPr>
      <w:rPr>
        <w:rFonts w:ascii="Arial" w:hAnsi="Arial" w:hint="default"/>
      </w:rPr>
    </w:lvl>
    <w:lvl w:ilvl="8" w:tplc="4A2604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30465E7"/>
    <w:multiLevelType w:val="hybridMultilevel"/>
    <w:tmpl w:val="A7B20748"/>
    <w:lvl w:ilvl="0" w:tplc="C59699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E41"/>
    <w:rsid w:val="00076DAA"/>
    <w:rsid w:val="00127FF2"/>
    <w:rsid w:val="0027049C"/>
    <w:rsid w:val="005425EF"/>
    <w:rsid w:val="006A5E41"/>
    <w:rsid w:val="006F007E"/>
    <w:rsid w:val="00784C97"/>
    <w:rsid w:val="007F5D54"/>
    <w:rsid w:val="00851B4E"/>
    <w:rsid w:val="00A26C6E"/>
    <w:rsid w:val="00A43DB6"/>
    <w:rsid w:val="00BF1269"/>
    <w:rsid w:val="00C21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9309"/>
  <w15:docId w15:val="{99601AC0-D04E-4064-8BFD-1146523F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679917">
      <w:bodyDiv w:val="1"/>
      <w:marLeft w:val="0"/>
      <w:marRight w:val="0"/>
      <w:marTop w:val="0"/>
      <w:marBottom w:val="0"/>
      <w:divBdr>
        <w:top w:val="none" w:sz="0" w:space="0" w:color="auto"/>
        <w:left w:val="none" w:sz="0" w:space="0" w:color="auto"/>
        <w:bottom w:val="none" w:sz="0" w:space="0" w:color="auto"/>
        <w:right w:val="none" w:sz="0" w:space="0" w:color="auto"/>
      </w:divBdr>
      <w:divsChild>
        <w:div w:id="1821994322">
          <w:marLeft w:val="547"/>
          <w:marRight w:val="0"/>
          <w:marTop w:val="154"/>
          <w:marBottom w:val="0"/>
          <w:divBdr>
            <w:top w:val="none" w:sz="0" w:space="0" w:color="auto"/>
            <w:left w:val="none" w:sz="0" w:space="0" w:color="auto"/>
            <w:bottom w:val="none" w:sz="0" w:space="0" w:color="auto"/>
            <w:right w:val="none" w:sz="0" w:space="0" w:color="auto"/>
          </w:divBdr>
        </w:div>
        <w:div w:id="1571502774">
          <w:marLeft w:val="547"/>
          <w:marRight w:val="0"/>
          <w:marTop w:val="154"/>
          <w:marBottom w:val="0"/>
          <w:divBdr>
            <w:top w:val="none" w:sz="0" w:space="0" w:color="auto"/>
            <w:left w:val="none" w:sz="0" w:space="0" w:color="auto"/>
            <w:bottom w:val="none" w:sz="0" w:space="0" w:color="auto"/>
            <w:right w:val="none" w:sz="0" w:space="0" w:color="auto"/>
          </w:divBdr>
        </w:div>
        <w:div w:id="1884973626">
          <w:marLeft w:val="547"/>
          <w:marRight w:val="0"/>
          <w:marTop w:val="154"/>
          <w:marBottom w:val="0"/>
          <w:divBdr>
            <w:top w:val="none" w:sz="0" w:space="0" w:color="auto"/>
            <w:left w:val="none" w:sz="0" w:space="0" w:color="auto"/>
            <w:bottom w:val="none" w:sz="0" w:space="0" w:color="auto"/>
            <w:right w:val="none" w:sz="0" w:space="0" w:color="auto"/>
          </w:divBdr>
        </w:div>
      </w:divsChild>
    </w:div>
    <w:div w:id="151781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Directors Office</TermName>
          <TermId xmlns="http://schemas.microsoft.com/office/infopath/2007/PartnerControls">e4872da7-61d4-4c7f-a711-33e1928ea746</TermId>
        </TermInfo>
      </Terms>
    </o68eaf9243684232b2418c37bbb152dc>
    <Abstract xmlns="69bc34b3-1921-46c7-8c7a-d18363374b4b">AB1296Agenda2.28.14</Abstract>
    <PublishingContactName xmlns="http://schemas.microsoft.com/sharepoint/v3">Director's Office</PublishingContactName>
    <TAGAge xmlns="69bc34b3-1921-46c7-8c7a-d18363374b4b" xsi:nil="true"/>
    <_dlc_DocId xmlns="69bc34b3-1921-46c7-8c7a-d18363374b4b">DHCSDOC-1797567310-674</_dlc_DocId>
    <_dlc_DocIdUrl xmlns="69bc34b3-1921-46c7-8c7a-d18363374b4b">
      <Url>http://dhcs2016prod:88/_layouts/15/DocIdRedir.aspx?ID=DHCSDOC-1797567310-674</Url>
      <Description>DHCSDOC-1797567310-674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22" ma:contentTypeDescription="This is the Custom Document Type for use by DHCS" ma:contentTypeScope="" ma:versionID="05e56c22ec521151f9a8d0930d2253c1">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576923-F172-45F1-9FFD-00F208C5EB7E}"/>
</file>

<file path=customXml/itemProps2.xml><?xml version="1.0" encoding="utf-8"?>
<ds:datastoreItem xmlns:ds="http://schemas.openxmlformats.org/officeDocument/2006/customXml" ds:itemID="{8E9CDDF9-E865-415B-AF56-FAE2BBB3904F}">
  <ds:schemaRefs>
    <ds:schemaRef ds:uri="http://schemas.microsoft.com/office/2006/metadata/properties"/>
    <ds:schemaRef ds:uri="http://schemas.microsoft.com/office/infopath/2007/PartnerControls"/>
    <ds:schemaRef ds:uri="69bc34b3-1921-46c7-8c7a-d18363374b4b"/>
    <ds:schemaRef ds:uri="http://schemas.microsoft.com/sharepoint/v3"/>
    <ds:schemaRef ds:uri="c1c1dc04-eeda-4b6e-b2df-40979f5da1d3"/>
  </ds:schemaRefs>
</ds:datastoreItem>
</file>

<file path=customXml/itemProps3.xml><?xml version="1.0" encoding="utf-8"?>
<ds:datastoreItem xmlns:ds="http://schemas.openxmlformats.org/officeDocument/2006/customXml" ds:itemID="{71644E74-5DFA-410B-BCE7-8758827F13C0}">
  <ds:schemaRefs>
    <ds:schemaRef ds:uri="http://schemas.openxmlformats.org/officeDocument/2006/bibliography"/>
  </ds:schemaRefs>
</ds:datastoreItem>
</file>

<file path=customXml/itemProps4.xml><?xml version="1.0" encoding="utf-8"?>
<ds:datastoreItem xmlns:ds="http://schemas.openxmlformats.org/officeDocument/2006/customXml" ds:itemID="{352AEE9A-6B3D-477B-86CD-2BD002E1A4EC}">
  <ds:schemaRefs>
    <ds:schemaRef ds:uri="http://schemas.microsoft.com/sharepoint/v3/contenttype/forms"/>
  </ds:schemaRefs>
</ds:datastoreItem>
</file>

<file path=customXml/itemProps5.xml><?xml version="1.0" encoding="utf-8"?>
<ds:datastoreItem xmlns:ds="http://schemas.openxmlformats.org/officeDocument/2006/customXml" ds:itemID="{F051025A-8A19-4792-8104-B0CF2E29A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60A7DC-2C9D-4532-9A21-C99F184701E7}"/>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AB1296Agenda2.28.14</dc:title>
  <dc:creator>Goldman, Zachary (CoveredCA)</dc:creator>
  <cp:keywords>AB1296Agenda2.28.14</cp:keywords>
  <cp:lastModifiedBy>Jamie Bracht</cp:lastModifiedBy>
  <cp:revision>3</cp:revision>
  <cp:lastPrinted>2014-02-27T19:09:00Z</cp:lastPrinted>
  <dcterms:created xsi:type="dcterms:W3CDTF">2014-02-28T19:52:00Z</dcterms:created>
  <dcterms:modified xsi:type="dcterms:W3CDTF">2020-10-26T19:23:00Z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114e875f-248c-40d8-be52-8ac57299112b</vt:lpwstr>
  </property>
  <property fmtid="{D5CDD505-2E9C-101B-9397-08002B2CF9AE}" pid="4" name="Remediated">
    <vt:bool>false</vt:bool>
  </property>
  <property fmtid="{D5CDD505-2E9C-101B-9397-08002B2CF9AE}" pid="5" name="Organization">
    <vt:lpwstr>76</vt:lpwstr>
  </property>
  <property fmtid="{D5CDD505-2E9C-101B-9397-08002B2CF9AE}" pid="6" name="Division">
    <vt:lpwstr>62;#Directors Office|e4872da7-61d4-4c7f-a711-33e1928ea746</vt:lpwstr>
  </property>
</Properties>
</file>