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24FC22" w14:textId="77777777" w:rsidR="00CF1ED5" w:rsidRPr="00E51A11" w:rsidRDefault="00CF1ED5" w:rsidP="006C3972"/>
    <w:p w14:paraId="24FF4D93" w14:textId="77777777" w:rsidR="00CF1ED5" w:rsidRPr="006C3972" w:rsidRDefault="00CF1ED5" w:rsidP="006C3972"/>
    <w:p w14:paraId="1AE82293" w14:textId="77777777" w:rsidR="00CF1ED5" w:rsidRPr="006C3972" w:rsidRDefault="00CF1ED5" w:rsidP="006C3972"/>
    <w:p w14:paraId="009EEC91" w14:textId="77777777" w:rsidR="00CF1ED5" w:rsidRPr="006C3972" w:rsidRDefault="00CF1ED5" w:rsidP="006C3972"/>
    <w:p w14:paraId="7636FF7F" w14:textId="77777777" w:rsidR="00CF1ED5" w:rsidRPr="006C3972" w:rsidRDefault="00CF1ED5" w:rsidP="006C3972"/>
    <w:p w14:paraId="4898BDA4" w14:textId="77777777" w:rsidR="00CF1ED5" w:rsidRPr="006C3972" w:rsidRDefault="00CF1ED5" w:rsidP="006C3972"/>
    <w:p w14:paraId="4E4A222B" w14:textId="77777777" w:rsidR="00CF1ED5" w:rsidRPr="006C3972" w:rsidRDefault="00CF1ED5" w:rsidP="006C3972"/>
    <w:p w14:paraId="61E476C4" w14:textId="77777777" w:rsidR="00CF1ED5" w:rsidRPr="006C3972" w:rsidRDefault="00CF1ED5" w:rsidP="006C3972"/>
    <w:p w14:paraId="53AC80E0" w14:textId="77777777" w:rsidR="00CF1ED5" w:rsidRPr="006C3972" w:rsidRDefault="00CF1ED5" w:rsidP="006C3972"/>
    <w:p w14:paraId="6F64E4E1" w14:textId="77777777" w:rsidR="00CF1ED5" w:rsidRPr="006C3972" w:rsidRDefault="00CF1ED5" w:rsidP="006C3972"/>
    <w:p w14:paraId="74CAFD2A" w14:textId="77777777" w:rsidR="00CF1ED5" w:rsidRPr="006C3972" w:rsidRDefault="00CF1ED5" w:rsidP="006C3972"/>
    <w:p w14:paraId="2CB7E253" w14:textId="77777777" w:rsidR="006C3972" w:rsidRPr="006C3972" w:rsidRDefault="006C3972" w:rsidP="006C3972"/>
    <w:p w14:paraId="75033609" w14:textId="4B46309B" w:rsidR="00CF1ED5" w:rsidRDefault="00CF1ED5" w:rsidP="00CF1ED5">
      <w:pPr>
        <w:pStyle w:val="Title"/>
      </w:pPr>
      <w:r>
        <w:t>КОМПЛЕКТ ІНФОРМАЦІЙНИХ МАТЕРІАЛІВ ПРОГРАМИ ПО COVID-19 ДЛЯ НЕЗАСТРАХОВАНИХ</w:t>
      </w:r>
    </w:p>
    <w:p w14:paraId="2BD8A14A" w14:textId="77777777" w:rsidR="00CF1ED5" w:rsidRDefault="00CF1ED5" w:rsidP="00CF1ED5">
      <w:pPr>
        <w:pStyle w:val="Subtitle"/>
      </w:pPr>
    </w:p>
    <w:p w14:paraId="10930D90" w14:textId="77777777" w:rsidR="00CF1ED5" w:rsidRDefault="00CF1ED5" w:rsidP="00CF1ED5">
      <w:pPr>
        <w:pStyle w:val="Subtitle"/>
      </w:pPr>
      <w:r>
        <w:t>Департамент охорони здоров'я</w:t>
      </w:r>
    </w:p>
    <w:p w14:paraId="173CEF15" w14:textId="747C1145" w:rsidR="00CF1ED5" w:rsidRDefault="00CF1ED5" w:rsidP="00CF1ED5">
      <w:pPr>
        <w:pStyle w:val="Subtitle"/>
      </w:pPr>
      <w:r>
        <w:t>Комплект інформаційних матеріалів, етап 3</w:t>
      </w:r>
    </w:p>
    <w:p w14:paraId="5F6E3E13" w14:textId="160A9999" w:rsidR="00CF2293" w:rsidRDefault="00CF2293" w:rsidP="0036312D">
      <w:pPr>
        <w:pStyle w:val="BodyTex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C424A62" wp14:editId="2FB32EA4">
                <wp:simplePos x="0" y="0"/>
                <wp:positionH relativeFrom="column">
                  <wp:posOffset>1830070</wp:posOffset>
                </wp:positionH>
                <wp:positionV relativeFrom="paragraph">
                  <wp:posOffset>6693535</wp:posOffset>
                </wp:positionV>
                <wp:extent cx="2282825" cy="652780"/>
                <wp:effectExtent l="0" t="0" r="3175" b="0"/>
                <wp:wrapTopAndBottom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2825" cy="652780"/>
                          <a:chOff x="0" y="0"/>
                          <a:chExt cx="2282825" cy="652780"/>
                        </a:xfrm>
                      </wpg:grpSpPr>
                      <wps:wsp>
                        <wps:cNvPr id="147" name="docshape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28650" cy="652780"/>
                          </a:xfrm>
                          <a:custGeom>
                            <a:avLst/>
                            <a:gdLst>
                              <a:gd name="T0" fmla="+- 0 4445 4266"/>
                              <a:gd name="T1" fmla="*/ T0 w 990"/>
                              <a:gd name="T2" fmla="+- 0 1068 292"/>
                              <a:gd name="T3" fmla="*/ 1068 h 1028"/>
                              <a:gd name="T4" fmla="+- 0 4469 4266"/>
                              <a:gd name="T5" fmla="*/ T4 w 990"/>
                              <a:gd name="T6" fmla="+- 0 1156 292"/>
                              <a:gd name="T7" fmla="*/ 1156 h 1028"/>
                              <a:gd name="T8" fmla="+- 0 4580 4266"/>
                              <a:gd name="T9" fmla="*/ T8 w 990"/>
                              <a:gd name="T10" fmla="+- 0 1262 292"/>
                              <a:gd name="T11" fmla="*/ 1262 h 1028"/>
                              <a:gd name="T12" fmla="+- 0 4656 4266"/>
                              <a:gd name="T13" fmla="*/ T12 w 990"/>
                              <a:gd name="T14" fmla="+- 0 1300 292"/>
                              <a:gd name="T15" fmla="*/ 1300 h 1028"/>
                              <a:gd name="T16" fmla="+- 0 4804 4266"/>
                              <a:gd name="T17" fmla="*/ T16 w 990"/>
                              <a:gd name="T18" fmla="+- 0 1292 292"/>
                              <a:gd name="T19" fmla="*/ 1292 h 1028"/>
                              <a:gd name="T20" fmla="+- 0 4889 4266"/>
                              <a:gd name="T21" fmla="*/ T20 w 990"/>
                              <a:gd name="T22" fmla="+- 0 1234 292"/>
                              <a:gd name="T23" fmla="*/ 1234 h 1028"/>
                              <a:gd name="T24" fmla="+- 0 4894 4266"/>
                              <a:gd name="T25" fmla="*/ T24 w 990"/>
                              <a:gd name="T26" fmla="+- 0 1040 292"/>
                              <a:gd name="T27" fmla="*/ 1040 h 1028"/>
                              <a:gd name="T28" fmla="+- 0 5218 4266"/>
                              <a:gd name="T29" fmla="*/ T28 w 990"/>
                              <a:gd name="T30" fmla="+- 0 980 292"/>
                              <a:gd name="T31" fmla="*/ 980 h 1028"/>
                              <a:gd name="T32" fmla="+- 0 4926 4266"/>
                              <a:gd name="T33" fmla="*/ T32 w 990"/>
                              <a:gd name="T34" fmla="+- 0 1084 292"/>
                              <a:gd name="T35" fmla="*/ 1084 h 1028"/>
                              <a:gd name="T36" fmla="+- 0 5074 4266"/>
                              <a:gd name="T37" fmla="*/ T36 w 990"/>
                              <a:gd name="T38" fmla="+- 0 1150 292"/>
                              <a:gd name="T39" fmla="*/ 1150 h 1028"/>
                              <a:gd name="T40" fmla="+- 0 5172 4266"/>
                              <a:gd name="T41" fmla="*/ T40 w 990"/>
                              <a:gd name="T42" fmla="+- 0 1082 292"/>
                              <a:gd name="T43" fmla="*/ 1082 h 1028"/>
                              <a:gd name="T44" fmla="+- 0 4437 4266"/>
                              <a:gd name="T45" fmla="*/ T44 w 990"/>
                              <a:gd name="T46" fmla="+- 0 470 292"/>
                              <a:gd name="T47" fmla="*/ 470 h 1028"/>
                              <a:gd name="T48" fmla="+- 0 4335 4266"/>
                              <a:gd name="T49" fmla="*/ T48 w 990"/>
                              <a:gd name="T50" fmla="+- 0 564 292"/>
                              <a:gd name="T51" fmla="*/ 564 h 1028"/>
                              <a:gd name="T52" fmla="+- 0 4298 4266"/>
                              <a:gd name="T53" fmla="*/ T52 w 990"/>
                              <a:gd name="T54" fmla="+- 0 656 292"/>
                              <a:gd name="T55" fmla="*/ 656 h 1028"/>
                              <a:gd name="T56" fmla="+- 0 4266 4266"/>
                              <a:gd name="T57" fmla="*/ T56 w 990"/>
                              <a:gd name="T58" fmla="+- 0 760 292"/>
                              <a:gd name="T59" fmla="*/ 760 h 1028"/>
                              <a:gd name="T60" fmla="+- 0 4304 4266"/>
                              <a:gd name="T61" fmla="*/ T60 w 990"/>
                              <a:gd name="T62" fmla="+- 0 920 292"/>
                              <a:gd name="T63" fmla="*/ 920 h 1028"/>
                              <a:gd name="T64" fmla="+- 0 4398 4266"/>
                              <a:gd name="T65" fmla="*/ T64 w 990"/>
                              <a:gd name="T66" fmla="+- 0 996 292"/>
                              <a:gd name="T67" fmla="*/ 996 h 1028"/>
                              <a:gd name="T68" fmla="+- 0 5242 4266"/>
                              <a:gd name="T69" fmla="*/ T68 w 990"/>
                              <a:gd name="T70" fmla="+- 0 908 292"/>
                              <a:gd name="T71" fmla="*/ 908 h 1028"/>
                              <a:gd name="T72" fmla="+- 0 4705 4266"/>
                              <a:gd name="T73" fmla="*/ T72 w 990"/>
                              <a:gd name="T74" fmla="+- 0 872 292"/>
                              <a:gd name="T75" fmla="*/ 872 h 1028"/>
                              <a:gd name="T76" fmla="+- 0 4665 4266"/>
                              <a:gd name="T77" fmla="*/ T76 w 990"/>
                              <a:gd name="T78" fmla="+- 0 818 292"/>
                              <a:gd name="T79" fmla="*/ 818 h 1028"/>
                              <a:gd name="T80" fmla="+- 0 4704 4266"/>
                              <a:gd name="T81" fmla="*/ T80 w 990"/>
                              <a:gd name="T82" fmla="+- 0 780 292"/>
                              <a:gd name="T83" fmla="*/ 780 h 1028"/>
                              <a:gd name="T84" fmla="+- 0 4687 4266"/>
                              <a:gd name="T85" fmla="*/ T84 w 990"/>
                              <a:gd name="T86" fmla="+- 0 752 292"/>
                              <a:gd name="T87" fmla="*/ 752 h 1028"/>
                              <a:gd name="T88" fmla="+- 0 4670 4266"/>
                              <a:gd name="T89" fmla="*/ T88 w 990"/>
                              <a:gd name="T90" fmla="+- 0 720 292"/>
                              <a:gd name="T91" fmla="*/ 720 h 1028"/>
                              <a:gd name="T92" fmla="+- 0 4746 4266"/>
                              <a:gd name="T93" fmla="*/ T92 w 990"/>
                              <a:gd name="T94" fmla="+- 0 684 292"/>
                              <a:gd name="T95" fmla="*/ 684 h 1028"/>
                              <a:gd name="T96" fmla="+- 0 4609 4266"/>
                              <a:gd name="T97" fmla="*/ T96 w 990"/>
                              <a:gd name="T98" fmla="+- 0 552 292"/>
                              <a:gd name="T99" fmla="*/ 552 h 1028"/>
                              <a:gd name="T100" fmla="+- 0 4792 4266"/>
                              <a:gd name="T101" fmla="*/ T100 w 990"/>
                              <a:gd name="T102" fmla="+- 0 832 292"/>
                              <a:gd name="T103" fmla="*/ 832 h 1028"/>
                              <a:gd name="T104" fmla="+- 0 4806 4266"/>
                              <a:gd name="T105" fmla="*/ T104 w 990"/>
                              <a:gd name="T106" fmla="+- 0 876 292"/>
                              <a:gd name="T107" fmla="*/ 876 h 1028"/>
                              <a:gd name="T108" fmla="+- 0 5256 4266"/>
                              <a:gd name="T109" fmla="*/ T108 w 990"/>
                              <a:gd name="T110" fmla="+- 0 860 292"/>
                              <a:gd name="T111" fmla="*/ 860 h 1028"/>
                              <a:gd name="T112" fmla="+- 0 4809 4266"/>
                              <a:gd name="T113" fmla="*/ T112 w 990"/>
                              <a:gd name="T114" fmla="+- 0 838 292"/>
                              <a:gd name="T115" fmla="*/ 838 h 1028"/>
                              <a:gd name="T116" fmla="+- 0 4751 4266"/>
                              <a:gd name="T117" fmla="*/ T116 w 990"/>
                              <a:gd name="T118" fmla="+- 0 840 292"/>
                              <a:gd name="T119" fmla="*/ 840 h 1028"/>
                              <a:gd name="T120" fmla="+- 0 4706 4266"/>
                              <a:gd name="T121" fmla="*/ T120 w 990"/>
                              <a:gd name="T122" fmla="+- 0 890 292"/>
                              <a:gd name="T123" fmla="*/ 890 h 1028"/>
                              <a:gd name="T124" fmla="+- 0 4755 4266"/>
                              <a:gd name="T125" fmla="*/ T124 w 990"/>
                              <a:gd name="T126" fmla="+- 0 844 292"/>
                              <a:gd name="T127" fmla="*/ 844 h 1028"/>
                              <a:gd name="T128" fmla="+- 0 4824 4266"/>
                              <a:gd name="T129" fmla="*/ T128 w 990"/>
                              <a:gd name="T130" fmla="+- 0 716 292"/>
                              <a:gd name="T131" fmla="*/ 716 h 1028"/>
                              <a:gd name="T132" fmla="+- 0 4858 4266"/>
                              <a:gd name="T133" fmla="*/ T132 w 990"/>
                              <a:gd name="T134" fmla="+- 0 756 292"/>
                              <a:gd name="T135" fmla="*/ 756 h 1028"/>
                              <a:gd name="T136" fmla="+- 0 4847 4266"/>
                              <a:gd name="T137" fmla="*/ T136 w 990"/>
                              <a:gd name="T138" fmla="+- 0 776 292"/>
                              <a:gd name="T139" fmla="*/ 776 h 1028"/>
                              <a:gd name="T140" fmla="+- 0 4809 4266"/>
                              <a:gd name="T141" fmla="*/ T140 w 990"/>
                              <a:gd name="T142" fmla="+- 0 800 292"/>
                              <a:gd name="T143" fmla="*/ 800 h 1028"/>
                              <a:gd name="T144" fmla="+- 0 4847 4266"/>
                              <a:gd name="T145" fmla="*/ T144 w 990"/>
                              <a:gd name="T146" fmla="+- 0 838 292"/>
                              <a:gd name="T147" fmla="*/ 838 h 1028"/>
                              <a:gd name="T148" fmla="+- 0 5231 4266"/>
                              <a:gd name="T149" fmla="*/ T148 w 990"/>
                              <a:gd name="T150" fmla="+- 0 750 292"/>
                              <a:gd name="T151" fmla="*/ 750 h 1028"/>
                              <a:gd name="T152" fmla="+- 0 4697 4266"/>
                              <a:gd name="T153" fmla="*/ T152 w 990"/>
                              <a:gd name="T154" fmla="+- 0 818 292"/>
                              <a:gd name="T155" fmla="*/ 818 h 1028"/>
                              <a:gd name="T156" fmla="+- 0 4691 4266"/>
                              <a:gd name="T157" fmla="*/ T156 w 990"/>
                              <a:gd name="T158" fmla="+- 0 724 292"/>
                              <a:gd name="T159" fmla="*/ 724 h 1028"/>
                              <a:gd name="T160" fmla="+- 0 4733 4266"/>
                              <a:gd name="T161" fmla="*/ T160 w 990"/>
                              <a:gd name="T162" fmla="+- 0 742 292"/>
                              <a:gd name="T163" fmla="*/ 742 h 1028"/>
                              <a:gd name="T164" fmla="+- 0 4760 4266"/>
                              <a:gd name="T165" fmla="*/ T164 w 990"/>
                              <a:gd name="T166" fmla="+- 0 682 292"/>
                              <a:gd name="T167" fmla="*/ 682 h 1028"/>
                              <a:gd name="T168" fmla="+- 0 4776 4266"/>
                              <a:gd name="T169" fmla="*/ T168 w 990"/>
                              <a:gd name="T170" fmla="+- 0 730 292"/>
                              <a:gd name="T171" fmla="*/ 730 h 1028"/>
                              <a:gd name="T172" fmla="+- 0 4814 4266"/>
                              <a:gd name="T173" fmla="*/ T172 w 990"/>
                              <a:gd name="T174" fmla="+- 0 702 292"/>
                              <a:gd name="T175" fmla="*/ 702 h 1028"/>
                              <a:gd name="T176" fmla="+- 0 5123 4266"/>
                              <a:gd name="T177" fmla="*/ T176 w 990"/>
                              <a:gd name="T178" fmla="+- 0 622 292"/>
                              <a:gd name="T179" fmla="*/ 622 h 1028"/>
                              <a:gd name="T180" fmla="+- 0 5191 4266"/>
                              <a:gd name="T181" fmla="*/ T180 w 990"/>
                              <a:gd name="T182" fmla="+- 0 666 292"/>
                              <a:gd name="T183" fmla="*/ 666 h 1028"/>
                              <a:gd name="T184" fmla="+- 0 4779 4266"/>
                              <a:gd name="T185" fmla="*/ T184 w 990"/>
                              <a:gd name="T186" fmla="+- 0 298 292"/>
                              <a:gd name="T187" fmla="*/ 298 h 1028"/>
                              <a:gd name="T188" fmla="+- 0 4662 4266"/>
                              <a:gd name="T189" fmla="*/ T188 w 990"/>
                              <a:gd name="T190" fmla="+- 0 352 292"/>
                              <a:gd name="T191" fmla="*/ 352 h 1028"/>
                              <a:gd name="T192" fmla="+- 0 4608 4266"/>
                              <a:gd name="T193" fmla="*/ T192 w 990"/>
                              <a:gd name="T194" fmla="+- 0 482 292"/>
                              <a:gd name="T195" fmla="*/ 482 h 1028"/>
                              <a:gd name="T196" fmla="+- 0 5079 4266"/>
                              <a:gd name="T197" fmla="*/ T196 w 990"/>
                              <a:gd name="T198" fmla="+- 0 522 292"/>
                              <a:gd name="T199" fmla="*/ 522 h 1028"/>
                              <a:gd name="T200" fmla="+- 0 5049 4266"/>
                              <a:gd name="T201" fmla="*/ T200 w 990"/>
                              <a:gd name="T202" fmla="+- 0 436 292"/>
                              <a:gd name="T203" fmla="*/ 436 h 1028"/>
                              <a:gd name="T204" fmla="+- 0 4938 4266"/>
                              <a:gd name="T205" fmla="*/ T204 w 990"/>
                              <a:gd name="T206" fmla="+- 0 346 292"/>
                              <a:gd name="T207" fmla="*/ 346 h 1028"/>
                              <a:gd name="T208" fmla="+- 0 4858 4266"/>
                              <a:gd name="T209" fmla="*/ T208 w 990"/>
                              <a:gd name="T210" fmla="+- 0 306 292"/>
                              <a:gd name="T211" fmla="*/ 306 h 10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990" h="1028">
                                <a:moveTo>
                                  <a:pt x="967" y="636"/>
                                </a:moveTo>
                                <a:lnTo>
                                  <a:pt x="319" y="636"/>
                                </a:lnTo>
                                <a:lnTo>
                                  <a:pt x="267" y="680"/>
                                </a:lnTo>
                                <a:lnTo>
                                  <a:pt x="223" y="720"/>
                                </a:lnTo>
                                <a:lnTo>
                                  <a:pt x="191" y="754"/>
                                </a:lnTo>
                                <a:lnTo>
                                  <a:pt x="179" y="776"/>
                                </a:lnTo>
                                <a:lnTo>
                                  <a:pt x="181" y="800"/>
                                </a:lnTo>
                                <a:lnTo>
                                  <a:pt x="189" y="816"/>
                                </a:lnTo>
                                <a:lnTo>
                                  <a:pt x="198" y="826"/>
                                </a:lnTo>
                                <a:lnTo>
                                  <a:pt x="201" y="836"/>
                                </a:lnTo>
                                <a:lnTo>
                                  <a:pt x="201" y="848"/>
                                </a:lnTo>
                                <a:lnTo>
                                  <a:pt x="203" y="864"/>
                                </a:lnTo>
                                <a:lnTo>
                                  <a:pt x="211" y="886"/>
                                </a:lnTo>
                                <a:lnTo>
                                  <a:pt x="228" y="914"/>
                                </a:lnTo>
                                <a:lnTo>
                                  <a:pt x="255" y="946"/>
                                </a:lnTo>
                                <a:lnTo>
                                  <a:pt x="279" y="960"/>
                                </a:lnTo>
                                <a:lnTo>
                                  <a:pt x="299" y="966"/>
                                </a:lnTo>
                                <a:lnTo>
                                  <a:pt x="314" y="970"/>
                                </a:lnTo>
                                <a:lnTo>
                                  <a:pt x="323" y="976"/>
                                </a:lnTo>
                                <a:lnTo>
                                  <a:pt x="331" y="984"/>
                                </a:lnTo>
                                <a:lnTo>
                                  <a:pt x="342" y="992"/>
                                </a:lnTo>
                                <a:lnTo>
                                  <a:pt x="356" y="998"/>
                                </a:lnTo>
                                <a:lnTo>
                                  <a:pt x="376" y="1002"/>
                                </a:lnTo>
                                <a:lnTo>
                                  <a:pt x="390" y="1008"/>
                                </a:lnTo>
                                <a:lnTo>
                                  <a:pt x="402" y="1016"/>
                                </a:lnTo>
                                <a:lnTo>
                                  <a:pt x="414" y="1024"/>
                                </a:lnTo>
                                <a:lnTo>
                                  <a:pt x="443" y="1028"/>
                                </a:lnTo>
                                <a:lnTo>
                                  <a:pt x="481" y="1024"/>
                                </a:lnTo>
                                <a:lnTo>
                                  <a:pt x="516" y="1012"/>
                                </a:lnTo>
                                <a:lnTo>
                                  <a:pt x="538" y="1000"/>
                                </a:lnTo>
                                <a:lnTo>
                                  <a:pt x="550" y="992"/>
                                </a:lnTo>
                                <a:lnTo>
                                  <a:pt x="567" y="988"/>
                                </a:lnTo>
                                <a:lnTo>
                                  <a:pt x="583" y="982"/>
                                </a:lnTo>
                                <a:lnTo>
                                  <a:pt x="598" y="968"/>
                                </a:lnTo>
                                <a:lnTo>
                                  <a:pt x="611" y="954"/>
                                </a:lnTo>
                                <a:lnTo>
                                  <a:pt x="623" y="942"/>
                                </a:lnTo>
                                <a:lnTo>
                                  <a:pt x="634" y="936"/>
                                </a:lnTo>
                                <a:lnTo>
                                  <a:pt x="639" y="928"/>
                                </a:lnTo>
                                <a:lnTo>
                                  <a:pt x="649" y="888"/>
                                </a:lnTo>
                                <a:lnTo>
                                  <a:pt x="653" y="850"/>
                                </a:lnTo>
                                <a:lnTo>
                                  <a:pt x="647" y="804"/>
                                </a:lnTo>
                                <a:lnTo>
                                  <a:pt x="628" y="748"/>
                                </a:lnTo>
                                <a:lnTo>
                                  <a:pt x="924" y="748"/>
                                </a:lnTo>
                                <a:lnTo>
                                  <a:pt x="927" y="738"/>
                                </a:lnTo>
                                <a:lnTo>
                                  <a:pt x="931" y="720"/>
                                </a:lnTo>
                                <a:lnTo>
                                  <a:pt x="937" y="710"/>
                                </a:lnTo>
                                <a:lnTo>
                                  <a:pt x="945" y="700"/>
                                </a:lnTo>
                                <a:lnTo>
                                  <a:pt x="952" y="688"/>
                                </a:lnTo>
                                <a:lnTo>
                                  <a:pt x="958" y="670"/>
                                </a:lnTo>
                                <a:lnTo>
                                  <a:pt x="963" y="648"/>
                                </a:lnTo>
                                <a:lnTo>
                                  <a:pt x="967" y="636"/>
                                </a:lnTo>
                                <a:close/>
                                <a:moveTo>
                                  <a:pt x="924" y="748"/>
                                </a:moveTo>
                                <a:lnTo>
                                  <a:pt x="628" y="748"/>
                                </a:lnTo>
                                <a:lnTo>
                                  <a:pt x="660" y="792"/>
                                </a:lnTo>
                                <a:lnTo>
                                  <a:pt x="691" y="828"/>
                                </a:lnTo>
                                <a:lnTo>
                                  <a:pt x="721" y="856"/>
                                </a:lnTo>
                                <a:lnTo>
                                  <a:pt x="747" y="868"/>
                                </a:lnTo>
                                <a:lnTo>
                                  <a:pt x="772" y="870"/>
                                </a:lnTo>
                                <a:lnTo>
                                  <a:pt x="792" y="864"/>
                                </a:lnTo>
                                <a:lnTo>
                                  <a:pt x="808" y="858"/>
                                </a:lnTo>
                                <a:lnTo>
                                  <a:pt x="819" y="856"/>
                                </a:lnTo>
                                <a:lnTo>
                                  <a:pt x="827" y="856"/>
                                </a:lnTo>
                                <a:lnTo>
                                  <a:pt x="837" y="852"/>
                                </a:lnTo>
                                <a:lnTo>
                                  <a:pt x="851" y="844"/>
                                </a:lnTo>
                                <a:lnTo>
                                  <a:pt x="876" y="822"/>
                                </a:lnTo>
                                <a:lnTo>
                                  <a:pt x="906" y="790"/>
                                </a:lnTo>
                                <a:lnTo>
                                  <a:pt x="921" y="762"/>
                                </a:lnTo>
                                <a:lnTo>
                                  <a:pt x="924" y="748"/>
                                </a:lnTo>
                                <a:close/>
                                <a:moveTo>
                                  <a:pt x="218" y="164"/>
                                </a:moveTo>
                                <a:lnTo>
                                  <a:pt x="198" y="170"/>
                                </a:lnTo>
                                <a:lnTo>
                                  <a:pt x="182" y="176"/>
                                </a:lnTo>
                                <a:lnTo>
                                  <a:pt x="171" y="178"/>
                                </a:lnTo>
                                <a:lnTo>
                                  <a:pt x="163" y="178"/>
                                </a:lnTo>
                                <a:lnTo>
                                  <a:pt x="153" y="182"/>
                                </a:lnTo>
                                <a:lnTo>
                                  <a:pt x="138" y="190"/>
                                </a:lnTo>
                                <a:lnTo>
                                  <a:pt x="114" y="212"/>
                                </a:lnTo>
                                <a:lnTo>
                                  <a:pt x="84" y="244"/>
                                </a:lnTo>
                                <a:lnTo>
                                  <a:pt x="69" y="272"/>
                                </a:lnTo>
                                <a:lnTo>
                                  <a:pt x="63" y="296"/>
                                </a:lnTo>
                                <a:lnTo>
                                  <a:pt x="59" y="314"/>
                                </a:lnTo>
                                <a:lnTo>
                                  <a:pt x="53" y="324"/>
                                </a:lnTo>
                                <a:lnTo>
                                  <a:pt x="45" y="334"/>
                                </a:lnTo>
                                <a:lnTo>
                                  <a:pt x="37" y="346"/>
                                </a:lnTo>
                                <a:lnTo>
                                  <a:pt x="32" y="364"/>
                                </a:lnTo>
                                <a:lnTo>
                                  <a:pt x="27" y="386"/>
                                </a:lnTo>
                                <a:lnTo>
                                  <a:pt x="21" y="404"/>
                                </a:lnTo>
                                <a:lnTo>
                                  <a:pt x="14" y="418"/>
                                </a:lnTo>
                                <a:lnTo>
                                  <a:pt x="6" y="432"/>
                                </a:lnTo>
                                <a:lnTo>
                                  <a:pt x="0" y="464"/>
                                </a:lnTo>
                                <a:lnTo>
                                  <a:pt x="0" y="468"/>
                                </a:lnTo>
                                <a:lnTo>
                                  <a:pt x="4" y="510"/>
                                </a:lnTo>
                                <a:lnTo>
                                  <a:pt x="14" y="552"/>
                                </a:lnTo>
                                <a:lnTo>
                                  <a:pt x="24" y="576"/>
                                </a:lnTo>
                                <a:lnTo>
                                  <a:pt x="30" y="590"/>
                                </a:lnTo>
                                <a:lnTo>
                                  <a:pt x="33" y="608"/>
                                </a:lnTo>
                                <a:lnTo>
                                  <a:pt x="38" y="628"/>
                                </a:lnTo>
                                <a:lnTo>
                                  <a:pt x="51" y="644"/>
                                </a:lnTo>
                                <a:lnTo>
                                  <a:pt x="65" y="660"/>
                                </a:lnTo>
                                <a:lnTo>
                                  <a:pt x="74" y="674"/>
                                </a:lnTo>
                                <a:lnTo>
                                  <a:pt x="81" y="686"/>
                                </a:lnTo>
                                <a:lnTo>
                                  <a:pt x="88" y="692"/>
                                </a:lnTo>
                                <a:lnTo>
                                  <a:pt x="132" y="704"/>
                                </a:lnTo>
                                <a:lnTo>
                                  <a:pt x="178" y="702"/>
                                </a:lnTo>
                                <a:lnTo>
                                  <a:pt x="237" y="682"/>
                                </a:lnTo>
                                <a:lnTo>
                                  <a:pt x="319" y="636"/>
                                </a:lnTo>
                                <a:lnTo>
                                  <a:pt x="967" y="636"/>
                                </a:lnTo>
                                <a:lnTo>
                                  <a:pt x="969" y="630"/>
                                </a:lnTo>
                                <a:lnTo>
                                  <a:pt x="976" y="616"/>
                                </a:lnTo>
                                <a:lnTo>
                                  <a:pt x="980" y="608"/>
                                </a:lnTo>
                                <a:lnTo>
                                  <a:pt x="539" y="608"/>
                                </a:lnTo>
                                <a:lnTo>
                                  <a:pt x="525" y="598"/>
                                </a:lnTo>
                                <a:lnTo>
                                  <a:pt x="437" y="598"/>
                                </a:lnTo>
                                <a:lnTo>
                                  <a:pt x="437" y="588"/>
                                </a:lnTo>
                                <a:lnTo>
                                  <a:pt x="439" y="580"/>
                                </a:lnTo>
                                <a:lnTo>
                                  <a:pt x="441" y="568"/>
                                </a:lnTo>
                                <a:lnTo>
                                  <a:pt x="442" y="558"/>
                                </a:lnTo>
                                <a:lnTo>
                                  <a:pt x="445" y="540"/>
                                </a:lnTo>
                                <a:lnTo>
                                  <a:pt x="450" y="528"/>
                                </a:lnTo>
                                <a:lnTo>
                                  <a:pt x="451" y="526"/>
                                </a:lnTo>
                                <a:lnTo>
                                  <a:pt x="399" y="526"/>
                                </a:lnTo>
                                <a:lnTo>
                                  <a:pt x="396" y="524"/>
                                </a:lnTo>
                                <a:lnTo>
                                  <a:pt x="385" y="522"/>
                                </a:lnTo>
                                <a:lnTo>
                                  <a:pt x="390" y="514"/>
                                </a:lnTo>
                                <a:lnTo>
                                  <a:pt x="405" y="506"/>
                                </a:lnTo>
                                <a:lnTo>
                                  <a:pt x="433" y="490"/>
                                </a:lnTo>
                                <a:lnTo>
                                  <a:pt x="438" y="488"/>
                                </a:lnTo>
                                <a:lnTo>
                                  <a:pt x="444" y="486"/>
                                </a:lnTo>
                                <a:lnTo>
                                  <a:pt x="445" y="484"/>
                                </a:lnTo>
                                <a:lnTo>
                                  <a:pt x="438" y="478"/>
                                </a:lnTo>
                                <a:lnTo>
                                  <a:pt x="432" y="472"/>
                                </a:lnTo>
                                <a:lnTo>
                                  <a:pt x="421" y="460"/>
                                </a:lnTo>
                                <a:lnTo>
                                  <a:pt x="417" y="454"/>
                                </a:lnTo>
                                <a:lnTo>
                                  <a:pt x="411" y="448"/>
                                </a:lnTo>
                                <a:lnTo>
                                  <a:pt x="408" y="444"/>
                                </a:lnTo>
                                <a:lnTo>
                                  <a:pt x="403" y="440"/>
                                </a:lnTo>
                                <a:lnTo>
                                  <a:pt x="400" y="436"/>
                                </a:lnTo>
                                <a:lnTo>
                                  <a:pt x="404" y="428"/>
                                </a:lnTo>
                                <a:lnTo>
                                  <a:pt x="472" y="428"/>
                                </a:lnTo>
                                <a:lnTo>
                                  <a:pt x="472" y="424"/>
                                </a:lnTo>
                                <a:lnTo>
                                  <a:pt x="476" y="410"/>
                                </a:lnTo>
                                <a:lnTo>
                                  <a:pt x="479" y="398"/>
                                </a:lnTo>
                                <a:lnTo>
                                  <a:pt x="479" y="396"/>
                                </a:lnTo>
                                <a:lnTo>
                                  <a:pt x="480" y="392"/>
                                </a:lnTo>
                                <a:lnTo>
                                  <a:pt x="482" y="388"/>
                                </a:lnTo>
                                <a:lnTo>
                                  <a:pt x="684" y="388"/>
                                </a:lnTo>
                                <a:lnTo>
                                  <a:pt x="721" y="356"/>
                                </a:lnTo>
                                <a:lnTo>
                                  <a:pt x="768" y="312"/>
                                </a:lnTo>
                                <a:lnTo>
                                  <a:pt x="379" y="312"/>
                                </a:lnTo>
                                <a:lnTo>
                                  <a:pt x="343" y="260"/>
                                </a:lnTo>
                                <a:lnTo>
                                  <a:pt x="307" y="214"/>
                                </a:lnTo>
                                <a:lnTo>
                                  <a:pt x="273" y="182"/>
                                </a:lnTo>
                                <a:lnTo>
                                  <a:pt x="243" y="166"/>
                                </a:lnTo>
                                <a:lnTo>
                                  <a:pt x="218" y="164"/>
                                </a:lnTo>
                                <a:close/>
                                <a:moveTo>
                                  <a:pt x="527" y="538"/>
                                </a:moveTo>
                                <a:lnTo>
                                  <a:pt x="526" y="540"/>
                                </a:lnTo>
                                <a:lnTo>
                                  <a:pt x="531" y="546"/>
                                </a:lnTo>
                                <a:lnTo>
                                  <a:pt x="531" y="552"/>
                                </a:lnTo>
                                <a:lnTo>
                                  <a:pt x="535" y="564"/>
                                </a:lnTo>
                                <a:lnTo>
                                  <a:pt x="536" y="570"/>
                                </a:lnTo>
                                <a:lnTo>
                                  <a:pt x="538" y="580"/>
                                </a:lnTo>
                                <a:lnTo>
                                  <a:pt x="540" y="584"/>
                                </a:lnTo>
                                <a:lnTo>
                                  <a:pt x="542" y="592"/>
                                </a:lnTo>
                                <a:lnTo>
                                  <a:pt x="543" y="598"/>
                                </a:lnTo>
                                <a:lnTo>
                                  <a:pt x="545" y="608"/>
                                </a:lnTo>
                                <a:lnTo>
                                  <a:pt x="980" y="608"/>
                                </a:lnTo>
                                <a:lnTo>
                                  <a:pt x="984" y="602"/>
                                </a:lnTo>
                                <a:lnTo>
                                  <a:pt x="990" y="568"/>
                                </a:lnTo>
                                <a:lnTo>
                                  <a:pt x="989" y="560"/>
                                </a:lnTo>
                                <a:lnTo>
                                  <a:pt x="581" y="560"/>
                                </a:lnTo>
                                <a:lnTo>
                                  <a:pt x="565" y="554"/>
                                </a:lnTo>
                                <a:lnTo>
                                  <a:pt x="557" y="550"/>
                                </a:lnTo>
                                <a:lnTo>
                                  <a:pt x="552" y="548"/>
                                </a:lnTo>
                                <a:lnTo>
                                  <a:pt x="543" y="546"/>
                                </a:lnTo>
                                <a:lnTo>
                                  <a:pt x="539" y="542"/>
                                </a:lnTo>
                                <a:lnTo>
                                  <a:pt x="532" y="540"/>
                                </a:lnTo>
                                <a:lnTo>
                                  <a:pt x="529" y="540"/>
                                </a:lnTo>
                                <a:lnTo>
                                  <a:pt x="527" y="538"/>
                                </a:lnTo>
                                <a:close/>
                                <a:moveTo>
                                  <a:pt x="486" y="548"/>
                                </a:moveTo>
                                <a:lnTo>
                                  <a:pt x="485" y="548"/>
                                </a:lnTo>
                                <a:lnTo>
                                  <a:pt x="481" y="556"/>
                                </a:lnTo>
                                <a:lnTo>
                                  <a:pt x="475" y="562"/>
                                </a:lnTo>
                                <a:lnTo>
                                  <a:pt x="466" y="572"/>
                                </a:lnTo>
                                <a:lnTo>
                                  <a:pt x="464" y="578"/>
                                </a:lnTo>
                                <a:lnTo>
                                  <a:pt x="455" y="588"/>
                                </a:lnTo>
                                <a:lnTo>
                                  <a:pt x="440" y="598"/>
                                </a:lnTo>
                                <a:lnTo>
                                  <a:pt x="525" y="598"/>
                                </a:lnTo>
                                <a:lnTo>
                                  <a:pt x="516" y="588"/>
                                </a:lnTo>
                                <a:lnTo>
                                  <a:pt x="502" y="574"/>
                                </a:lnTo>
                                <a:lnTo>
                                  <a:pt x="498" y="568"/>
                                </a:lnTo>
                                <a:lnTo>
                                  <a:pt x="492" y="558"/>
                                </a:lnTo>
                                <a:lnTo>
                                  <a:pt x="489" y="552"/>
                                </a:lnTo>
                                <a:lnTo>
                                  <a:pt x="486" y="548"/>
                                </a:lnTo>
                                <a:close/>
                                <a:moveTo>
                                  <a:pt x="951" y="406"/>
                                </a:moveTo>
                                <a:lnTo>
                                  <a:pt x="558" y="406"/>
                                </a:lnTo>
                                <a:lnTo>
                                  <a:pt x="562" y="408"/>
                                </a:lnTo>
                                <a:lnTo>
                                  <a:pt x="563" y="412"/>
                                </a:lnTo>
                                <a:lnTo>
                                  <a:pt x="558" y="424"/>
                                </a:lnTo>
                                <a:lnTo>
                                  <a:pt x="554" y="434"/>
                                </a:lnTo>
                                <a:lnTo>
                                  <a:pt x="548" y="450"/>
                                </a:lnTo>
                                <a:lnTo>
                                  <a:pt x="544" y="454"/>
                                </a:lnTo>
                                <a:lnTo>
                                  <a:pt x="542" y="460"/>
                                </a:lnTo>
                                <a:lnTo>
                                  <a:pt x="588" y="460"/>
                                </a:lnTo>
                                <a:lnTo>
                                  <a:pt x="592" y="464"/>
                                </a:lnTo>
                                <a:lnTo>
                                  <a:pt x="598" y="468"/>
                                </a:lnTo>
                                <a:lnTo>
                                  <a:pt x="598" y="470"/>
                                </a:lnTo>
                                <a:lnTo>
                                  <a:pt x="596" y="472"/>
                                </a:lnTo>
                                <a:lnTo>
                                  <a:pt x="592" y="476"/>
                                </a:lnTo>
                                <a:lnTo>
                                  <a:pt x="588" y="480"/>
                                </a:lnTo>
                                <a:lnTo>
                                  <a:pt x="581" y="484"/>
                                </a:lnTo>
                                <a:lnTo>
                                  <a:pt x="579" y="486"/>
                                </a:lnTo>
                                <a:lnTo>
                                  <a:pt x="570" y="492"/>
                                </a:lnTo>
                                <a:lnTo>
                                  <a:pt x="564" y="496"/>
                                </a:lnTo>
                                <a:lnTo>
                                  <a:pt x="553" y="502"/>
                                </a:lnTo>
                                <a:lnTo>
                                  <a:pt x="548" y="504"/>
                                </a:lnTo>
                                <a:lnTo>
                                  <a:pt x="543" y="508"/>
                                </a:lnTo>
                                <a:lnTo>
                                  <a:pt x="544" y="508"/>
                                </a:lnTo>
                                <a:lnTo>
                                  <a:pt x="552" y="516"/>
                                </a:lnTo>
                                <a:lnTo>
                                  <a:pt x="559" y="522"/>
                                </a:lnTo>
                                <a:lnTo>
                                  <a:pt x="571" y="534"/>
                                </a:lnTo>
                                <a:lnTo>
                                  <a:pt x="576" y="538"/>
                                </a:lnTo>
                                <a:lnTo>
                                  <a:pt x="581" y="546"/>
                                </a:lnTo>
                                <a:lnTo>
                                  <a:pt x="581" y="548"/>
                                </a:lnTo>
                                <a:lnTo>
                                  <a:pt x="581" y="560"/>
                                </a:lnTo>
                                <a:lnTo>
                                  <a:pt x="989" y="560"/>
                                </a:lnTo>
                                <a:lnTo>
                                  <a:pt x="986" y="524"/>
                                </a:lnTo>
                                <a:lnTo>
                                  <a:pt x="976" y="482"/>
                                </a:lnTo>
                                <a:lnTo>
                                  <a:pt x="965" y="458"/>
                                </a:lnTo>
                                <a:lnTo>
                                  <a:pt x="960" y="444"/>
                                </a:lnTo>
                                <a:lnTo>
                                  <a:pt x="957" y="426"/>
                                </a:lnTo>
                                <a:lnTo>
                                  <a:pt x="951" y="406"/>
                                </a:lnTo>
                                <a:close/>
                                <a:moveTo>
                                  <a:pt x="451" y="524"/>
                                </a:moveTo>
                                <a:lnTo>
                                  <a:pt x="441" y="524"/>
                                </a:lnTo>
                                <a:lnTo>
                                  <a:pt x="431" y="526"/>
                                </a:lnTo>
                                <a:lnTo>
                                  <a:pt x="451" y="526"/>
                                </a:lnTo>
                                <a:lnTo>
                                  <a:pt x="451" y="524"/>
                                </a:lnTo>
                                <a:close/>
                                <a:moveTo>
                                  <a:pt x="472" y="428"/>
                                </a:moveTo>
                                <a:lnTo>
                                  <a:pt x="404" y="428"/>
                                </a:lnTo>
                                <a:lnTo>
                                  <a:pt x="413" y="430"/>
                                </a:lnTo>
                                <a:lnTo>
                                  <a:pt x="425" y="432"/>
                                </a:lnTo>
                                <a:lnTo>
                                  <a:pt x="433" y="436"/>
                                </a:lnTo>
                                <a:lnTo>
                                  <a:pt x="444" y="440"/>
                                </a:lnTo>
                                <a:lnTo>
                                  <a:pt x="448" y="444"/>
                                </a:lnTo>
                                <a:lnTo>
                                  <a:pt x="457" y="446"/>
                                </a:lnTo>
                                <a:lnTo>
                                  <a:pt x="462" y="448"/>
                                </a:lnTo>
                                <a:lnTo>
                                  <a:pt x="467" y="450"/>
                                </a:lnTo>
                                <a:lnTo>
                                  <a:pt x="470" y="450"/>
                                </a:lnTo>
                                <a:lnTo>
                                  <a:pt x="469" y="438"/>
                                </a:lnTo>
                                <a:lnTo>
                                  <a:pt x="472" y="428"/>
                                </a:lnTo>
                                <a:close/>
                                <a:moveTo>
                                  <a:pt x="684" y="388"/>
                                </a:moveTo>
                                <a:lnTo>
                                  <a:pt x="487" y="388"/>
                                </a:lnTo>
                                <a:lnTo>
                                  <a:pt x="494" y="390"/>
                                </a:lnTo>
                                <a:lnTo>
                                  <a:pt x="496" y="394"/>
                                </a:lnTo>
                                <a:lnTo>
                                  <a:pt x="498" y="404"/>
                                </a:lnTo>
                                <a:lnTo>
                                  <a:pt x="498" y="408"/>
                                </a:lnTo>
                                <a:lnTo>
                                  <a:pt x="503" y="422"/>
                                </a:lnTo>
                                <a:lnTo>
                                  <a:pt x="505" y="430"/>
                                </a:lnTo>
                                <a:lnTo>
                                  <a:pt x="510" y="438"/>
                                </a:lnTo>
                                <a:lnTo>
                                  <a:pt x="512" y="436"/>
                                </a:lnTo>
                                <a:lnTo>
                                  <a:pt x="513" y="436"/>
                                </a:lnTo>
                                <a:lnTo>
                                  <a:pt x="523" y="430"/>
                                </a:lnTo>
                                <a:lnTo>
                                  <a:pt x="531" y="424"/>
                                </a:lnTo>
                                <a:lnTo>
                                  <a:pt x="544" y="414"/>
                                </a:lnTo>
                                <a:lnTo>
                                  <a:pt x="548" y="410"/>
                                </a:lnTo>
                                <a:lnTo>
                                  <a:pt x="555" y="406"/>
                                </a:lnTo>
                                <a:lnTo>
                                  <a:pt x="951" y="406"/>
                                </a:lnTo>
                                <a:lnTo>
                                  <a:pt x="948" y="402"/>
                                </a:lnTo>
                                <a:lnTo>
                                  <a:pt x="667" y="402"/>
                                </a:lnTo>
                                <a:lnTo>
                                  <a:pt x="684" y="388"/>
                                </a:lnTo>
                                <a:close/>
                                <a:moveTo>
                                  <a:pt x="857" y="330"/>
                                </a:moveTo>
                                <a:lnTo>
                                  <a:pt x="811" y="332"/>
                                </a:lnTo>
                                <a:lnTo>
                                  <a:pt x="751" y="354"/>
                                </a:lnTo>
                                <a:lnTo>
                                  <a:pt x="667" y="402"/>
                                </a:lnTo>
                                <a:lnTo>
                                  <a:pt x="948" y="402"/>
                                </a:lnTo>
                                <a:lnTo>
                                  <a:pt x="939" y="390"/>
                                </a:lnTo>
                                <a:lnTo>
                                  <a:pt x="925" y="374"/>
                                </a:lnTo>
                                <a:lnTo>
                                  <a:pt x="916" y="360"/>
                                </a:lnTo>
                                <a:lnTo>
                                  <a:pt x="909" y="348"/>
                                </a:lnTo>
                                <a:lnTo>
                                  <a:pt x="901" y="342"/>
                                </a:lnTo>
                                <a:lnTo>
                                  <a:pt x="857" y="330"/>
                                </a:lnTo>
                                <a:close/>
                                <a:moveTo>
                                  <a:pt x="551" y="0"/>
                                </a:moveTo>
                                <a:lnTo>
                                  <a:pt x="513" y="6"/>
                                </a:lnTo>
                                <a:lnTo>
                                  <a:pt x="478" y="18"/>
                                </a:lnTo>
                                <a:lnTo>
                                  <a:pt x="457" y="30"/>
                                </a:lnTo>
                                <a:lnTo>
                                  <a:pt x="444" y="38"/>
                                </a:lnTo>
                                <a:lnTo>
                                  <a:pt x="427" y="42"/>
                                </a:lnTo>
                                <a:lnTo>
                                  <a:pt x="411" y="48"/>
                                </a:lnTo>
                                <a:lnTo>
                                  <a:pt x="396" y="60"/>
                                </a:lnTo>
                                <a:lnTo>
                                  <a:pt x="383" y="76"/>
                                </a:lnTo>
                                <a:lnTo>
                                  <a:pt x="371" y="88"/>
                                </a:lnTo>
                                <a:lnTo>
                                  <a:pt x="360" y="94"/>
                                </a:lnTo>
                                <a:lnTo>
                                  <a:pt x="355" y="102"/>
                                </a:lnTo>
                                <a:lnTo>
                                  <a:pt x="344" y="146"/>
                                </a:lnTo>
                                <a:lnTo>
                                  <a:pt x="342" y="190"/>
                                </a:lnTo>
                                <a:lnTo>
                                  <a:pt x="352" y="242"/>
                                </a:lnTo>
                                <a:lnTo>
                                  <a:pt x="379" y="312"/>
                                </a:lnTo>
                                <a:lnTo>
                                  <a:pt x="768" y="312"/>
                                </a:lnTo>
                                <a:lnTo>
                                  <a:pt x="802" y="278"/>
                                </a:lnTo>
                                <a:lnTo>
                                  <a:pt x="815" y="254"/>
                                </a:lnTo>
                                <a:lnTo>
                                  <a:pt x="813" y="230"/>
                                </a:lnTo>
                                <a:lnTo>
                                  <a:pt x="805" y="214"/>
                                </a:lnTo>
                                <a:lnTo>
                                  <a:pt x="797" y="202"/>
                                </a:lnTo>
                                <a:lnTo>
                                  <a:pt x="793" y="194"/>
                                </a:lnTo>
                                <a:lnTo>
                                  <a:pt x="794" y="182"/>
                                </a:lnTo>
                                <a:lnTo>
                                  <a:pt x="791" y="166"/>
                                </a:lnTo>
                                <a:lnTo>
                                  <a:pt x="783" y="144"/>
                                </a:lnTo>
                                <a:lnTo>
                                  <a:pt x="766" y="114"/>
                                </a:lnTo>
                                <a:lnTo>
                                  <a:pt x="739" y="84"/>
                                </a:lnTo>
                                <a:lnTo>
                                  <a:pt x="715" y="70"/>
                                </a:lnTo>
                                <a:lnTo>
                                  <a:pt x="695" y="64"/>
                                </a:lnTo>
                                <a:lnTo>
                                  <a:pt x="680" y="60"/>
                                </a:lnTo>
                                <a:lnTo>
                                  <a:pt x="672" y="54"/>
                                </a:lnTo>
                                <a:lnTo>
                                  <a:pt x="663" y="46"/>
                                </a:lnTo>
                                <a:lnTo>
                                  <a:pt x="652" y="38"/>
                                </a:lnTo>
                                <a:lnTo>
                                  <a:pt x="639" y="32"/>
                                </a:lnTo>
                                <a:lnTo>
                                  <a:pt x="618" y="28"/>
                                </a:lnTo>
                                <a:lnTo>
                                  <a:pt x="604" y="22"/>
                                </a:lnTo>
                                <a:lnTo>
                                  <a:pt x="592" y="14"/>
                                </a:lnTo>
                                <a:lnTo>
                                  <a:pt x="581" y="6"/>
                                </a:lnTo>
                                <a:lnTo>
                                  <a:pt x="5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A51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41" name="docshapegroup4"/>
                        <wpg:cNvGrpSpPr>
                          <a:grpSpLocks/>
                        </wpg:cNvGrpSpPr>
                        <wpg:grpSpPr bwMode="auto">
                          <a:xfrm>
                            <a:off x="800100" y="215900"/>
                            <a:ext cx="1482725" cy="271780"/>
                            <a:chOff x="5512" y="638"/>
                            <a:chExt cx="2335" cy="428"/>
                          </a:xfrm>
                        </wpg:grpSpPr>
                        <wps:wsp>
                          <wps:cNvPr id="142" name="docshape5"/>
                          <wps:cNvSpPr>
                            <a:spLocks/>
                          </wps:cNvSpPr>
                          <wps:spPr bwMode="auto">
                            <a:xfrm>
                              <a:off x="5511" y="661"/>
                              <a:ext cx="454" cy="399"/>
                            </a:xfrm>
                            <a:custGeom>
                              <a:avLst/>
                              <a:gdLst>
                                <a:gd name="T0" fmla="+- 0 5965 5512"/>
                                <a:gd name="T1" fmla="*/ T0 w 454"/>
                                <a:gd name="T2" fmla="+- 0 661 661"/>
                                <a:gd name="T3" fmla="*/ 661 h 399"/>
                                <a:gd name="T4" fmla="+- 0 5837 5512"/>
                                <a:gd name="T5" fmla="*/ T4 w 454"/>
                                <a:gd name="T6" fmla="+- 0 661 661"/>
                                <a:gd name="T7" fmla="*/ 661 h 399"/>
                                <a:gd name="T8" fmla="+- 0 5756 5512"/>
                                <a:gd name="T9" fmla="*/ T8 w 454"/>
                                <a:gd name="T10" fmla="+- 0 896 661"/>
                                <a:gd name="T11" fmla="*/ 896 h 399"/>
                                <a:gd name="T12" fmla="+- 0 5752 5512"/>
                                <a:gd name="T13" fmla="*/ T12 w 454"/>
                                <a:gd name="T14" fmla="+- 0 909 661"/>
                                <a:gd name="T15" fmla="*/ 909 h 399"/>
                                <a:gd name="T16" fmla="+- 0 5748 5512"/>
                                <a:gd name="T17" fmla="*/ T16 w 454"/>
                                <a:gd name="T18" fmla="+- 0 923 661"/>
                                <a:gd name="T19" fmla="*/ 923 h 399"/>
                                <a:gd name="T20" fmla="+- 0 5740 5512"/>
                                <a:gd name="T21" fmla="*/ T20 w 454"/>
                                <a:gd name="T22" fmla="+- 0 954 661"/>
                                <a:gd name="T23" fmla="*/ 954 h 399"/>
                                <a:gd name="T24" fmla="+- 0 5739 5512"/>
                                <a:gd name="T25" fmla="*/ T24 w 454"/>
                                <a:gd name="T26" fmla="+- 0 954 661"/>
                                <a:gd name="T27" fmla="*/ 954 h 399"/>
                                <a:gd name="T28" fmla="+- 0 5643 5512"/>
                                <a:gd name="T29" fmla="*/ T28 w 454"/>
                                <a:gd name="T30" fmla="+- 0 661 661"/>
                                <a:gd name="T31" fmla="*/ 661 h 399"/>
                                <a:gd name="T32" fmla="+- 0 5512 5512"/>
                                <a:gd name="T33" fmla="*/ T32 w 454"/>
                                <a:gd name="T34" fmla="+- 0 661 661"/>
                                <a:gd name="T35" fmla="*/ 661 h 399"/>
                                <a:gd name="T36" fmla="+- 0 5512 5512"/>
                                <a:gd name="T37" fmla="*/ T36 w 454"/>
                                <a:gd name="T38" fmla="+- 0 1059 661"/>
                                <a:gd name="T39" fmla="*/ 1059 h 399"/>
                                <a:gd name="T40" fmla="+- 0 5593 5512"/>
                                <a:gd name="T41" fmla="*/ T40 w 454"/>
                                <a:gd name="T42" fmla="+- 0 1059 661"/>
                                <a:gd name="T43" fmla="*/ 1059 h 399"/>
                                <a:gd name="T44" fmla="+- 0 5593 5512"/>
                                <a:gd name="T45" fmla="*/ T44 w 454"/>
                                <a:gd name="T46" fmla="+- 0 839 661"/>
                                <a:gd name="T47" fmla="*/ 839 h 399"/>
                                <a:gd name="T48" fmla="+- 0 5592 5512"/>
                                <a:gd name="T49" fmla="*/ T48 w 454"/>
                                <a:gd name="T50" fmla="+- 0 816 661"/>
                                <a:gd name="T51" fmla="*/ 816 h 399"/>
                                <a:gd name="T52" fmla="+- 0 5592 5512"/>
                                <a:gd name="T53" fmla="*/ T52 w 454"/>
                                <a:gd name="T54" fmla="+- 0 791 661"/>
                                <a:gd name="T55" fmla="*/ 791 h 399"/>
                                <a:gd name="T56" fmla="+- 0 5589 5512"/>
                                <a:gd name="T57" fmla="*/ T56 w 454"/>
                                <a:gd name="T58" fmla="+- 0 736 661"/>
                                <a:gd name="T59" fmla="*/ 736 h 399"/>
                                <a:gd name="T60" fmla="+- 0 5591 5512"/>
                                <a:gd name="T61" fmla="*/ T60 w 454"/>
                                <a:gd name="T62" fmla="+- 0 736 661"/>
                                <a:gd name="T63" fmla="*/ 736 h 399"/>
                                <a:gd name="T64" fmla="+- 0 5595 5512"/>
                                <a:gd name="T65" fmla="*/ T64 w 454"/>
                                <a:gd name="T66" fmla="+- 0 756 661"/>
                                <a:gd name="T67" fmla="*/ 756 h 399"/>
                                <a:gd name="T68" fmla="+- 0 5602 5512"/>
                                <a:gd name="T69" fmla="*/ T68 w 454"/>
                                <a:gd name="T70" fmla="+- 0 784 661"/>
                                <a:gd name="T71" fmla="*/ 784 h 399"/>
                                <a:gd name="T72" fmla="+- 0 5604 5512"/>
                                <a:gd name="T73" fmla="*/ T72 w 454"/>
                                <a:gd name="T74" fmla="+- 0 791 661"/>
                                <a:gd name="T75" fmla="*/ 791 h 399"/>
                                <a:gd name="T76" fmla="+- 0 5699 5512"/>
                                <a:gd name="T77" fmla="*/ T76 w 454"/>
                                <a:gd name="T78" fmla="+- 0 1059 661"/>
                                <a:gd name="T79" fmla="*/ 1059 h 399"/>
                                <a:gd name="T80" fmla="+- 0 5772 5512"/>
                                <a:gd name="T81" fmla="*/ T80 w 454"/>
                                <a:gd name="T82" fmla="+- 0 1059 661"/>
                                <a:gd name="T83" fmla="*/ 1059 h 399"/>
                                <a:gd name="T84" fmla="+- 0 5865 5512"/>
                                <a:gd name="T85" fmla="*/ T84 w 454"/>
                                <a:gd name="T86" fmla="+- 0 788 661"/>
                                <a:gd name="T87" fmla="*/ 788 h 399"/>
                                <a:gd name="T88" fmla="+- 0 5868 5512"/>
                                <a:gd name="T89" fmla="*/ T88 w 454"/>
                                <a:gd name="T90" fmla="+- 0 779 661"/>
                                <a:gd name="T91" fmla="*/ 779 h 399"/>
                                <a:gd name="T92" fmla="+- 0 5871 5512"/>
                                <a:gd name="T93" fmla="*/ T92 w 454"/>
                                <a:gd name="T94" fmla="+- 0 767 661"/>
                                <a:gd name="T95" fmla="*/ 767 h 399"/>
                                <a:gd name="T96" fmla="+- 0 5878 5512"/>
                                <a:gd name="T97" fmla="*/ T96 w 454"/>
                                <a:gd name="T98" fmla="+- 0 736 661"/>
                                <a:gd name="T99" fmla="*/ 736 h 399"/>
                                <a:gd name="T100" fmla="+- 0 5880 5512"/>
                                <a:gd name="T101" fmla="*/ T100 w 454"/>
                                <a:gd name="T102" fmla="+- 0 736 661"/>
                                <a:gd name="T103" fmla="*/ 736 h 399"/>
                                <a:gd name="T104" fmla="+- 0 5879 5512"/>
                                <a:gd name="T105" fmla="*/ T104 w 454"/>
                                <a:gd name="T106" fmla="+- 0 759 661"/>
                                <a:gd name="T107" fmla="*/ 759 h 399"/>
                                <a:gd name="T108" fmla="+- 0 5877 5512"/>
                                <a:gd name="T109" fmla="*/ T108 w 454"/>
                                <a:gd name="T110" fmla="+- 0 801 661"/>
                                <a:gd name="T111" fmla="*/ 801 h 399"/>
                                <a:gd name="T112" fmla="+- 0 5877 5512"/>
                                <a:gd name="T113" fmla="*/ T112 w 454"/>
                                <a:gd name="T114" fmla="+- 0 1059 661"/>
                                <a:gd name="T115" fmla="*/ 1059 h 399"/>
                                <a:gd name="T116" fmla="+- 0 5965 5512"/>
                                <a:gd name="T117" fmla="*/ T116 w 454"/>
                                <a:gd name="T118" fmla="+- 0 1059 661"/>
                                <a:gd name="T119" fmla="*/ 1059 h 399"/>
                                <a:gd name="T120" fmla="+- 0 5965 5512"/>
                                <a:gd name="T121" fmla="*/ T120 w 454"/>
                                <a:gd name="T122" fmla="+- 0 661 661"/>
                                <a:gd name="T123" fmla="*/ 661 h 3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</a:cxnLst>
                              <a:rect l="0" t="0" r="r" b="b"/>
                              <a:pathLst>
                                <a:path w="454" h="399">
                                  <a:moveTo>
                                    <a:pt x="453" y="0"/>
                                  </a:moveTo>
                                  <a:lnTo>
                                    <a:pt x="325" y="0"/>
                                  </a:lnTo>
                                  <a:lnTo>
                                    <a:pt x="244" y="235"/>
                                  </a:lnTo>
                                  <a:lnTo>
                                    <a:pt x="240" y="248"/>
                                  </a:lnTo>
                                  <a:lnTo>
                                    <a:pt x="236" y="262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8"/>
                                  </a:lnTo>
                                  <a:lnTo>
                                    <a:pt x="81" y="398"/>
                                  </a:lnTo>
                                  <a:lnTo>
                                    <a:pt x="81" y="178"/>
                                  </a:lnTo>
                                  <a:lnTo>
                                    <a:pt x="80" y="155"/>
                                  </a:lnTo>
                                  <a:lnTo>
                                    <a:pt x="80" y="130"/>
                                  </a:lnTo>
                                  <a:lnTo>
                                    <a:pt x="77" y="75"/>
                                  </a:lnTo>
                                  <a:lnTo>
                                    <a:pt x="79" y="75"/>
                                  </a:lnTo>
                                  <a:lnTo>
                                    <a:pt x="83" y="95"/>
                                  </a:lnTo>
                                  <a:lnTo>
                                    <a:pt x="90" y="123"/>
                                  </a:lnTo>
                                  <a:lnTo>
                                    <a:pt x="92" y="130"/>
                                  </a:lnTo>
                                  <a:lnTo>
                                    <a:pt x="187" y="398"/>
                                  </a:lnTo>
                                  <a:lnTo>
                                    <a:pt x="260" y="398"/>
                                  </a:lnTo>
                                  <a:lnTo>
                                    <a:pt x="353" y="127"/>
                                  </a:lnTo>
                                  <a:lnTo>
                                    <a:pt x="356" y="118"/>
                                  </a:lnTo>
                                  <a:lnTo>
                                    <a:pt x="359" y="106"/>
                                  </a:lnTo>
                                  <a:lnTo>
                                    <a:pt x="366" y="75"/>
                                  </a:lnTo>
                                  <a:lnTo>
                                    <a:pt x="368" y="75"/>
                                  </a:lnTo>
                                  <a:lnTo>
                                    <a:pt x="367" y="98"/>
                                  </a:lnTo>
                                  <a:lnTo>
                                    <a:pt x="365" y="140"/>
                                  </a:lnTo>
                                  <a:lnTo>
                                    <a:pt x="365" y="398"/>
                                  </a:lnTo>
                                  <a:lnTo>
                                    <a:pt x="453" y="398"/>
                                  </a:lnTo>
                                  <a:lnTo>
                                    <a:pt x="4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3" name="docshape6"/>
                            <pic:cNvPicPr>
                              <a:picLocks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30" y="767"/>
                              <a:ext cx="273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4" name="docshape7"/>
                          <wps:cNvSpPr>
                            <a:spLocks/>
                          </wps:cNvSpPr>
                          <wps:spPr bwMode="auto">
                            <a:xfrm>
                              <a:off x="6337" y="638"/>
                              <a:ext cx="1055" cy="428"/>
                            </a:xfrm>
                            <a:custGeom>
                              <a:avLst/>
                              <a:gdLst>
                                <a:gd name="T0" fmla="+- 0 6547 6338"/>
                                <a:gd name="T1" fmla="*/ T0 w 1055"/>
                                <a:gd name="T2" fmla="+- 0 900 638"/>
                                <a:gd name="T3" fmla="*/ 900 h 428"/>
                                <a:gd name="T4" fmla="+- 0 6543 6338"/>
                                <a:gd name="T5" fmla="*/ T4 w 1055"/>
                                <a:gd name="T6" fmla="+- 0 953 638"/>
                                <a:gd name="T7" fmla="*/ 953 h 428"/>
                                <a:gd name="T8" fmla="+- 0 6521 6338"/>
                                <a:gd name="T9" fmla="*/ T8 w 1055"/>
                                <a:gd name="T10" fmla="+- 0 987 638"/>
                                <a:gd name="T11" fmla="*/ 987 h 428"/>
                                <a:gd name="T12" fmla="+- 0 6487 6338"/>
                                <a:gd name="T13" fmla="*/ T12 w 1055"/>
                                <a:gd name="T14" fmla="+- 0 999 638"/>
                                <a:gd name="T15" fmla="*/ 999 h 428"/>
                                <a:gd name="T16" fmla="+- 0 6452 6338"/>
                                <a:gd name="T17" fmla="*/ T16 w 1055"/>
                                <a:gd name="T18" fmla="+- 0 988 638"/>
                                <a:gd name="T19" fmla="*/ 988 h 428"/>
                                <a:gd name="T20" fmla="+- 0 6431 6338"/>
                                <a:gd name="T21" fmla="*/ T20 w 1055"/>
                                <a:gd name="T22" fmla="+- 0 954 638"/>
                                <a:gd name="T23" fmla="*/ 954 h 428"/>
                                <a:gd name="T24" fmla="+- 0 6428 6338"/>
                                <a:gd name="T25" fmla="*/ T24 w 1055"/>
                                <a:gd name="T26" fmla="+- 0 902 638"/>
                                <a:gd name="T27" fmla="*/ 902 h 428"/>
                                <a:gd name="T28" fmla="+- 0 6443 6338"/>
                                <a:gd name="T29" fmla="*/ T28 w 1055"/>
                                <a:gd name="T30" fmla="+- 0 858 638"/>
                                <a:gd name="T31" fmla="*/ 858 h 428"/>
                                <a:gd name="T32" fmla="+- 0 6475 6338"/>
                                <a:gd name="T33" fmla="*/ T32 w 1055"/>
                                <a:gd name="T34" fmla="+- 0 837 638"/>
                                <a:gd name="T35" fmla="*/ 837 h 428"/>
                                <a:gd name="T36" fmla="+- 0 6512 6338"/>
                                <a:gd name="T37" fmla="*/ T36 w 1055"/>
                                <a:gd name="T38" fmla="+- 0 840 638"/>
                                <a:gd name="T39" fmla="*/ 840 h 428"/>
                                <a:gd name="T40" fmla="+- 0 6538 6338"/>
                                <a:gd name="T41" fmla="*/ T40 w 1055"/>
                                <a:gd name="T42" fmla="+- 0 863 638"/>
                                <a:gd name="T43" fmla="*/ 863 h 428"/>
                                <a:gd name="T44" fmla="+- 0 6547 6338"/>
                                <a:gd name="T45" fmla="*/ T44 w 1055"/>
                                <a:gd name="T46" fmla="+- 0 900 638"/>
                                <a:gd name="T47" fmla="*/ 900 h 428"/>
                                <a:gd name="T48" fmla="+- 0 6545 6338"/>
                                <a:gd name="T49" fmla="*/ T48 w 1055"/>
                                <a:gd name="T50" fmla="+- 0 807 638"/>
                                <a:gd name="T51" fmla="*/ 807 h 428"/>
                                <a:gd name="T52" fmla="+- 0 6514 6338"/>
                                <a:gd name="T53" fmla="*/ T52 w 1055"/>
                                <a:gd name="T54" fmla="+- 0 778 638"/>
                                <a:gd name="T55" fmla="*/ 778 h 428"/>
                                <a:gd name="T56" fmla="+- 0 6440 6338"/>
                                <a:gd name="T57" fmla="*/ T56 w 1055"/>
                                <a:gd name="T58" fmla="+- 0 771 638"/>
                                <a:gd name="T59" fmla="*/ 771 h 428"/>
                                <a:gd name="T60" fmla="+- 0 6374 6338"/>
                                <a:gd name="T61" fmla="*/ T60 w 1055"/>
                                <a:gd name="T62" fmla="+- 0 810 638"/>
                                <a:gd name="T63" fmla="*/ 810 h 428"/>
                                <a:gd name="T64" fmla="+- 0 6340 6338"/>
                                <a:gd name="T65" fmla="*/ T64 w 1055"/>
                                <a:gd name="T66" fmla="+- 0 890 638"/>
                                <a:gd name="T67" fmla="*/ 890 h 428"/>
                                <a:gd name="T68" fmla="+- 0 6346 6338"/>
                                <a:gd name="T69" fmla="*/ T68 w 1055"/>
                                <a:gd name="T70" fmla="+- 0 983 638"/>
                                <a:gd name="T71" fmla="*/ 983 h 428"/>
                                <a:gd name="T72" fmla="+- 0 6388 6338"/>
                                <a:gd name="T73" fmla="*/ T72 w 1055"/>
                                <a:gd name="T74" fmla="+- 0 1045 638"/>
                                <a:gd name="T75" fmla="*/ 1045 h 428"/>
                                <a:gd name="T76" fmla="+- 0 6456 6338"/>
                                <a:gd name="T77" fmla="*/ T76 w 1055"/>
                                <a:gd name="T78" fmla="+- 0 1066 638"/>
                                <a:gd name="T79" fmla="*/ 1066 h 428"/>
                                <a:gd name="T80" fmla="+- 0 6527 6338"/>
                                <a:gd name="T81" fmla="*/ T80 w 1055"/>
                                <a:gd name="T82" fmla="+- 0 1040 638"/>
                                <a:gd name="T83" fmla="*/ 1040 h 428"/>
                                <a:gd name="T84" fmla="+- 0 6545 6338"/>
                                <a:gd name="T85" fmla="*/ T84 w 1055"/>
                                <a:gd name="T86" fmla="+- 0 1059 638"/>
                                <a:gd name="T87" fmla="*/ 1059 h 428"/>
                                <a:gd name="T88" fmla="+- 0 6633 6338"/>
                                <a:gd name="T89" fmla="*/ T88 w 1055"/>
                                <a:gd name="T90" fmla="+- 0 999 638"/>
                                <a:gd name="T91" fmla="*/ 999 h 428"/>
                                <a:gd name="T92" fmla="+- 0 6633 6338"/>
                                <a:gd name="T93" fmla="*/ T92 w 1055"/>
                                <a:gd name="T94" fmla="+- 0 638 638"/>
                                <a:gd name="T95" fmla="*/ 638 h 428"/>
                                <a:gd name="T96" fmla="+- 0 6707 6338"/>
                                <a:gd name="T97" fmla="*/ T96 w 1055"/>
                                <a:gd name="T98" fmla="+- 0 1059 638"/>
                                <a:gd name="T99" fmla="*/ 1059 h 428"/>
                                <a:gd name="T100" fmla="+- 0 6802 6338"/>
                                <a:gd name="T101" fmla="*/ T100 w 1055"/>
                                <a:gd name="T102" fmla="+- 0 671 638"/>
                                <a:gd name="T103" fmla="*/ 671 h 428"/>
                                <a:gd name="T104" fmla="+- 0 6766 6338"/>
                                <a:gd name="T105" fmla="*/ T104 w 1055"/>
                                <a:gd name="T106" fmla="+- 0 640 638"/>
                                <a:gd name="T107" fmla="*/ 640 h 428"/>
                                <a:gd name="T108" fmla="+- 0 6705 6338"/>
                                <a:gd name="T109" fmla="*/ T108 w 1055"/>
                                <a:gd name="T110" fmla="+- 0 661 638"/>
                                <a:gd name="T111" fmla="*/ 661 h 428"/>
                                <a:gd name="T112" fmla="+- 0 6705 6338"/>
                                <a:gd name="T113" fmla="*/ T112 w 1055"/>
                                <a:gd name="T114" fmla="+- 0 708 638"/>
                                <a:gd name="T115" fmla="*/ 708 h 428"/>
                                <a:gd name="T116" fmla="+- 0 6766 6338"/>
                                <a:gd name="T117" fmla="*/ T116 w 1055"/>
                                <a:gd name="T118" fmla="+- 0 730 638"/>
                                <a:gd name="T119" fmla="*/ 730 h 428"/>
                                <a:gd name="T120" fmla="+- 0 6802 6338"/>
                                <a:gd name="T121" fmla="*/ T120 w 1055"/>
                                <a:gd name="T122" fmla="+- 0 698 638"/>
                                <a:gd name="T123" fmla="*/ 698 h 428"/>
                                <a:gd name="T124" fmla="+- 0 6871 6338"/>
                                <a:gd name="T125" fmla="*/ T124 w 1055"/>
                                <a:gd name="T126" fmla="+- 0 877 638"/>
                                <a:gd name="T127" fmla="*/ 877 h 428"/>
                                <a:gd name="T128" fmla="+- 0 7023 6338"/>
                                <a:gd name="T129" fmla="*/ T128 w 1055"/>
                                <a:gd name="T130" fmla="+- 0 877 638"/>
                                <a:gd name="T131" fmla="*/ 877 h 428"/>
                                <a:gd name="T132" fmla="+- 0 7348 6338"/>
                                <a:gd name="T133" fmla="*/ T132 w 1055"/>
                                <a:gd name="T134" fmla="+- 0 658 638"/>
                                <a:gd name="T135" fmla="*/ 658 h 428"/>
                                <a:gd name="T136" fmla="+- 0 7249 6338"/>
                                <a:gd name="T137" fmla="*/ T136 w 1055"/>
                                <a:gd name="T138" fmla="+- 0 658 638"/>
                                <a:gd name="T139" fmla="*/ 658 h 428"/>
                                <a:gd name="T140" fmla="+- 0 7141 6338"/>
                                <a:gd name="T141" fmla="*/ T140 w 1055"/>
                                <a:gd name="T142" fmla="+- 0 714 638"/>
                                <a:gd name="T143" fmla="*/ 714 h 428"/>
                                <a:gd name="T144" fmla="+- 0 7086 6338"/>
                                <a:gd name="T145" fmla="*/ T144 w 1055"/>
                                <a:gd name="T146" fmla="+- 0 823 638"/>
                                <a:gd name="T147" fmla="*/ 823 h 428"/>
                                <a:gd name="T148" fmla="+- 0 7095 6338"/>
                                <a:gd name="T149" fmla="*/ T148 w 1055"/>
                                <a:gd name="T150" fmla="+- 0 949 638"/>
                                <a:gd name="T151" fmla="*/ 949 h 428"/>
                                <a:gd name="T152" fmla="+- 0 7163 6338"/>
                                <a:gd name="T153" fmla="*/ T152 w 1055"/>
                                <a:gd name="T154" fmla="+- 0 1036 638"/>
                                <a:gd name="T155" fmla="*/ 1036 h 428"/>
                                <a:gd name="T156" fmla="+- 0 7278 6338"/>
                                <a:gd name="T157" fmla="*/ T156 w 1055"/>
                                <a:gd name="T158" fmla="+- 0 1066 638"/>
                                <a:gd name="T159" fmla="*/ 1066 h 428"/>
                                <a:gd name="T160" fmla="+- 0 7369 6338"/>
                                <a:gd name="T161" fmla="*/ T160 w 1055"/>
                                <a:gd name="T162" fmla="+- 0 1054 638"/>
                                <a:gd name="T163" fmla="*/ 1054 h 428"/>
                                <a:gd name="T164" fmla="+- 0 7370 6338"/>
                                <a:gd name="T165" fmla="*/ T164 w 1055"/>
                                <a:gd name="T166" fmla="+- 0 974 638"/>
                                <a:gd name="T167" fmla="*/ 974 h 428"/>
                                <a:gd name="T168" fmla="+- 0 7296 6338"/>
                                <a:gd name="T169" fmla="*/ T168 w 1055"/>
                                <a:gd name="T170" fmla="+- 0 989 638"/>
                                <a:gd name="T171" fmla="*/ 989 h 428"/>
                                <a:gd name="T172" fmla="+- 0 7226 6338"/>
                                <a:gd name="T173" fmla="*/ T172 w 1055"/>
                                <a:gd name="T174" fmla="+- 0 969 638"/>
                                <a:gd name="T175" fmla="*/ 969 h 428"/>
                                <a:gd name="T176" fmla="+- 0 7184 6338"/>
                                <a:gd name="T177" fmla="*/ T176 w 1055"/>
                                <a:gd name="T178" fmla="+- 0 914 638"/>
                                <a:gd name="T179" fmla="*/ 914 h 428"/>
                                <a:gd name="T180" fmla="+- 0 7178 6338"/>
                                <a:gd name="T181" fmla="*/ T180 w 1055"/>
                                <a:gd name="T182" fmla="+- 0 834 638"/>
                                <a:gd name="T183" fmla="*/ 834 h 428"/>
                                <a:gd name="T184" fmla="+- 0 7211 6338"/>
                                <a:gd name="T185" fmla="*/ T184 w 1055"/>
                                <a:gd name="T186" fmla="+- 0 767 638"/>
                                <a:gd name="T187" fmla="*/ 767 h 428"/>
                                <a:gd name="T188" fmla="+- 0 7274 6338"/>
                                <a:gd name="T189" fmla="*/ T188 w 1055"/>
                                <a:gd name="T190" fmla="+- 0 734 638"/>
                                <a:gd name="T191" fmla="*/ 734 h 428"/>
                                <a:gd name="T192" fmla="+- 0 7349 6338"/>
                                <a:gd name="T193" fmla="*/ T192 w 1055"/>
                                <a:gd name="T194" fmla="+- 0 738 638"/>
                                <a:gd name="T195" fmla="*/ 738 h 428"/>
                                <a:gd name="T196" fmla="+- 0 7392 6338"/>
                                <a:gd name="T197" fmla="*/ T196 w 1055"/>
                                <a:gd name="T198" fmla="+- 0 669 638"/>
                                <a:gd name="T199" fmla="*/ 669 h 4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</a:cxnLst>
                              <a:rect l="0" t="0" r="r" b="b"/>
                              <a:pathLst>
                                <a:path w="1055" h="428">
                                  <a:moveTo>
                                    <a:pt x="295" y="0"/>
                                  </a:moveTo>
                                  <a:lnTo>
                                    <a:pt x="209" y="0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285"/>
                                  </a:lnTo>
                                  <a:lnTo>
                                    <a:pt x="208" y="300"/>
                                  </a:lnTo>
                                  <a:lnTo>
                                    <a:pt x="205" y="315"/>
                                  </a:lnTo>
                                  <a:lnTo>
                                    <a:pt x="199" y="328"/>
                                  </a:lnTo>
                                  <a:lnTo>
                                    <a:pt x="192" y="340"/>
                                  </a:lnTo>
                                  <a:lnTo>
                                    <a:pt x="183" y="349"/>
                                  </a:lnTo>
                                  <a:lnTo>
                                    <a:pt x="173" y="356"/>
                                  </a:lnTo>
                                  <a:lnTo>
                                    <a:pt x="161" y="360"/>
                                  </a:lnTo>
                                  <a:lnTo>
                                    <a:pt x="149" y="361"/>
                                  </a:lnTo>
                                  <a:lnTo>
                                    <a:pt x="135" y="360"/>
                                  </a:lnTo>
                                  <a:lnTo>
                                    <a:pt x="124" y="356"/>
                                  </a:lnTo>
                                  <a:lnTo>
                                    <a:pt x="114" y="350"/>
                                  </a:lnTo>
                                  <a:lnTo>
                                    <a:pt x="105" y="341"/>
                                  </a:lnTo>
                                  <a:lnTo>
                                    <a:pt x="98" y="329"/>
                                  </a:lnTo>
                                  <a:lnTo>
                                    <a:pt x="93" y="316"/>
                                  </a:lnTo>
                                  <a:lnTo>
                                    <a:pt x="90" y="301"/>
                                  </a:lnTo>
                                  <a:lnTo>
                                    <a:pt x="89" y="283"/>
                                  </a:lnTo>
                                  <a:lnTo>
                                    <a:pt x="90" y="264"/>
                                  </a:lnTo>
                                  <a:lnTo>
                                    <a:pt x="93" y="247"/>
                                  </a:lnTo>
                                  <a:lnTo>
                                    <a:pt x="98" y="233"/>
                                  </a:lnTo>
                                  <a:lnTo>
                                    <a:pt x="105" y="220"/>
                                  </a:lnTo>
                                  <a:lnTo>
                                    <a:pt x="114" y="210"/>
                                  </a:lnTo>
                                  <a:lnTo>
                                    <a:pt x="125" y="203"/>
                                  </a:lnTo>
                                  <a:lnTo>
                                    <a:pt x="137" y="199"/>
                                  </a:lnTo>
                                  <a:lnTo>
                                    <a:pt x="151" y="197"/>
                                  </a:lnTo>
                                  <a:lnTo>
                                    <a:pt x="163" y="198"/>
                                  </a:lnTo>
                                  <a:lnTo>
                                    <a:pt x="174" y="202"/>
                                  </a:lnTo>
                                  <a:lnTo>
                                    <a:pt x="184" y="207"/>
                                  </a:lnTo>
                                  <a:lnTo>
                                    <a:pt x="193" y="215"/>
                                  </a:lnTo>
                                  <a:lnTo>
                                    <a:pt x="200" y="225"/>
                                  </a:lnTo>
                                  <a:lnTo>
                                    <a:pt x="205" y="236"/>
                                  </a:lnTo>
                                  <a:lnTo>
                                    <a:pt x="208" y="248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0"/>
                                  </a:lnTo>
                                  <a:lnTo>
                                    <a:pt x="207" y="0"/>
                                  </a:lnTo>
                                  <a:lnTo>
                                    <a:pt x="207" y="169"/>
                                  </a:lnTo>
                                  <a:lnTo>
                                    <a:pt x="206" y="169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76" y="140"/>
                                  </a:lnTo>
                                  <a:lnTo>
                                    <a:pt x="155" y="132"/>
                                  </a:lnTo>
                                  <a:lnTo>
                                    <a:pt x="130" y="130"/>
                                  </a:lnTo>
                                  <a:lnTo>
                                    <a:pt x="102" y="133"/>
                                  </a:lnTo>
                                  <a:lnTo>
                                    <a:pt x="77" y="141"/>
                                  </a:lnTo>
                                  <a:lnTo>
                                    <a:pt x="55" y="154"/>
                                  </a:lnTo>
                                  <a:lnTo>
                                    <a:pt x="36" y="172"/>
                                  </a:lnTo>
                                  <a:lnTo>
                                    <a:pt x="20" y="195"/>
                                  </a:lnTo>
                                  <a:lnTo>
                                    <a:pt x="9" y="222"/>
                                  </a:lnTo>
                                  <a:lnTo>
                                    <a:pt x="2" y="252"/>
                                  </a:lnTo>
                                  <a:lnTo>
                                    <a:pt x="0" y="285"/>
                                  </a:lnTo>
                                  <a:lnTo>
                                    <a:pt x="2" y="317"/>
                                  </a:lnTo>
                                  <a:lnTo>
                                    <a:pt x="8" y="345"/>
                                  </a:lnTo>
                                  <a:lnTo>
                                    <a:pt x="18" y="370"/>
                                  </a:lnTo>
                                  <a:lnTo>
                                    <a:pt x="32" y="390"/>
                                  </a:lnTo>
                                  <a:lnTo>
                                    <a:pt x="50" y="407"/>
                                  </a:lnTo>
                                  <a:lnTo>
                                    <a:pt x="70" y="419"/>
                                  </a:lnTo>
                                  <a:lnTo>
                                    <a:pt x="93" y="426"/>
                                  </a:lnTo>
                                  <a:lnTo>
                                    <a:pt x="118" y="428"/>
                                  </a:lnTo>
                                  <a:lnTo>
                                    <a:pt x="145" y="425"/>
                                  </a:lnTo>
                                  <a:lnTo>
                                    <a:pt x="169" y="417"/>
                                  </a:lnTo>
                                  <a:lnTo>
                                    <a:pt x="189" y="402"/>
                                  </a:lnTo>
                                  <a:lnTo>
                                    <a:pt x="206" y="382"/>
                                  </a:lnTo>
                                  <a:lnTo>
                                    <a:pt x="207" y="382"/>
                                  </a:lnTo>
                                  <a:lnTo>
                                    <a:pt x="207" y="421"/>
                                  </a:lnTo>
                                  <a:lnTo>
                                    <a:pt x="295" y="421"/>
                                  </a:lnTo>
                                  <a:lnTo>
                                    <a:pt x="295" y="382"/>
                                  </a:lnTo>
                                  <a:lnTo>
                                    <a:pt x="295" y="361"/>
                                  </a:lnTo>
                                  <a:lnTo>
                                    <a:pt x="295" y="197"/>
                                  </a:lnTo>
                                  <a:lnTo>
                                    <a:pt x="295" y="169"/>
                                  </a:lnTo>
                                  <a:lnTo>
                                    <a:pt x="295" y="0"/>
                                  </a:lnTo>
                                  <a:close/>
                                  <a:moveTo>
                                    <a:pt x="457" y="137"/>
                                  </a:moveTo>
                                  <a:lnTo>
                                    <a:pt x="369" y="137"/>
                                  </a:lnTo>
                                  <a:lnTo>
                                    <a:pt x="369" y="421"/>
                                  </a:lnTo>
                                  <a:lnTo>
                                    <a:pt x="457" y="421"/>
                                  </a:lnTo>
                                  <a:lnTo>
                                    <a:pt x="457" y="137"/>
                                  </a:lnTo>
                                  <a:close/>
                                  <a:moveTo>
                                    <a:pt x="464" y="33"/>
                                  </a:moveTo>
                                  <a:lnTo>
                                    <a:pt x="459" y="23"/>
                                  </a:lnTo>
                                  <a:lnTo>
                                    <a:pt x="440" y="6"/>
                                  </a:lnTo>
                                  <a:lnTo>
                                    <a:pt x="428" y="2"/>
                                  </a:lnTo>
                                  <a:lnTo>
                                    <a:pt x="398" y="2"/>
                                  </a:lnTo>
                                  <a:lnTo>
                                    <a:pt x="386" y="6"/>
                                  </a:lnTo>
                                  <a:lnTo>
                                    <a:pt x="367" y="23"/>
                                  </a:lnTo>
                                  <a:lnTo>
                                    <a:pt x="363" y="33"/>
                                  </a:lnTo>
                                  <a:lnTo>
                                    <a:pt x="363" y="59"/>
                                  </a:lnTo>
                                  <a:lnTo>
                                    <a:pt x="367" y="70"/>
                                  </a:lnTo>
                                  <a:lnTo>
                                    <a:pt x="386" y="88"/>
                                  </a:lnTo>
                                  <a:lnTo>
                                    <a:pt x="398" y="92"/>
                                  </a:lnTo>
                                  <a:lnTo>
                                    <a:pt x="428" y="92"/>
                                  </a:lnTo>
                                  <a:lnTo>
                                    <a:pt x="440" y="88"/>
                                  </a:lnTo>
                                  <a:lnTo>
                                    <a:pt x="459" y="71"/>
                                  </a:lnTo>
                                  <a:lnTo>
                                    <a:pt x="464" y="60"/>
                                  </a:lnTo>
                                  <a:lnTo>
                                    <a:pt x="464" y="33"/>
                                  </a:lnTo>
                                  <a:close/>
                                  <a:moveTo>
                                    <a:pt x="685" y="239"/>
                                  </a:moveTo>
                                  <a:lnTo>
                                    <a:pt x="533" y="239"/>
                                  </a:lnTo>
                                  <a:lnTo>
                                    <a:pt x="533" y="300"/>
                                  </a:lnTo>
                                  <a:lnTo>
                                    <a:pt x="685" y="300"/>
                                  </a:lnTo>
                                  <a:lnTo>
                                    <a:pt x="685" y="239"/>
                                  </a:lnTo>
                                  <a:close/>
                                  <a:moveTo>
                                    <a:pt x="1054" y="31"/>
                                  </a:moveTo>
                                  <a:lnTo>
                                    <a:pt x="1033" y="25"/>
                                  </a:lnTo>
                                  <a:lnTo>
                                    <a:pt x="1010" y="20"/>
                                  </a:lnTo>
                                  <a:lnTo>
                                    <a:pt x="984" y="17"/>
                                  </a:lnTo>
                                  <a:lnTo>
                                    <a:pt x="956" y="16"/>
                                  </a:lnTo>
                                  <a:lnTo>
                                    <a:pt x="911" y="20"/>
                                  </a:lnTo>
                                  <a:lnTo>
                                    <a:pt x="871" y="31"/>
                                  </a:lnTo>
                                  <a:lnTo>
                                    <a:pt x="835" y="50"/>
                                  </a:lnTo>
                                  <a:lnTo>
                                    <a:pt x="803" y="76"/>
                                  </a:lnTo>
                                  <a:lnTo>
                                    <a:pt x="777" y="108"/>
                                  </a:lnTo>
                                  <a:lnTo>
                                    <a:pt x="759" y="144"/>
                                  </a:lnTo>
                                  <a:lnTo>
                                    <a:pt x="748" y="185"/>
                                  </a:lnTo>
                                  <a:lnTo>
                                    <a:pt x="744" y="231"/>
                                  </a:lnTo>
                                  <a:lnTo>
                                    <a:pt x="747" y="273"/>
                                  </a:lnTo>
                                  <a:lnTo>
                                    <a:pt x="757" y="311"/>
                                  </a:lnTo>
                                  <a:lnTo>
                                    <a:pt x="773" y="345"/>
                                  </a:lnTo>
                                  <a:lnTo>
                                    <a:pt x="796" y="374"/>
                                  </a:lnTo>
                                  <a:lnTo>
                                    <a:pt x="825" y="398"/>
                                  </a:lnTo>
                                  <a:lnTo>
                                    <a:pt x="859" y="415"/>
                                  </a:lnTo>
                                  <a:lnTo>
                                    <a:pt x="897" y="425"/>
                                  </a:lnTo>
                                  <a:lnTo>
                                    <a:pt x="940" y="428"/>
                                  </a:lnTo>
                                  <a:lnTo>
                                    <a:pt x="974" y="427"/>
                                  </a:lnTo>
                                  <a:lnTo>
                                    <a:pt x="1004" y="423"/>
                                  </a:lnTo>
                                  <a:lnTo>
                                    <a:pt x="1031" y="416"/>
                                  </a:lnTo>
                                  <a:lnTo>
                                    <a:pt x="1054" y="407"/>
                                  </a:lnTo>
                                  <a:lnTo>
                                    <a:pt x="1054" y="325"/>
                                  </a:lnTo>
                                  <a:lnTo>
                                    <a:pt x="1032" y="336"/>
                                  </a:lnTo>
                                  <a:lnTo>
                                    <a:pt x="1008" y="344"/>
                                  </a:lnTo>
                                  <a:lnTo>
                                    <a:pt x="984" y="349"/>
                                  </a:lnTo>
                                  <a:lnTo>
                                    <a:pt x="958" y="351"/>
                                  </a:lnTo>
                                  <a:lnTo>
                                    <a:pt x="932" y="348"/>
                                  </a:lnTo>
                                  <a:lnTo>
                                    <a:pt x="909" y="342"/>
                                  </a:lnTo>
                                  <a:lnTo>
                                    <a:pt x="888" y="331"/>
                                  </a:lnTo>
                                  <a:lnTo>
                                    <a:pt x="871" y="316"/>
                                  </a:lnTo>
                                  <a:lnTo>
                                    <a:pt x="857" y="298"/>
                                  </a:lnTo>
                                  <a:lnTo>
                                    <a:pt x="846" y="276"/>
                                  </a:lnTo>
                                  <a:lnTo>
                                    <a:pt x="840" y="252"/>
                                  </a:lnTo>
                                  <a:lnTo>
                                    <a:pt x="838" y="224"/>
                                  </a:lnTo>
                                  <a:lnTo>
                                    <a:pt x="840" y="196"/>
                                  </a:lnTo>
                                  <a:lnTo>
                                    <a:pt x="847" y="170"/>
                                  </a:lnTo>
                                  <a:lnTo>
                                    <a:pt x="858" y="148"/>
                                  </a:lnTo>
                                  <a:lnTo>
                                    <a:pt x="873" y="129"/>
                                  </a:lnTo>
                                  <a:lnTo>
                                    <a:pt x="891" y="113"/>
                                  </a:lnTo>
                                  <a:lnTo>
                                    <a:pt x="913" y="102"/>
                                  </a:lnTo>
                                  <a:lnTo>
                                    <a:pt x="936" y="96"/>
                                  </a:lnTo>
                                  <a:lnTo>
                                    <a:pt x="963" y="94"/>
                                  </a:lnTo>
                                  <a:lnTo>
                                    <a:pt x="988" y="95"/>
                                  </a:lnTo>
                                  <a:lnTo>
                                    <a:pt x="1011" y="100"/>
                                  </a:lnTo>
                                  <a:lnTo>
                                    <a:pt x="1034" y="107"/>
                                  </a:lnTo>
                                  <a:lnTo>
                                    <a:pt x="1054" y="117"/>
                                  </a:lnTo>
                                  <a:lnTo>
                                    <a:pt x="1054" y="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5" name="docshape8"/>
                            <pic:cNvPicPr>
                              <a:picLocks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31" y="767"/>
                              <a:ext cx="258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6" name="docshape9"/>
                          <wps:cNvSpPr>
                            <a:spLocks/>
                          </wps:cNvSpPr>
                          <wps:spPr bwMode="auto">
                            <a:xfrm>
                              <a:off x="7758" y="638"/>
                              <a:ext cx="88" cy="421"/>
                            </a:xfrm>
                            <a:prstGeom prst="rect">
                              <a:avLst/>
                            </a:pr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6AD7E02" id="Group 3" o:spid="_x0000_s1026" style="position:absolute;margin-left:144.1pt;margin-top:527.05pt;width:179.75pt;height:51.4pt;z-index:251662336" coordsize="22828,65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">
                <v:shape id="docshape3" o:spid="_x0000_s1027" style="position:absolute;width:6286;height:6527;visibility:visible;mso-wrap-style:square;v-text-anchor:top" coordsize="990,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" path="m967,636r-648,l267,680r-44,40l191,754r-12,22l181,800r8,16l198,826r3,10l201,848r2,16l211,886r17,28l255,946r24,14l299,966r15,4l323,976r8,8l342,992r14,6l376,1002r14,6l402,1016r12,8l443,1028r38,-4l516,1012r22,-12l550,992r17,-4l583,982r15,-14l611,954r12,-12l634,936r5,-8l649,888r4,-38l647,804,628,748r296,l927,738r4,-18l937,710r8,-10l952,688r6,-18l963,648r4,-12xm924,748r-296,l660,792r31,36l721,856r26,12l772,870r20,-6l808,858r11,-2l827,856r10,-4l851,844r25,-22l906,790r15,-28l924,748xm218,164r-20,6l182,176r-11,2l163,178r-10,4l138,190r-24,22l84,244,69,272r-6,24l59,314r-6,10l45,334r-8,12l32,364r-5,22l21,404r-7,14l6,432,,464r,4l4,510r10,42l24,576r6,14l33,608r5,20l51,644r14,16l74,674r7,12l88,692r44,12l178,702r59,-20l319,636r648,l969,630r7,-14l980,608r-441,l525,598r-88,l437,588r2,-8l441,568r1,-10l445,540r5,-12l451,526r-52,l396,524r-11,-2l390,514r15,-8l433,490r5,-2l444,486r1,-2l438,478r-6,-6l421,460r-4,-6l411,448r-3,-4l403,440r-3,-4l404,428r68,l472,424r4,-14l479,398r,-2l480,392r2,-4l684,388r37,-32l768,312r-389,l343,260,307,214,273,182,243,166r-25,-2xm527,538r-1,2l531,546r,6l535,564r1,6l538,580r2,4l542,592r1,6l545,608r435,l984,602r6,-34l989,560r-408,l565,554r-8,-4l552,548r-9,-2l539,542r-7,-2l529,540r-2,-2xm486,548r-1,l481,556r-6,6l466,572r-2,6l455,588r-15,10l525,598r-9,-10l502,574r-4,-6l492,558r-3,-6l486,548xm951,406r-393,l562,408r1,4l558,424r-4,10l548,450r-4,4l542,460r46,l592,464r6,4l598,470r-2,2l592,476r-4,4l581,484r-2,2l570,492r-6,4l553,502r-5,2l543,508r1,l552,516r7,6l571,534r5,4l581,546r,2l581,560r408,l986,524,976,482,965,458r-5,-14l957,426r-6,-20xm451,524r-10,l431,526r20,l451,524xm472,428r-68,l413,430r12,2l433,436r11,4l448,444r9,2l462,448r5,2l470,450r-1,-12l472,428xm684,388r-197,l494,390r2,4l498,404r,4l503,422r2,8l510,438r2,-2l513,436r10,-6l531,424r13,-10l548,410r7,-4l951,406r-3,-4l667,402r17,-14xm857,330r-46,2l751,354r-84,48l948,402r-9,-12l925,374r-9,-14l909,348r-8,-6l857,330xm551,l513,6,478,18,457,30r-13,8l427,42r-16,6l396,60,383,76,371,88r-11,6l355,102r-11,44l342,190r10,52l379,312r389,l802,278r13,-24l813,230r-8,-16l797,202r-4,-8l794,182r-3,-16l783,144,766,114,739,84,715,70,695,64,680,60r-8,-6l663,46,652,38,639,32,618,28,604,22,592,14,581,6,551,xe" fillcolor="#f7a51e" stroked="f">
                  <v:path arrowok="t" o:connecttype="custom" o:connectlocs="113665,678180;128905,734060;199390,801370;247650,825500;341630,820420;395605,783590;398780,660400;604520,622300;419100,688340;513080,730250;575310,687070;108585,298450;43815,358140;20320,416560;0,482600;24130,584200;83820,632460;619760,576580;278765,553720;253365,519430;278130,495300;267335,477520;256540,457200;304800,434340;217805,350520;334010,528320;342900,556260;628650,546100;344805,532130;307975,533400;279400,565150;310515,535940;354330,454660;375920,480060;368935,492760;344805,508000;368935,532130;612775,476250;273685,519430;269875,459740;296545,471170;313690,433070;323850,463550;347980,445770;544195,394970;587375,422910;325755,189230;251460,223520;217170,306070;516255,331470;497205,276860;426720,219710;375920,194310" o:connectangles="0,0,0,0,0,0,0,0,0,0,0,0,0,0,0,0,0,0,0,0,0,0,0,0,0,0,0,0,0,0,0,0,0,0,0,0,0,0,0,0,0,0,0,0,0,0,0,0,0,0,0,0,0"/>
                </v:shape>
                <v:group id="docshapegroup4" o:spid="_x0000_s1028" style="position:absolute;left:8001;top:2159;width:14827;height:2717" coordorigin="5512,638" coordsize="233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shape id="docshape5" o:spid="_x0000_s1029" style="position:absolute;left:5511;top:661;width:454;height:399;visibility:visible;mso-wrap-style:square;v-text-anchor:top" coordsize="454,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" path="m453,l325,,244,235r-4,13l236,262r-8,31l227,293,131,,,,,398r81,l81,178,80,155r,-25l77,75r2,l83,95r7,28l92,130r95,268l260,398,353,127r3,-9l359,106r7,-31l368,75r-1,23l365,140r,258l453,398,453,xe" fillcolor="#17305a" stroked="f">
                    <v:path arrowok="t" o:connecttype="custom" o:connectlocs="453,661;325,661;244,896;240,909;236,923;228,954;227,954;131,661;0,661;0,1059;81,1059;81,839;80,816;80,791;77,736;79,736;83,756;90,784;92,791;187,1059;260,1059;353,788;356,779;359,767;366,736;368,736;367,759;365,801;365,1059;453,1059;453,661" o:connectangles="0,0,0,0,0,0,0,0,0,0,0,0,0,0,0,0,0,0,0,0,0,0,0,0,0,0,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6" o:spid="_x0000_s1030" type="#_x0000_t75" style="position:absolute;left:6030;top:767;width:273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">
                    <v:imagedata r:id="rId10" o:title=""/>
                    <v:path arrowok="t"/>
                    <o:lock v:ext="edit" aspectratio="f"/>
                  </v:shape>
                  <v:shape id="docshape7" o:spid="_x0000_s1031" style="position:absolute;left:6337;top:638;width:1055;height:428;visibility:visible;mso-wrap-style:square;v-text-anchor:top" coordsize="105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" path="m295,l209,r,262l209,285r-1,15l205,315r-6,13l192,340r-9,9l173,356r-12,4l149,361r-14,-1l124,356r-10,-6l105,341,98,329,93,316,90,301,89,283r1,-19l93,247r5,-14l105,220r9,-10l125,203r12,-4l151,197r12,1l174,202r10,5l193,215r7,10l205,236r3,12l209,262,209,r-2,l207,169r-1,l193,152,176,140r-21,-8l130,130r-28,3l77,141,55,154,36,172,20,195,9,222,2,252,,285r2,32l8,345r10,25l32,390r18,17l70,419r23,7l118,428r27,-3l169,417r20,-15l206,382r1,l207,421r88,l295,382r,-21l295,197r,-28l295,xm457,137r-88,l369,421r88,l457,137xm464,33l459,23,440,6,428,2r-30,l386,6,367,23r-4,10l363,59r4,11l386,88r12,4l428,92r12,-4l459,71r5,-11l464,33xm685,239r-152,l533,300r152,l685,239xm1054,31r-21,-6l1010,20,984,17,956,16r-45,4l871,31,835,50,803,76r-26,32l759,144r-11,41l744,231r3,42l757,311r16,34l796,374r29,24l859,415r38,10l940,428r34,-1l1004,423r27,-7l1054,407r,-82l1032,336r-24,8l984,349r-26,2l932,348r-23,-6l888,331,871,316,857,298,846,276r-6,-24l838,224r2,-28l847,170r11,-22l873,129r18,-16l913,102r23,-6l963,94r25,1l1011,100r23,7l1054,117r,-86xe" fillcolor="#17305a" stroked="f">
                    <v:path arrowok="t" o:connecttype="custom" o:connectlocs="209,900;205,953;183,987;149,999;114,988;93,954;90,902;105,858;137,837;174,840;200,863;209,900;207,807;176,778;102,771;36,810;2,890;8,983;50,1045;118,1066;189,1040;207,1059;295,999;295,638;369,1059;464,671;428,640;367,661;367,708;428,730;464,698;533,877;685,877;1010,658;911,658;803,714;748,823;757,949;825,1036;940,1066;1031,1054;1032,974;958,989;888,969;846,914;840,834;873,767;936,734;1011,738;1054,669" o:connectangles="0,0,0,0,0,0,0,0,0,0,0,0,0,0,0,0,0,0,0,0,0,0,0,0,0,0,0,0,0,0,0,0,0,0,0,0,0,0,0,0,0,0,0,0,0,0,0,0,0,0"/>
                  </v:shape>
                  <v:shape id="docshape8" o:spid="_x0000_s1032" type="#_x0000_t75" style="position:absolute;left:7431;top:767;width:258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">
                    <v:imagedata r:id="rId11" o:title=""/>
                    <v:path arrowok="t"/>
                    <o:lock v:ext="edit" aspectratio="f"/>
                  </v:shape>
                  <v:rect id="docshape9" o:spid="_x0000_s1033" style="position:absolute;left:7758;top:638;width:88;height:4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" fillcolor="#17305a" stroked="f">
                    <v:path arrowok="t"/>
                  </v:rect>
                </v:group>
                <w10:wrap type="topAndBottom"/>
              </v:group>
            </w:pict>
          </mc:Fallback>
        </mc:AlternateContent>
      </w:r>
    </w:p>
    <w:p w14:paraId="5404C312" w14:textId="77777777" w:rsidR="00CF2293" w:rsidRDefault="00CF2293" w:rsidP="0036312D">
      <w:pPr>
        <w:pStyle w:val="BodyText"/>
      </w:pPr>
      <w:r>
        <w:br w:type="page"/>
      </w:r>
    </w:p>
    <w:p w14:paraId="01A2FFDD" w14:textId="653E706A" w:rsidR="00976E7F" w:rsidRPr="00976E7F" w:rsidRDefault="00CF2293" w:rsidP="00FD6B9D">
      <w:pPr>
        <w:pStyle w:val="Heading1"/>
      </w:pPr>
      <w:r>
        <w:lastRenderedPageBreak/>
        <w:t>Фрагменти текстів для універсального використання та повідомлень</w:t>
      </w:r>
    </w:p>
    <w:p w14:paraId="0022AA54" w14:textId="364C7365" w:rsidR="00976E7F" w:rsidRDefault="00976E7F" w:rsidP="006C3972">
      <w:pPr>
        <w:pStyle w:val="Heading2"/>
      </w:pPr>
      <w:r>
        <w:t>Фрагменти текстів для листівок/вкладок</w:t>
      </w:r>
    </w:p>
    <w:p w14:paraId="290FF9C6" w14:textId="77777777" w:rsidR="003F6E3C" w:rsidRPr="0036312D" w:rsidRDefault="003F6E3C" w:rsidP="0036312D">
      <w:pPr>
        <w:pStyle w:val="BodyText"/>
      </w:pPr>
      <w:r>
        <w:t>Шановний учасник або заявник!</w:t>
      </w:r>
    </w:p>
    <w:p w14:paraId="64EDF107" w14:textId="417BABC4" w:rsidR="003F6E3C" w:rsidRPr="0036312D" w:rsidRDefault="003F6E3C" w:rsidP="0036312D">
      <w:pPr>
        <w:pStyle w:val="BodyText"/>
      </w:pPr>
      <w:r>
        <w:t xml:space="preserve">Федеральним «Законом про первинну підтримку працюючих осіб у зв'язку із захворюванням на коронавірус у сім'ї» (FFCRA) від 18 березня 2020 року штатові Каліфорнія дозволено забезпечувати відшкодування діагностичних тестів на COVID-19 і пов'язаних з цим послуг через Програму по COVID-19 для незастрахованих. Це тимчасова програма Medi-Cal, яка лише дозволяє безплатно проходити необхідне з медичної точки зору тестування на COVID-19, отримувати пов'язані з цим послуги </w:t>
      </w:r>
      <w:r w:rsidR="00E908A3" w:rsidRPr="00FC28E1">
        <w:t>з</w:t>
      </w:r>
      <w:r w:rsidR="00C47A6C" w:rsidDel="00C47A6C">
        <w:t xml:space="preserve"> </w:t>
      </w:r>
      <w:r>
        <w:t xml:space="preserve"> лікування, зокрема, щеплення </w:t>
      </w:r>
      <w:r w:rsidR="00E908A3" w:rsidRPr="00FC28E1">
        <w:t>та</w:t>
      </w:r>
      <w:r>
        <w:t xml:space="preserve"> госпіталізацію. </w:t>
      </w:r>
      <w:r>
        <w:rPr>
          <w:rStyle w:val="Strong"/>
        </w:rPr>
        <w:t>Ця програма закінчується 31 травня 2023 року.</w:t>
      </w:r>
    </w:p>
    <w:p w14:paraId="7F384EE0" w14:textId="2BE4A3B6" w:rsidR="003F6E3C" w:rsidRPr="0036312D" w:rsidRDefault="003F6E3C" w:rsidP="0036312D">
      <w:pPr>
        <w:pStyle w:val="BodyText"/>
      </w:pPr>
      <w:r>
        <w:t xml:space="preserve">Якщо ви як учасник Програми по COVID-19 для незастрахованих хочете дізнатися, чи маєте право на повний обсяг виплат і медичних послуг через Medi-Cal або </w:t>
      </w:r>
      <w:proofErr w:type="spellStart"/>
      <w:r>
        <w:t>Covered</w:t>
      </w:r>
      <w:proofErr w:type="spellEnd"/>
      <w:r>
        <w:t xml:space="preserve"> </w:t>
      </w:r>
      <w:proofErr w:type="spellStart"/>
      <w:r>
        <w:t>California</w:t>
      </w:r>
      <w:proofErr w:type="spellEnd"/>
      <w:r>
        <w:t>, вам слід подати заяву на постійне страхування сьогодні!</w:t>
      </w:r>
    </w:p>
    <w:p w14:paraId="4B6DDB5E" w14:textId="05CC7277" w:rsidR="003F6E3C" w:rsidRDefault="00DF3CF3" w:rsidP="006C3972">
      <w:pPr>
        <w:pStyle w:val="Heading2"/>
      </w:pPr>
      <w:r>
        <w:t>Подати заяву:</w:t>
      </w:r>
    </w:p>
    <w:p w14:paraId="248505C5" w14:textId="31A357B0" w:rsidR="00DF3CF3" w:rsidRPr="00DF3CF3" w:rsidRDefault="00DF3CF3" w:rsidP="00DF3CF3">
      <w:pPr>
        <w:pStyle w:val="ListParagraph"/>
      </w:pPr>
      <w:r>
        <w:rPr>
          <w:rStyle w:val="InlineHeaderChar"/>
        </w:rPr>
        <w:t>Онлайн.</w:t>
      </w:r>
      <w:r>
        <w:t xml:space="preserve"> На </w:t>
      </w:r>
      <w:proofErr w:type="spellStart"/>
      <w:r>
        <w:t>вебсайтах</w:t>
      </w:r>
      <w:proofErr w:type="spellEnd"/>
      <w:r>
        <w:t xml:space="preserve"> </w:t>
      </w:r>
      <w:hyperlink r:id="rId12" w:history="1">
        <w:r>
          <w:rPr>
            <w:rStyle w:val="Hyperlink"/>
          </w:rPr>
          <w:t>CoveredCA.com</w:t>
        </w:r>
      </w:hyperlink>
      <w:r>
        <w:t xml:space="preserve">, </w:t>
      </w:r>
      <w:hyperlink r:id="rId13" w:history="1">
        <w:r>
          <w:rPr>
            <w:rStyle w:val="Hyperlink"/>
          </w:rPr>
          <w:t>MyBenefitsCALWIN.org</w:t>
        </w:r>
      </w:hyperlink>
      <w:r>
        <w:t xml:space="preserve"> або </w:t>
      </w:r>
      <w:hyperlink r:id="rId14" w:history="1">
        <w:r>
          <w:rPr>
            <w:rStyle w:val="Hyperlink"/>
          </w:rPr>
          <w:t>BenefitsCal.org</w:t>
        </w:r>
      </w:hyperlink>
      <w:r>
        <w:t>.</w:t>
      </w:r>
    </w:p>
    <w:p w14:paraId="4FC85A55" w14:textId="50CD0535" w:rsidR="00DF3CF3" w:rsidRPr="00DF3CF3" w:rsidRDefault="00DF3CF3" w:rsidP="00DF3CF3">
      <w:pPr>
        <w:pStyle w:val="ListParagraph"/>
      </w:pPr>
      <w:r>
        <w:rPr>
          <w:rStyle w:val="InlineHeaderChar"/>
        </w:rPr>
        <w:t>Поштою.</w:t>
      </w:r>
      <w:r>
        <w:t xml:space="preserve"> Форму заяви на Medi-Cal багатьма мовами можна завантажити на </w:t>
      </w:r>
      <w:proofErr w:type="spellStart"/>
      <w:r>
        <w:t>вебсайті</w:t>
      </w:r>
      <w:proofErr w:type="spellEnd"/>
      <w:r>
        <w:t xml:space="preserve"> </w:t>
      </w:r>
      <w:hyperlink r:id="rId15" w:history="1">
        <w:r>
          <w:rPr>
            <w:rStyle w:val="Hyperlink"/>
          </w:rPr>
          <w:t>dhcs.ca.gov/</w:t>
        </w:r>
        <w:proofErr w:type="spellStart"/>
        <w:r>
          <w:rPr>
            <w:rStyle w:val="Hyperlink"/>
          </w:rPr>
          <w:t>applyformedi-cal</w:t>
        </w:r>
        <w:proofErr w:type="spellEnd"/>
      </w:hyperlink>
      <w:r>
        <w:t xml:space="preserve">. Щоб отримати форму заяви поштою, зателефонуйте до </w:t>
      </w:r>
      <w:proofErr w:type="spellStart"/>
      <w:r>
        <w:t>Covered</w:t>
      </w:r>
      <w:proofErr w:type="spellEnd"/>
      <w:r>
        <w:t xml:space="preserve"> </w:t>
      </w:r>
      <w:proofErr w:type="spellStart"/>
      <w:r>
        <w:t>California</w:t>
      </w:r>
      <w:proofErr w:type="spellEnd"/>
      <w:r>
        <w:t xml:space="preserve"> за номером (800) 300-1506.</w:t>
      </w:r>
    </w:p>
    <w:p w14:paraId="0A18F02E" w14:textId="7D2F7BF5" w:rsidR="00DF3CF3" w:rsidRDefault="00DF3CF3" w:rsidP="00DF3CF3">
      <w:pPr>
        <w:pStyle w:val="ListParagraph"/>
      </w:pPr>
      <w:r>
        <w:rPr>
          <w:rStyle w:val="InlineHeaderChar"/>
        </w:rPr>
        <w:t>Телефоном або особисто.</w:t>
      </w:r>
      <w:r>
        <w:t xml:space="preserve"> Щоб подати заяву телефоном, зателефонуйте до </w:t>
      </w:r>
      <w:proofErr w:type="spellStart"/>
      <w:r>
        <w:t>Covered</w:t>
      </w:r>
      <w:proofErr w:type="spellEnd"/>
      <w:r>
        <w:t xml:space="preserve"> </w:t>
      </w:r>
      <w:proofErr w:type="spellStart"/>
      <w:r>
        <w:t>California</w:t>
      </w:r>
      <w:proofErr w:type="spellEnd"/>
      <w:r>
        <w:t xml:space="preserve"> за номером (800) 300-1506 або за номером адміністрації свого округу. Подати заяву на страхування Medi-Cal або </w:t>
      </w:r>
      <w:proofErr w:type="spellStart"/>
      <w:r>
        <w:t>Covered</w:t>
      </w:r>
      <w:proofErr w:type="spellEnd"/>
      <w:r>
        <w:t xml:space="preserve"> </w:t>
      </w:r>
      <w:proofErr w:type="spellStart"/>
      <w:r>
        <w:t>California</w:t>
      </w:r>
      <w:proofErr w:type="spellEnd"/>
      <w:r>
        <w:t xml:space="preserve"> можна особисто в адміністрації свого округу. Знайти адміністрацію свого округу можна на вебсторінці </w:t>
      </w:r>
      <w:hyperlink r:id="rId16" w:history="1">
        <w:r>
          <w:rPr>
            <w:rStyle w:val="Hyperlink"/>
          </w:rPr>
          <w:t>dhcs.ca.gov/COL</w:t>
        </w:r>
      </w:hyperlink>
      <w:r>
        <w:t>, або зателефонувавши в службу підтримки Medi-Cal за номером (800) 541-5555.</w:t>
      </w:r>
    </w:p>
    <w:p w14:paraId="0BC4E37D" w14:textId="45930732" w:rsidR="00A315AC" w:rsidRDefault="00A315AC" w:rsidP="0036312D">
      <w:pPr>
        <w:pStyle w:val="BodyText"/>
      </w:pPr>
      <w:r>
        <w:t xml:space="preserve">Подати заяву на Medi-Cal можна цілорічно. По закінченні Програми по COVID-19 для незастрахованих заяву на </w:t>
      </w:r>
      <w:proofErr w:type="spellStart"/>
      <w:r>
        <w:t>Covered</w:t>
      </w:r>
      <w:proofErr w:type="spellEnd"/>
      <w:r>
        <w:t xml:space="preserve"> </w:t>
      </w:r>
      <w:proofErr w:type="spellStart"/>
      <w:r>
        <w:t>California</w:t>
      </w:r>
      <w:proofErr w:type="spellEnd"/>
      <w:r>
        <w:t xml:space="preserve"> можна подати впродовж особливого періоду реєстрації. Після 31 травня 2023 року заяви </w:t>
      </w:r>
      <w:proofErr w:type="spellStart"/>
      <w:r>
        <w:t>прийматимуться</w:t>
      </w:r>
      <w:proofErr w:type="spellEnd"/>
      <w:r>
        <w:t xml:space="preserve"> ще 60 днів.</w:t>
      </w:r>
    </w:p>
    <w:p w14:paraId="4998B6A4" w14:textId="7898CCE1" w:rsidR="00A315AC" w:rsidRPr="00A315AC" w:rsidRDefault="00A315AC" w:rsidP="00FD6B9D">
      <w:pPr>
        <w:pStyle w:val="Heading3"/>
      </w:pPr>
      <w:r>
        <w:t>Маєте запитання?</w:t>
      </w:r>
    </w:p>
    <w:p w14:paraId="6E848556" w14:textId="033F0054" w:rsidR="00A315AC" w:rsidRPr="0036312D" w:rsidRDefault="00A315AC" w:rsidP="0036312D">
      <w:pPr>
        <w:pStyle w:val="BodyText"/>
      </w:pPr>
      <w:r>
        <w:t xml:space="preserve">Якщо у вас є запитання або якщо вашу заяву на Medi-Cal відхилили, зверніться до адміністрації свого округу на вебсторінці </w:t>
      </w:r>
      <w:hyperlink r:id="rId17" w:history="1">
        <w:r>
          <w:rPr>
            <w:rStyle w:val="Hyperlink"/>
          </w:rPr>
          <w:t>dhcs.ca.gov/COL</w:t>
        </w:r>
      </w:hyperlink>
      <w:r>
        <w:t xml:space="preserve"> або за телефоном (800) 541-5555. Можна також звернутися до Департаменту охорони здоров'я штату Каліфорнія електронною поштою за адресою </w:t>
      </w:r>
      <w:hyperlink r:id="rId18" w:history="1">
        <w:r>
          <w:rPr>
            <w:rStyle w:val="Hyperlink"/>
          </w:rPr>
          <w:t>COVID19Apps@dhcs.ca.gov</w:t>
        </w:r>
      </w:hyperlink>
      <w:r>
        <w:t xml:space="preserve"> або за телефоном (916) 552-9200.</w:t>
      </w:r>
    </w:p>
    <w:p w14:paraId="51C561EE" w14:textId="4FFC82C1" w:rsidR="00A315AC" w:rsidRDefault="00AF7F09" w:rsidP="006C3972">
      <w:pPr>
        <w:pStyle w:val="Heading2"/>
      </w:pPr>
      <w:r>
        <w:t>Текст для вебсайту адміністрації округу</w:t>
      </w:r>
    </w:p>
    <w:p w14:paraId="62D830D2" w14:textId="23F6AF9C" w:rsidR="00AF7F09" w:rsidRDefault="00AF7F09" w:rsidP="0036312D">
      <w:pPr>
        <w:pStyle w:val="BodyText"/>
      </w:pPr>
      <w:r>
        <w:t xml:space="preserve">Програма по COVID-19 для незастрахованих закінчується 31 травня 2023 року. </w:t>
      </w:r>
      <w:hyperlink r:id="rId19" w:history="1">
        <w:r>
          <w:rPr>
            <w:rStyle w:val="Hyperlink"/>
          </w:rPr>
          <w:t>Подайте заяву</w:t>
        </w:r>
      </w:hyperlink>
      <w:r>
        <w:t xml:space="preserve"> сьогодні, щоб дізнатися, чи маєте ви право на повний обсяг виплат і безплатних або недорогих медичних послуг через Medi-Cal або </w:t>
      </w:r>
      <w:proofErr w:type="spellStart"/>
      <w:r>
        <w:t>Covered</w:t>
      </w:r>
      <w:proofErr w:type="spellEnd"/>
      <w:r>
        <w:t xml:space="preserve"> </w:t>
      </w:r>
      <w:proofErr w:type="spellStart"/>
      <w:r>
        <w:t>California</w:t>
      </w:r>
      <w:proofErr w:type="spellEnd"/>
      <w:r>
        <w:t>. Подати заяву на Medi-Cal можна будь-</w:t>
      </w:r>
      <w:r>
        <w:lastRenderedPageBreak/>
        <w:t xml:space="preserve">коли. По закінченні Програми по COVID-19 для незастрахованих заяву на </w:t>
      </w:r>
      <w:proofErr w:type="spellStart"/>
      <w:r>
        <w:t>Covered</w:t>
      </w:r>
      <w:proofErr w:type="spellEnd"/>
      <w:r>
        <w:t xml:space="preserve"> </w:t>
      </w:r>
      <w:proofErr w:type="spellStart"/>
      <w:r>
        <w:t>California</w:t>
      </w:r>
      <w:proofErr w:type="spellEnd"/>
      <w:r>
        <w:t xml:space="preserve"> можна подати впродовж особливого періоду реєстрації. Після 31 травня 2023 року заяви </w:t>
      </w:r>
      <w:proofErr w:type="spellStart"/>
      <w:r>
        <w:t>прийматимуться</w:t>
      </w:r>
      <w:proofErr w:type="spellEnd"/>
      <w:r>
        <w:t xml:space="preserve"> ще 60 днів.</w:t>
      </w:r>
    </w:p>
    <w:p w14:paraId="22FE9655" w14:textId="1BDA092E" w:rsidR="00AF7F09" w:rsidRDefault="00AF7F09" w:rsidP="006C3972">
      <w:pPr>
        <w:pStyle w:val="Heading2"/>
      </w:pPr>
      <w:r>
        <w:t>Банер на вебсайті</w:t>
      </w:r>
    </w:p>
    <w:p w14:paraId="1138B97B" w14:textId="23575130" w:rsidR="008617CB" w:rsidRPr="006C3972" w:rsidRDefault="00AF7F09" w:rsidP="006C3972">
      <w:pPr>
        <w:pStyle w:val="BodyText"/>
      </w:pPr>
      <w:r>
        <w:rPr>
          <w:rStyle w:val="InlineHeaderChar"/>
        </w:rPr>
        <w:t>Важливо!</w:t>
      </w:r>
      <w:r>
        <w:t xml:space="preserve"> </w:t>
      </w:r>
      <w:r>
        <w:rPr>
          <w:rStyle w:val="BodyTextChar"/>
        </w:rPr>
        <w:t xml:space="preserve">Програма по COVID-19 для незастрахованих закінчується 31 травня 2023 року. </w:t>
      </w:r>
      <w:hyperlink r:id="rId20" w:history="1">
        <w:r>
          <w:rPr>
            <w:rStyle w:val="Hyperlink"/>
          </w:rPr>
          <w:t>Подайте заяву</w:t>
        </w:r>
      </w:hyperlink>
      <w:r>
        <w:t xml:space="preserve"> сьогодні, щоб дізнатися, чи маєте ви право на повний обсяг виплат і безплатних або недорогих медичних послуг через Medi-Cal або </w:t>
      </w:r>
      <w:proofErr w:type="spellStart"/>
      <w:r>
        <w:t>Covered</w:t>
      </w:r>
      <w:proofErr w:type="spellEnd"/>
      <w:r>
        <w:t xml:space="preserve"> </w:t>
      </w:r>
      <w:proofErr w:type="spellStart"/>
      <w:r>
        <w:t>California</w:t>
      </w:r>
      <w:proofErr w:type="spellEnd"/>
      <w:r>
        <w:t xml:space="preserve">. Федеральна надзвичайна санітарна ситуація (PHE) також вважається особливим періодом реєстрації в </w:t>
      </w:r>
      <w:proofErr w:type="spellStart"/>
      <w:r>
        <w:t>Covered</w:t>
      </w:r>
      <w:proofErr w:type="spellEnd"/>
      <w:r>
        <w:t xml:space="preserve"> </w:t>
      </w:r>
      <w:proofErr w:type="spellStart"/>
      <w:r>
        <w:t>California</w:t>
      </w:r>
      <w:proofErr w:type="spellEnd"/>
      <w:r>
        <w:t>.</w:t>
      </w:r>
      <w:r>
        <w:rPr>
          <w:rStyle w:val="BodyTextChar"/>
        </w:rPr>
        <w:t xml:space="preserve"> Після 31 травня 2023 року заяви на </w:t>
      </w:r>
      <w:proofErr w:type="spellStart"/>
      <w:r>
        <w:rPr>
          <w:rStyle w:val="BodyTextChar"/>
        </w:rPr>
        <w:t>Covered</w:t>
      </w:r>
      <w:proofErr w:type="spellEnd"/>
      <w:r>
        <w:rPr>
          <w:rStyle w:val="BodyTextChar"/>
        </w:rPr>
        <w:t xml:space="preserve"> </w:t>
      </w:r>
      <w:proofErr w:type="spellStart"/>
      <w:r>
        <w:rPr>
          <w:rStyle w:val="BodyTextChar"/>
        </w:rPr>
        <w:t>California</w:t>
      </w:r>
      <w:proofErr w:type="spellEnd"/>
      <w:r>
        <w:rPr>
          <w:rStyle w:val="BodyTextChar"/>
        </w:rPr>
        <w:t xml:space="preserve"> </w:t>
      </w:r>
      <w:proofErr w:type="spellStart"/>
      <w:r>
        <w:rPr>
          <w:rStyle w:val="BodyTextChar"/>
        </w:rPr>
        <w:t>прийматимуться</w:t>
      </w:r>
      <w:proofErr w:type="spellEnd"/>
      <w:r>
        <w:rPr>
          <w:rStyle w:val="BodyTextChar"/>
        </w:rPr>
        <w:t xml:space="preserve"> ще 60 днів.</w:t>
      </w:r>
    </w:p>
    <w:p w14:paraId="3A035EEA" w14:textId="5AE152F7" w:rsidR="00AF7F09" w:rsidRPr="00AF7F09" w:rsidRDefault="00AF7F09" w:rsidP="006C3972">
      <w:pPr>
        <w:pStyle w:val="Heading2"/>
      </w:pPr>
      <w:r>
        <w:t>Соціальні мережі</w:t>
      </w:r>
    </w:p>
    <w:tbl>
      <w:tblPr>
        <w:tblStyle w:val="CADHCSBanding"/>
        <w:tblW w:w="0" w:type="auto"/>
        <w:tblLook w:val="04A0" w:firstRow="1" w:lastRow="0" w:firstColumn="1" w:lastColumn="0" w:noHBand="0" w:noVBand="1"/>
      </w:tblPr>
      <w:tblGrid>
        <w:gridCol w:w="6190"/>
        <w:gridCol w:w="3890"/>
      </w:tblGrid>
      <w:tr w:rsidR="00361B5E" w:rsidRPr="008F67DE" w14:paraId="0F8E638D" w14:textId="77777777" w:rsidTr="00276D5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190" w:type="dxa"/>
          </w:tcPr>
          <w:p w14:paraId="187B4065" w14:textId="05125FB2" w:rsidR="00AF7F09" w:rsidRPr="008F67DE" w:rsidRDefault="00AF7F09" w:rsidP="00FD6B9D">
            <w:pPr>
              <w:pStyle w:val="BodyText"/>
              <w:keepNext/>
            </w:pPr>
            <w:r>
              <w:t xml:space="preserve">Повідомлення у </w:t>
            </w:r>
            <w:proofErr w:type="spellStart"/>
            <w:r>
              <w:t>Facebook</w:t>
            </w:r>
            <w:proofErr w:type="spellEnd"/>
          </w:p>
        </w:tc>
        <w:tc>
          <w:tcPr>
            <w:tcW w:w="3890" w:type="dxa"/>
          </w:tcPr>
          <w:p w14:paraId="4B622766" w14:textId="1A4BFC01" w:rsidR="00AF7F09" w:rsidRPr="008F67DE" w:rsidRDefault="00AF7F09" w:rsidP="00FD6B9D">
            <w:pPr>
              <w:pStyle w:val="BodyText"/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Зображення</w:t>
            </w:r>
          </w:p>
        </w:tc>
      </w:tr>
      <w:tr w:rsidR="00361B5E" w:rsidRPr="008F67DE" w14:paraId="79B533AB" w14:textId="77777777" w:rsidTr="00276D5C">
        <w:tc>
          <w:tcPr>
            <w:tcW w:w="6190" w:type="dxa"/>
          </w:tcPr>
          <w:p w14:paraId="648DD67C" w14:textId="3DA22042" w:rsidR="00AF7F09" w:rsidRPr="008F67DE" w:rsidRDefault="001A3305" w:rsidP="00074B64">
            <w:pPr>
              <w:pStyle w:val="BodyText"/>
            </w:pPr>
            <w:r>
              <w:t xml:space="preserve">Програма по COVID-19 для незастрахованих — це тимчасова програма Medi-Cal, що дозволяє безплатно проходити необхідне з медичної точки зору тестування на COVID-19, отримувати пов'язані з цим послуги й лікування. Вона закінчується 31 травня 2023 року. Дізнайтеся, чи маєте ви право на повний обсяг виплат і безплатних або недорогих медичних послуг через Medi-Cal або </w:t>
            </w:r>
            <w:proofErr w:type="spellStart"/>
            <w:r>
              <w:t>Covered</w:t>
            </w:r>
            <w:proofErr w:type="spellEnd"/>
            <w:r>
              <w:t xml:space="preserve"> </w:t>
            </w:r>
            <w:proofErr w:type="spellStart"/>
            <w:r>
              <w:t>California</w:t>
            </w:r>
            <w:proofErr w:type="spellEnd"/>
            <w:r>
              <w:t xml:space="preserve">. Подайте сьогодні заяву на </w:t>
            </w:r>
            <w:proofErr w:type="spellStart"/>
            <w:r>
              <w:t>Covered</w:t>
            </w:r>
            <w:proofErr w:type="spellEnd"/>
            <w:r>
              <w:t xml:space="preserve"> </w:t>
            </w:r>
            <w:proofErr w:type="spellStart"/>
            <w:r>
              <w:t>California</w:t>
            </w:r>
            <w:proofErr w:type="spellEnd"/>
            <w:r>
              <w:t xml:space="preserve"> на </w:t>
            </w:r>
            <w:proofErr w:type="spellStart"/>
            <w:r>
              <w:t>вебсайті</w:t>
            </w:r>
            <w:proofErr w:type="spellEnd"/>
            <w:r>
              <w:t xml:space="preserve"> </w:t>
            </w:r>
            <w:hyperlink r:id="rId21" w:history="1">
              <w:r w:rsidRPr="00074B64">
                <w:rPr>
                  <w:rStyle w:val="Hyperlink"/>
                </w:rPr>
                <w:t>CoveredCA.com</w:t>
              </w:r>
            </w:hyperlink>
            <w:r>
              <w:t xml:space="preserve"> або Medi-Cal в адміністрації свого округу. Найперше, знайдіть адміністрацію свого округу: </w:t>
            </w:r>
            <w:hyperlink r:id="rId22" w:history="1">
              <w:r w:rsidRPr="00074B64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890" w:type="dxa"/>
          </w:tcPr>
          <w:p w14:paraId="306A5114" w14:textId="761353A8" w:rsidR="00AF7F09" w:rsidRPr="00074B64" w:rsidRDefault="00074B64" w:rsidP="00074B64">
            <w:r>
              <w:rPr>
                <w:noProof/>
              </w:rPr>
              <w:drawing>
                <wp:inline distT="0" distB="0" distL="0" distR="0" wp14:anchorId="51ED4395" wp14:editId="4CA87813">
                  <wp:extent cx="2286000" cy="2286000"/>
                  <wp:effectExtent l="0" t="0" r="0" b="0"/>
                  <wp:docPr id="2363255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3668A03F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378C2B4C" w14:textId="697CD092" w:rsidR="00AF7F09" w:rsidRPr="008F67DE" w:rsidRDefault="001A3305" w:rsidP="00074B64">
            <w:pPr>
              <w:pStyle w:val="BodyText"/>
            </w:pPr>
            <w:r>
              <w:t xml:space="preserve">Ви учасник Програми по COVID-19 для незастрахованих? Дізнайтеся, чи маєте ви право на повний обсяг виплат і медичних послуг через Medi-Cal або </w:t>
            </w:r>
            <w:proofErr w:type="spellStart"/>
            <w:r>
              <w:t>Covered</w:t>
            </w:r>
            <w:proofErr w:type="spellEnd"/>
            <w:r>
              <w:t xml:space="preserve"> </w:t>
            </w:r>
            <w:proofErr w:type="spellStart"/>
            <w:r>
              <w:t>California</w:t>
            </w:r>
            <w:proofErr w:type="spellEnd"/>
            <w:r>
              <w:t xml:space="preserve">. Для цього подайте заяву сьогодні. Найперше, знайдіть адміністрацію свого округу на </w:t>
            </w:r>
            <w:proofErr w:type="spellStart"/>
            <w:r>
              <w:t>вебсторінці</w:t>
            </w:r>
            <w:proofErr w:type="spellEnd"/>
            <w:r>
              <w:t xml:space="preserve"> </w:t>
            </w:r>
            <w:hyperlink r:id="rId24" w:history="1">
              <w:r w:rsidRPr="00074B64">
                <w:rPr>
                  <w:rStyle w:val="Hyperlink"/>
                </w:rPr>
                <w:t>dhcs.ca.gov/COL</w:t>
              </w:r>
            </w:hyperlink>
            <w:r>
              <w:t xml:space="preserve"> або за телефоном (800) 541-5555.</w:t>
            </w:r>
          </w:p>
        </w:tc>
        <w:tc>
          <w:tcPr>
            <w:tcW w:w="3890" w:type="dxa"/>
          </w:tcPr>
          <w:p w14:paraId="1765C5F9" w14:textId="52D05D05" w:rsidR="00AF7F09" w:rsidRPr="00074B64" w:rsidRDefault="00074B64" w:rsidP="00074B64">
            <w:r>
              <w:rPr>
                <w:noProof/>
              </w:rPr>
              <w:drawing>
                <wp:inline distT="0" distB="0" distL="0" distR="0" wp14:anchorId="52F14C9E" wp14:editId="438EA803">
                  <wp:extent cx="2286000" cy="2286000"/>
                  <wp:effectExtent l="0" t="0" r="0" b="0"/>
                  <wp:docPr id="190385517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01932AE4" w14:textId="77777777" w:rsidTr="00276D5C">
        <w:tc>
          <w:tcPr>
            <w:tcW w:w="6190" w:type="dxa"/>
          </w:tcPr>
          <w:p w14:paraId="66D872F7" w14:textId="379D91FE" w:rsidR="00AF7F09" w:rsidRPr="008F67DE" w:rsidRDefault="00C81A2D" w:rsidP="00074B64">
            <w:pPr>
              <w:pStyle w:val="BodyText"/>
            </w:pPr>
            <w:r>
              <w:lastRenderedPageBreak/>
              <w:t xml:space="preserve">Якщо ваша участь у Програмі по COVID-19 для незастрахованих закінчилася через скасування федеральної надзвичайної санітарної ситуації, ви можете сьогодні подати заяву на </w:t>
            </w:r>
            <w:proofErr w:type="spellStart"/>
            <w:r>
              <w:t>Covered</w:t>
            </w:r>
            <w:proofErr w:type="spellEnd"/>
            <w:r>
              <w:t xml:space="preserve"> </w:t>
            </w:r>
            <w:proofErr w:type="spellStart"/>
            <w:r>
              <w:t>California</w:t>
            </w:r>
            <w:proofErr w:type="spellEnd"/>
            <w:r>
              <w:t xml:space="preserve">, поки триває особливий період реєстрації. Після 31 травня 2023 року заяви </w:t>
            </w:r>
            <w:proofErr w:type="spellStart"/>
            <w:r>
              <w:t>прийматимуться</w:t>
            </w:r>
            <w:proofErr w:type="spellEnd"/>
            <w:r>
              <w:t xml:space="preserve"> ще 60 днів. Найперше, зателефонуйте у </w:t>
            </w:r>
            <w:proofErr w:type="spellStart"/>
            <w:r>
              <w:t>Covered</w:t>
            </w:r>
            <w:proofErr w:type="spellEnd"/>
            <w:r>
              <w:t xml:space="preserve"> </w:t>
            </w:r>
            <w:proofErr w:type="spellStart"/>
            <w:r>
              <w:t>California</w:t>
            </w:r>
            <w:proofErr w:type="spellEnd"/>
            <w:r>
              <w:t xml:space="preserve"> за номером (800) 300-1506, відвідайте </w:t>
            </w:r>
            <w:proofErr w:type="spellStart"/>
            <w:r>
              <w:t>вебсайт</w:t>
            </w:r>
            <w:proofErr w:type="spellEnd"/>
            <w:r>
              <w:t xml:space="preserve"> </w:t>
            </w:r>
            <w:hyperlink r:id="rId26" w:history="1">
              <w:r w:rsidRPr="00074B64">
                <w:rPr>
                  <w:rStyle w:val="Hyperlink"/>
                </w:rPr>
                <w:t>CoveredCA.com</w:t>
              </w:r>
            </w:hyperlink>
            <w:r>
              <w:t xml:space="preserve"> або знайдіть адміністрацію свого округу на </w:t>
            </w:r>
            <w:proofErr w:type="spellStart"/>
            <w:r>
              <w:t>вебсторінці</w:t>
            </w:r>
            <w:proofErr w:type="spellEnd"/>
            <w:r>
              <w:t xml:space="preserve"> </w:t>
            </w:r>
            <w:hyperlink r:id="rId27" w:history="1">
              <w:r w:rsidRPr="00074B64">
                <w:rPr>
                  <w:rStyle w:val="Hyperlink"/>
                </w:rPr>
                <w:t>dhcs.ca.gov/COL</w:t>
              </w:r>
            </w:hyperlink>
            <w:r>
              <w:t>.</w:t>
            </w:r>
          </w:p>
        </w:tc>
        <w:tc>
          <w:tcPr>
            <w:tcW w:w="3890" w:type="dxa"/>
          </w:tcPr>
          <w:p w14:paraId="18BF6505" w14:textId="47B9603B" w:rsidR="00AF7F09" w:rsidRPr="00074B64" w:rsidRDefault="00074B64" w:rsidP="00074B64">
            <w:r>
              <w:rPr>
                <w:noProof/>
              </w:rPr>
              <w:drawing>
                <wp:inline distT="0" distB="0" distL="0" distR="0" wp14:anchorId="3F3042DB" wp14:editId="6AA7F044">
                  <wp:extent cx="2286000" cy="2286000"/>
                  <wp:effectExtent l="0" t="0" r="0" b="0"/>
                  <wp:docPr id="4302423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62742667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5E1178B" w14:textId="5EEDB9DD" w:rsidR="00AF7F09" w:rsidRPr="008F67DE" w:rsidRDefault="001A3305" w:rsidP="00074B64">
            <w:pPr>
              <w:pStyle w:val="BodyText"/>
            </w:pPr>
            <w:r>
              <w:t xml:space="preserve">Чи можу я зробити щеплення від COVID-19 по закінченні Програми по COVID-19 для незастрахованих? Так. Щеплення безплатні навіть по закінченні страхування. Докладніше на </w:t>
            </w:r>
            <w:proofErr w:type="spellStart"/>
            <w:r>
              <w:t>вебсайті</w:t>
            </w:r>
            <w:proofErr w:type="spellEnd"/>
            <w:r>
              <w:t xml:space="preserve"> </w:t>
            </w:r>
            <w:hyperlink r:id="rId29" w:history="1">
              <w:r w:rsidRPr="00074B64">
                <w:rPr>
                  <w:rStyle w:val="Hyperlink"/>
                </w:rPr>
                <w:t>myturn.ca.gov</w:t>
              </w:r>
            </w:hyperlink>
            <w:r>
              <w:t>.</w:t>
            </w:r>
          </w:p>
        </w:tc>
        <w:tc>
          <w:tcPr>
            <w:tcW w:w="3890" w:type="dxa"/>
          </w:tcPr>
          <w:p w14:paraId="2750D124" w14:textId="4AD078A9" w:rsidR="00AF7F09" w:rsidRPr="00074B64" w:rsidRDefault="00074B64" w:rsidP="00074B64">
            <w:r>
              <w:rPr>
                <w:noProof/>
              </w:rPr>
              <w:drawing>
                <wp:inline distT="0" distB="0" distL="0" distR="0" wp14:anchorId="5A0231DB" wp14:editId="67693984">
                  <wp:extent cx="2286000" cy="2286000"/>
                  <wp:effectExtent l="0" t="0" r="0" b="0"/>
                  <wp:docPr id="44318243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0C291F5C" w14:textId="77777777" w:rsidTr="00276D5C">
        <w:tc>
          <w:tcPr>
            <w:tcW w:w="6190" w:type="dxa"/>
          </w:tcPr>
          <w:p w14:paraId="1CF2338B" w14:textId="7C96552A" w:rsidR="00AF7F09" w:rsidRPr="008F67DE" w:rsidRDefault="001A3305" w:rsidP="00074B64">
            <w:pPr>
              <w:pStyle w:val="BodyText"/>
            </w:pPr>
            <w:r>
              <w:t xml:space="preserve">Якщо вам потрібне тестування на COVID-19 чи лікування по закінченні Програми по COVID-19 для незастрахованих, ви зможете подати заяву на Medi-Cal або </w:t>
            </w:r>
            <w:proofErr w:type="spellStart"/>
            <w:r>
              <w:t>Covered</w:t>
            </w:r>
            <w:proofErr w:type="spellEnd"/>
            <w:r>
              <w:t xml:space="preserve"> </w:t>
            </w:r>
            <w:proofErr w:type="spellStart"/>
            <w:r>
              <w:t>California</w:t>
            </w:r>
            <w:proofErr w:type="spellEnd"/>
            <w:r>
              <w:t xml:space="preserve"> і, якщо маєте на це право, отримувати послуги, пов'язані з COVID-19, та інші. Найперше, знайдіть адміністрацію свого округу: </w:t>
            </w:r>
            <w:hyperlink r:id="rId31" w:history="1">
              <w:r w:rsidRPr="00074B64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890" w:type="dxa"/>
          </w:tcPr>
          <w:p w14:paraId="12B02FDE" w14:textId="72CA623E" w:rsidR="00AF7F09" w:rsidRPr="00074B64" w:rsidRDefault="00074B64" w:rsidP="00074B64">
            <w:r>
              <w:rPr>
                <w:noProof/>
              </w:rPr>
              <w:drawing>
                <wp:inline distT="0" distB="0" distL="0" distR="0" wp14:anchorId="02331A38" wp14:editId="10A70729">
                  <wp:extent cx="2286000" cy="2286000"/>
                  <wp:effectExtent l="0" t="0" r="0" b="0"/>
                  <wp:docPr id="1892747578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7806F7AB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701BAA2" w14:textId="2C27C942" w:rsidR="00C81A2D" w:rsidRPr="008F67DE" w:rsidRDefault="00C81A2D" w:rsidP="00FD6B9D">
            <w:pPr>
              <w:pStyle w:val="BodyText"/>
            </w:pPr>
            <w:r>
              <w:lastRenderedPageBreak/>
              <w:t>Ви учасник Програми по COVID-19 для незастрахованих, але отримали рахунок за тестування на COVID-19 або лікування? Попросіть постачальника Medi-Cal, який виставляє рахунок, не виставляти рахунок вам, а подати цю страхову вимогу до Medi-Cal.</w:t>
            </w:r>
          </w:p>
          <w:p w14:paraId="3B643342" w14:textId="4F1117CB" w:rsidR="00C81A2D" w:rsidRPr="008F67DE" w:rsidRDefault="00C81A2D" w:rsidP="00074B64">
            <w:pPr>
              <w:pStyle w:val="BodyText"/>
            </w:pPr>
            <w:r>
              <w:t xml:space="preserve">Якщо ви учасник Програми по COVID-19 для незастрахованих, але заплатили за тестування на COVID-19 або лікування, вимагайте відшкодування за телефоном (916) 403- 2007 або перейдіть на </w:t>
            </w:r>
            <w:proofErr w:type="spellStart"/>
            <w:r>
              <w:t>вебсторінку</w:t>
            </w:r>
            <w:proofErr w:type="spellEnd"/>
            <w:r>
              <w:t xml:space="preserve"> </w:t>
            </w:r>
            <w:hyperlink r:id="rId33" w:history="1">
              <w:r w:rsidRPr="00074B64">
                <w:rPr>
                  <w:rStyle w:val="Hyperlink"/>
                </w:rPr>
                <w:t>dhcs.ca.gov/</w:t>
              </w:r>
              <w:proofErr w:type="spellStart"/>
              <w:r w:rsidRPr="00074B64">
                <w:rPr>
                  <w:rStyle w:val="Hyperlink"/>
                </w:rPr>
                <w:t>conlan</w:t>
              </w:r>
              <w:proofErr w:type="spellEnd"/>
            </w:hyperlink>
            <w:r>
              <w:t>, щоб отримати допомогу.</w:t>
            </w:r>
          </w:p>
        </w:tc>
        <w:tc>
          <w:tcPr>
            <w:tcW w:w="3890" w:type="dxa"/>
          </w:tcPr>
          <w:p w14:paraId="0E0F323D" w14:textId="1B4179AB" w:rsidR="00C81A2D" w:rsidRPr="00074B64" w:rsidRDefault="00074B64" w:rsidP="00074B64">
            <w:r>
              <w:rPr>
                <w:noProof/>
              </w:rPr>
              <w:drawing>
                <wp:inline distT="0" distB="0" distL="0" distR="0" wp14:anchorId="53C473C3" wp14:editId="0B176319">
                  <wp:extent cx="2286000" cy="2286000"/>
                  <wp:effectExtent l="0" t="0" r="0" b="0"/>
                  <wp:docPr id="68590239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498809F9" w14:textId="77777777" w:rsidTr="00276D5C">
        <w:tc>
          <w:tcPr>
            <w:tcW w:w="6190" w:type="dxa"/>
          </w:tcPr>
          <w:p w14:paraId="20A4B962" w14:textId="33A9CBDD" w:rsidR="00AF7F09" w:rsidRPr="008F67DE" w:rsidRDefault="001A3305" w:rsidP="00074B64">
            <w:pPr>
              <w:pStyle w:val="BodyText"/>
            </w:pPr>
            <w:r>
              <w:t xml:space="preserve">Маєте запитання щодо Програми по COVID-19 для незастрахованих? Напишіть електронною поштою </w:t>
            </w:r>
            <w:hyperlink r:id="rId35" w:history="1">
              <w:r w:rsidRPr="00074B64">
                <w:rPr>
                  <w:rStyle w:val="Hyperlink"/>
                </w:rPr>
                <w:t>COVID19Apps@dhcs.ca.gov</w:t>
              </w:r>
            </w:hyperlink>
            <w:r>
              <w:t xml:space="preserve"> або зателефонуйте за номером (916) 552-9200.</w:t>
            </w:r>
          </w:p>
        </w:tc>
        <w:tc>
          <w:tcPr>
            <w:tcW w:w="3890" w:type="dxa"/>
          </w:tcPr>
          <w:p w14:paraId="6A68977A" w14:textId="6688043B" w:rsidR="00AF7F09" w:rsidRPr="00074B64" w:rsidRDefault="00074B64" w:rsidP="00074B64">
            <w:r>
              <w:rPr>
                <w:noProof/>
              </w:rPr>
              <w:drawing>
                <wp:inline distT="0" distB="0" distL="0" distR="0" wp14:anchorId="24A8E5C8" wp14:editId="43992E0A">
                  <wp:extent cx="2286000" cy="2286000"/>
                  <wp:effectExtent l="0" t="0" r="0" b="0"/>
                  <wp:docPr id="7896812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4C61C813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2F36975" w14:textId="064E3099" w:rsidR="00AF7F09" w:rsidRPr="008F67DE" w:rsidRDefault="001A3305" w:rsidP="00074B64">
            <w:pPr>
              <w:pStyle w:val="BodyText"/>
            </w:pPr>
            <w:r>
              <w:t xml:space="preserve">Якщо ви учасник Програми по COVID-19 для незастрахованих, але заплатили за тестування на COVID-19 або лікування, ви вправі вимагати відшкодування. Зверніться у Центр обслуговування учасників Medi-Cal за телефоном (916) 403-2007. Або, щоб дізнатися докладніше про відшкодування, відвідайте </w:t>
            </w:r>
            <w:proofErr w:type="spellStart"/>
            <w:r>
              <w:t>вебсайт</w:t>
            </w:r>
            <w:proofErr w:type="spellEnd"/>
            <w:r>
              <w:t xml:space="preserve"> DHCS за </w:t>
            </w:r>
            <w:proofErr w:type="spellStart"/>
            <w:r>
              <w:t>адресою</w:t>
            </w:r>
            <w:proofErr w:type="spellEnd"/>
            <w:r>
              <w:t xml:space="preserve"> </w:t>
            </w:r>
            <w:hyperlink r:id="rId37" w:history="1">
              <w:r w:rsidRPr="00074B64">
                <w:rPr>
                  <w:rStyle w:val="Hyperlink"/>
                </w:rPr>
                <w:t>dhcs.ca.gov/</w:t>
              </w:r>
              <w:proofErr w:type="spellStart"/>
              <w:r w:rsidRPr="00074B64">
                <w:rPr>
                  <w:rStyle w:val="Hyperlink"/>
                </w:rPr>
                <w:t>conlan</w:t>
              </w:r>
              <w:proofErr w:type="spellEnd"/>
            </w:hyperlink>
            <w:r>
              <w:t>.</w:t>
            </w:r>
          </w:p>
        </w:tc>
        <w:tc>
          <w:tcPr>
            <w:tcW w:w="3890" w:type="dxa"/>
          </w:tcPr>
          <w:p w14:paraId="4F21525E" w14:textId="3AE6EB72" w:rsidR="00AF7F09" w:rsidRPr="00074B64" w:rsidRDefault="00074B64" w:rsidP="00074B64">
            <w:r>
              <w:rPr>
                <w:noProof/>
              </w:rPr>
              <w:drawing>
                <wp:inline distT="0" distB="0" distL="0" distR="0" wp14:anchorId="35046E22" wp14:editId="784CF1D8">
                  <wp:extent cx="2286000" cy="2286000"/>
                  <wp:effectExtent l="0" t="0" r="0" b="0"/>
                  <wp:docPr id="945066452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E37676" w14:textId="77777777" w:rsidR="00AF7F09" w:rsidRDefault="00AF7F09" w:rsidP="0036312D">
      <w:pPr>
        <w:pStyle w:val="BodyText"/>
      </w:pPr>
    </w:p>
    <w:tbl>
      <w:tblPr>
        <w:tblStyle w:val="CADHCSBanding"/>
        <w:tblW w:w="0" w:type="auto"/>
        <w:tblLook w:val="04A0" w:firstRow="1" w:lastRow="0" w:firstColumn="1" w:lastColumn="0" w:noHBand="0" w:noVBand="1"/>
      </w:tblPr>
      <w:tblGrid>
        <w:gridCol w:w="6250"/>
        <w:gridCol w:w="3830"/>
      </w:tblGrid>
      <w:tr w:rsidR="008877DA" w:rsidRPr="008F67DE" w14:paraId="24D3EEF5" w14:textId="77777777" w:rsidTr="00FD6B9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300" w:type="dxa"/>
          </w:tcPr>
          <w:p w14:paraId="33C25EF7" w14:textId="77777777" w:rsidR="00BC590D" w:rsidRPr="00192667" w:rsidRDefault="00BC590D" w:rsidP="006C3972">
            <w:pPr>
              <w:pStyle w:val="BodyText"/>
              <w:keepNext/>
            </w:pPr>
            <w:r>
              <w:lastRenderedPageBreak/>
              <w:t xml:space="preserve">Повідомлення у </w:t>
            </w:r>
            <w:proofErr w:type="spellStart"/>
            <w:r>
              <w:t>Twitter</w:t>
            </w:r>
            <w:proofErr w:type="spellEnd"/>
          </w:p>
        </w:tc>
        <w:tc>
          <w:tcPr>
            <w:tcW w:w="3770" w:type="dxa"/>
          </w:tcPr>
          <w:p w14:paraId="42C1EDFE" w14:textId="77777777" w:rsidR="00BC590D" w:rsidRPr="00192667" w:rsidRDefault="00BC590D" w:rsidP="00276D5C">
            <w:pPr>
              <w:pStyle w:val="BodyText"/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Зображення</w:t>
            </w:r>
          </w:p>
        </w:tc>
      </w:tr>
      <w:tr w:rsidR="008877DA" w:rsidRPr="008F67DE" w14:paraId="2676ACA0" w14:textId="77777777" w:rsidTr="00FD6B9D">
        <w:tc>
          <w:tcPr>
            <w:tcW w:w="6300" w:type="dxa"/>
          </w:tcPr>
          <w:p w14:paraId="718303FE" w14:textId="77777777" w:rsidR="00BC590D" w:rsidRPr="00192667" w:rsidRDefault="00BC590D" w:rsidP="00C13B74">
            <w:pPr>
              <w:pStyle w:val="BodyText"/>
            </w:pPr>
            <w:r>
              <w:t>Програма по COVID-19 для незастрахованих — це тимчасова програма Medi-Cal, що дозволяє безплатно проходити необхідне з медичної точки зору тестування на COVID-19, отримувати пов'язані з цим послуги й лікування. Вона закінчується 31 травня 2023 року.</w:t>
            </w:r>
          </w:p>
        </w:tc>
        <w:tc>
          <w:tcPr>
            <w:tcW w:w="3770" w:type="dxa"/>
          </w:tcPr>
          <w:p w14:paraId="4A3D230E" w14:textId="054ACF2F" w:rsidR="00BC590D" w:rsidRPr="00074B64" w:rsidRDefault="00074B64" w:rsidP="00074B64">
            <w:r>
              <w:rPr>
                <w:noProof/>
              </w:rPr>
              <w:drawing>
                <wp:inline distT="0" distB="0" distL="0" distR="0" wp14:anchorId="774A6416" wp14:editId="50772171">
                  <wp:extent cx="2286000" cy="2286000"/>
                  <wp:effectExtent l="0" t="0" r="0" b="0"/>
                  <wp:docPr id="294892584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6C51FC87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31C9361D" w14:textId="13FEBD6C" w:rsidR="00BC590D" w:rsidRPr="008F67DE" w:rsidRDefault="00BC590D" w:rsidP="00074B64">
            <w:pPr>
              <w:pStyle w:val="BodyText"/>
            </w:pPr>
            <w:r>
              <w:t xml:space="preserve">Перш ніж Програма по COVID-19 для незастрахованих закінчиться, дізнайтеся, чи маєте ви право на повний обсяг виплат і безплатних або недорогих медичних послуг через Medi-Cal або </w:t>
            </w:r>
            <w:proofErr w:type="spellStart"/>
            <w:r>
              <w:t>Covered</w:t>
            </w:r>
            <w:proofErr w:type="spellEnd"/>
            <w:r>
              <w:t xml:space="preserve"> </w:t>
            </w:r>
            <w:proofErr w:type="spellStart"/>
            <w:r>
              <w:t>California</w:t>
            </w:r>
            <w:proofErr w:type="spellEnd"/>
            <w:r>
              <w:t xml:space="preserve">. Подайте заяву сьогодні: </w:t>
            </w:r>
            <w:hyperlink r:id="rId39" w:history="1">
              <w:r w:rsidRPr="00074B64">
                <w:rPr>
                  <w:rStyle w:val="Hyperlink"/>
                </w:rPr>
                <w:t>CoveredCA.com</w:t>
              </w:r>
            </w:hyperlink>
          </w:p>
        </w:tc>
        <w:tc>
          <w:tcPr>
            <w:tcW w:w="3770" w:type="dxa"/>
          </w:tcPr>
          <w:p w14:paraId="0F2DD506" w14:textId="37635FF5" w:rsidR="00BC590D" w:rsidRPr="00074B64" w:rsidRDefault="00074B64" w:rsidP="00074B64">
            <w:r>
              <w:rPr>
                <w:noProof/>
              </w:rPr>
              <w:drawing>
                <wp:inline distT="0" distB="0" distL="0" distR="0" wp14:anchorId="4C66EB98" wp14:editId="0E4CE7C0">
                  <wp:extent cx="2286000" cy="2286000"/>
                  <wp:effectExtent l="0" t="0" r="0" b="0"/>
                  <wp:docPr id="190154965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8F67DE" w14:paraId="4A8915D2" w14:textId="77777777" w:rsidTr="00FD6B9D">
        <w:tc>
          <w:tcPr>
            <w:tcW w:w="6300" w:type="dxa"/>
          </w:tcPr>
          <w:p w14:paraId="2051AD79" w14:textId="2EB58D6F" w:rsidR="00BC590D" w:rsidRPr="008F67DE" w:rsidRDefault="00BC590D" w:rsidP="00074B64">
            <w:pPr>
              <w:pStyle w:val="BodyText"/>
            </w:pPr>
            <w:r>
              <w:t xml:space="preserve">Ви учасник Програми по COVID-19 для незастрахованих? Дізнайтеся, чи маєте ви право на повне страхування через Medi-Cal або </w:t>
            </w:r>
            <w:proofErr w:type="spellStart"/>
            <w:r>
              <w:t>Covered</w:t>
            </w:r>
            <w:proofErr w:type="spellEnd"/>
            <w:r>
              <w:t xml:space="preserve"> </w:t>
            </w:r>
            <w:proofErr w:type="spellStart"/>
            <w:r>
              <w:t>California</w:t>
            </w:r>
            <w:proofErr w:type="spellEnd"/>
            <w:r>
              <w:t xml:space="preserve">. Для цього подайте заяву сьогодні. Знайдіть адміністрацію свого округу на </w:t>
            </w:r>
            <w:proofErr w:type="spellStart"/>
            <w:r>
              <w:t>вебсторінці</w:t>
            </w:r>
            <w:proofErr w:type="spellEnd"/>
            <w:r>
              <w:t xml:space="preserve"> </w:t>
            </w:r>
            <w:hyperlink r:id="rId40" w:history="1">
              <w:r w:rsidRPr="00074B64">
                <w:rPr>
                  <w:rStyle w:val="Hyperlink"/>
                </w:rPr>
                <w:t>dhcs.ca.gov/COL</w:t>
              </w:r>
            </w:hyperlink>
            <w:r>
              <w:t xml:space="preserve"> або зателефонуйте в </w:t>
            </w:r>
            <w:proofErr w:type="spellStart"/>
            <w:r>
              <w:t>Covered</w:t>
            </w:r>
            <w:proofErr w:type="spellEnd"/>
            <w:r>
              <w:t xml:space="preserve"> </w:t>
            </w:r>
            <w:proofErr w:type="spellStart"/>
            <w:r>
              <w:t>California</w:t>
            </w:r>
            <w:proofErr w:type="spellEnd"/>
            <w:r>
              <w:t>: (800) 300-1506</w:t>
            </w:r>
          </w:p>
        </w:tc>
        <w:tc>
          <w:tcPr>
            <w:tcW w:w="3770" w:type="dxa"/>
          </w:tcPr>
          <w:p w14:paraId="7878BA1E" w14:textId="28827E1A" w:rsidR="00BC590D" w:rsidRPr="00074B64" w:rsidRDefault="00074B64" w:rsidP="00074B64">
            <w:r>
              <w:rPr>
                <w:noProof/>
              </w:rPr>
              <w:drawing>
                <wp:inline distT="0" distB="0" distL="0" distR="0" wp14:anchorId="703C8404" wp14:editId="7FDEFC50">
                  <wp:extent cx="2286000" cy="2286000"/>
                  <wp:effectExtent l="0" t="0" r="0" b="0"/>
                  <wp:docPr id="710576807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5CF971AA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0816FC20" w14:textId="2A77D828" w:rsidR="00BC590D" w:rsidRPr="008F67DE" w:rsidRDefault="00BC590D" w:rsidP="00074B64">
            <w:pPr>
              <w:pStyle w:val="BodyText"/>
            </w:pPr>
            <w:r>
              <w:lastRenderedPageBreak/>
              <w:t xml:space="preserve">Федеральна надзвичайна санітарна ситуація вважається особливим періодом реєстрації в </w:t>
            </w:r>
            <w:proofErr w:type="spellStart"/>
            <w:r>
              <w:t>Covered</w:t>
            </w:r>
            <w:proofErr w:type="spellEnd"/>
            <w:r>
              <w:t xml:space="preserve"> </w:t>
            </w:r>
            <w:proofErr w:type="spellStart"/>
            <w:r>
              <w:t>California</w:t>
            </w:r>
            <w:proofErr w:type="spellEnd"/>
            <w:r>
              <w:t xml:space="preserve">. По закінченні Програми по COVID-19 для незастрахованих 31 травня 2023 року заяви на </w:t>
            </w:r>
            <w:proofErr w:type="spellStart"/>
            <w:r>
              <w:t>Covered</w:t>
            </w:r>
            <w:proofErr w:type="spellEnd"/>
            <w:r>
              <w:t xml:space="preserve"> </w:t>
            </w:r>
            <w:proofErr w:type="spellStart"/>
            <w:r>
              <w:t>California</w:t>
            </w:r>
            <w:proofErr w:type="spellEnd"/>
            <w:r>
              <w:t xml:space="preserve"> </w:t>
            </w:r>
            <w:proofErr w:type="spellStart"/>
            <w:r>
              <w:t>прийматимуться</w:t>
            </w:r>
            <w:proofErr w:type="spellEnd"/>
            <w:r>
              <w:t xml:space="preserve"> ще 60 днів. Найперше, зателефонуйте в </w:t>
            </w:r>
            <w:proofErr w:type="spellStart"/>
            <w:r>
              <w:t>Covered</w:t>
            </w:r>
            <w:proofErr w:type="spellEnd"/>
            <w:r>
              <w:t xml:space="preserve"> </w:t>
            </w:r>
            <w:proofErr w:type="spellStart"/>
            <w:r>
              <w:t>California</w:t>
            </w:r>
            <w:proofErr w:type="spellEnd"/>
            <w:r>
              <w:t xml:space="preserve"> за номером (800) 300-1506 або відвідайте </w:t>
            </w:r>
            <w:proofErr w:type="spellStart"/>
            <w:r>
              <w:t>вебсайт</w:t>
            </w:r>
            <w:proofErr w:type="spellEnd"/>
            <w:r>
              <w:t xml:space="preserve"> </w:t>
            </w:r>
            <w:hyperlink r:id="rId41" w:history="1">
              <w:r w:rsidRPr="00074B64">
                <w:rPr>
                  <w:rStyle w:val="Hyperlink"/>
                </w:rPr>
                <w:t>CoveredCA.com</w:t>
              </w:r>
            </w:hyperlink>
            <w:r>
              <w:t>.</w:t>
            </w:r>
          </w:p>
        </w:tc>
        <w:tc>
          <w:tcPr>
            <w:tcW w:w="3770" w:type="dxa"/>
          </w:tcPr>
          <w:p w14:paraId="74D2FB23" w14:textId="461383A3" w:rsidR="00BC590D" w:rsidRPr="00074B64" w:rsidRDefault="00074B64" w:rsidP="00074B64">
            <w:r>
              <w:rPr>
                <w:noProof/>
              </w:rPr>
              <w:drawing>
                <wp:inline distT="0" distB="0" distL="0" distR="0" wp14:anchorId="0D9C01A4" wp14:editId="68A61228">
                  <wp:extent cx="2286000" cy="2286000"/>
                  <wp:effectExtent l="0" t="0" r="0" b="0"/>
                  <wp:docPr id="119169510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8F67DE" w14:paraId="34CB0D38" w14:textId="77777777" w:rsidTr="00FD6B9D">
        <w:tc>
          <w:tcPr>
            <w:tcW w:w="6300" w:type="dxa"/>
          </w:tcPr>
          <w:p w14:paraId="688A5BA6" w14:textId="78A22916" w:rsidR="00BC590D" w:rsidRPr="008F67DE" w:rsidRDefault="00BC590D" w:rsidP="00074B64">
            <w:pPr>
              <w:pStyle w:val="BodyText"/>
            </w:pPr>
            <w:r>
              <w:t xml:space="preserve">Ви учасник Програми по COVID-19 для незастрахованих, але отримали рахунок за тестування на COVID-19 або лікування? Попросіть постачальника Medi-Cal, який виставляє рахунок, не виставляти рахунок вам, а подати цю страхову вимогу до Medi-Cal. Щоб дізнатися докладніше про відшкодування, зателефонуйте за номером (916) 403-2007 або відвідайте </w:t>
            </w:r>
            <w:proofErr w:type="spellStart"/>
            <w:r>
              <w:t>вебсторінку</w:t>
            </w:r>
            <w:proofErr w:type="spellEnd"/>
            <w:r>
              <w:t xml:space="preserve"> </w:t>
            </w:r>
            <w:hyperlink r:id="rId42" w:history="1">
              <w:r w:rsidRPr="00074B64">
                <w:rPr>
                  <w:rStyle w:val="Hyperlink"/>
                </w:rPr>
                <w:t>dhcs.ca.gov/</w:t>
              </w:r>
              <w:proofErr w:type="spellStart"/>
              <w:r w:rsidRPr="00074B64">
                <w:rPr>
                  <w:rStyle w:val="Hyperlink"/>
                </w:rPr>
                <w:t>conlan</w:t>
              </w:r>
              <w:proofErr w:type="spellEnd"/>
            </w:hyperlink>
            <w:r>
              <w:t>.</w:t>
            </w:r>
          </w:p>
        </w:tc>
        <w:tc>
          <w:tcPr>
            <w:tcW w:w="3770" w:type="dxa"/>
          </w:tcPr>
          <w:p w14:paraId="1EEAE7CB" w14:textId="192AFC15" w:rsidR="00BC590D" w:rsidRPr="00074B64" w:rsidRDefault="00074B64" w:rsidP="00074B64">
            <w:r>
              <w:rPr>
                <w:noProof/>
              </w:rPr>
              <w:drawing>
                <wp:inline distT="0" distB="0" distL="0" distR="0" wp14:anchorId="05143EF7" wp14:editId="18CD5B0F">
                  <wp:extent cx="2286000" cy="2286000"/>
                  <wp:effectExtent l="0" t="0" r="0" b="0"/>
                  <wp:docPr id="18365754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1B087EE7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6CC6F934" w14:textId="42C15DBB" w:rsidR="00BC590D" w:rsidRPr="008F67DE" w:rsidRDefault="00BC590D" w:rsidP="00074B64">
            <w:pPr>
              <w:pStyle w:val="BodyText"/>
            </w:pPr>
            <w:r>
              <w:t xml:space="preserve">Якщо ви учасник Програми по COVID-19 для незастрахованих, але заплатили за тестування на COVID-19 або лікування, вимагайте відшкодування за телефоном (916) 403- 2007 або перейдіть на </w:t>
            </w:r>
            <w:proofErr w:type="spellStart"/>
            <w:r>
              <w:t>вебсторінку</w:t>
            </w:r>
            <w:proofErr w:type="spellEnd"/>
            <w:r>
              <w:t xml:space="preserve"> </w:t>
            </w:r>
            <w:hyperlink r:id="rId43" w:history="1">
              <w:r w:rsidRPr="00074B64">
                <w:rPr>
                  <w:rStyle w:val="Hyperlink"/>
                </w:rPr>
                <w:t>dhcs.ca.gov/</w:t>
              </w:r>
              <w:proofErr w:type="spellStart"/>
              <w:r w:rsidRPr="00074B64">
                <w:rPr>
                  <w:rStyle w:val="Hyperlink"/>
                </w:rPr>
                <w:t>conlan</w:t>
              </w:r>
              <w:proofErr w:type="spellEnd"/>
            </w:hyperlink>
            <w:r>
              <w:t>, щоб отримати допомогу.</w:t>
            </w:r>
          </w:p>
        </w:tc>
        <w:tc>
          <w:tcPr>
            <w:tcW w:w="3770" w:type="dxa"/>
          </w:tcPr>
          <w:p w14:paraId="28533442" w14:textId="603F700E" w:rsidR="00BC590D" w:rsidRPr="00074B64" w:rsidRDefault="00074B64" w:rsidP="00074B64">
            <w:r>
              <w:rPr>
                <w:noProof/>
              </w:rPr>
              <w:drawing>
                <wp:inline distT="0" distB="0" distL="0" distR="0" wp14:anchorId="61559D67" wp14:editId="7DCDEE64">
                  <wp:extent cx="2286000" cy="2286000"/>
                  <wp:effectExtent l="0" t="0" r="0" b="0"/>
                  <wp:docPr id="1952492865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461CAE31" w14:textId="77777777" w:rsidTr="00FD6B9D">
        <w:tc>
          <w:tcPr>
            <w:tcW w:w="6300" w:type="dxa"/>
          </w:tcPr>
          <w:p w14:paraId="2FF91CDD" w14:textId="77777777" w:rsidR="00BC590D" w:rsidRPr="008F67DE" w:rsidRDefault="00BC590D" w:rsidP="00074B64">
            <w:pPr>
              <w:pStyle w:val="BodyText"/>
            </w:pPr>
            <w:r>
              <w:lastRenderedPageBreak/>
              <w:t xml:space="preserve">Чи можу я зробити щеплення від COVID-19 по закінченні Програми по COVID-19 для незастрахованих? Так. Щеплення безплатні навіть по закінченні страхування. Докладніше на </w:t>
            </w:r>
            <w:proofErr w:type="spellStart"/>
            <w:r>
              <w:t>вебсайті</w:t>
            </w:r>
            <w:proofErr w:type="spellEnd"/>
            <w:r>
              <w:t xml:space="preserve"> </w:t>
            </w:r>
            <w:hyperlink r:id="rId44" w:history="1">
              <w:r w:rsidRPr="00074B64">
                <w:rPr>
                  <w:rStyle w:val="Hyperlink"/>
                </w:rPr>
                <w:t>myturn.ca.gov</w:t>
              </w:r>
            </w:hyperlink>
            <w:r>
              <w:t>.</w:t>
            </w:r>
          </w:p>
        </w:tc>
        <w:tc>
          <w:tcPr>
            <w:tcW w:w="3770" w:type="dxa"/>
          </w:tcPr>
          <w:p w14:paraId="02D525ED" w14:textId="07C1A00A" w:rsidR="00BC590D" w:rsidRPr="00074B64" w:rsidRDefault="00074B64" w:rsidP="00074B64">
            <w:r>
              <w:rPr>
                <w:noProof/>
              </w:rPr>
              <w:drawing>
                <wp:inline distT="0" distB="0" distL="0" distR="0" wp14:anchorId="3C1824B3" wp14:editId="51676CB1">
                  <wp:extent cx="2286000" cy="2286000"/>
                  <wp:effectExtent l="0" t="0" r="0" b="0"/>
                  <wp:docPr id="1385488409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686655F9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55537760" w14:textId="05FFB3D2" w:rsidR="00BC590D" w:rsidRPr="008F67DE" w:rsidRDefault="00BC590D" w:rsidP="00074B64">
            <w:pPr>
              <w:pStyle w:val="BodyText"/>
            </w:pPr>
            <w:r>
              <w:t xml:space="preserve">Якщо вам потрібне тестування на COVID-19 чи лікування по закінченні Програми по COVID-19 для незастрахованих, ви зможете подати заяву на Medi-Cal або </w:t>
            </w:r>
            <w:proofErr w:type="spellStart"/>
            <w:r>
              <w:t>Covered</w:t>
            </w:r>
            <w:proofErr w:type="spellEnd"/>
            <w:r>
              <w:t xml:space="preserve"> </w:t>
            </w:r>
            <w:proofErr w:type="spellStart"/>
            <w:r>
              <w:t>California</w:t>
            </w:r>
            <w:proofErr w:type="spellEnd"/>
            <w:r>
              <w:t xml:space="preserve"> і, якщо маєте на це право, отримувати послуги, пов'язані з COVID-19, та інші. Найперше, знайдіть адміністрацію свого округу: </w:t>
            </w:r>
            <w:hyperlink r:id="rId45">
              <w:r w:rsidRPr="00074B64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770" w:type="dxa"/>
          </w:tcPr>
          <w:p w14:paraId="7E178C17" w14:textId="098E7AFB" w:rsidR="00BC590D" w:rsidRPr="00074B64" w:rsidRDefault="00074B64" w:rsidP="00074B64">
            <w:r>
              <w:rPr>
                <w:noProof/>
              </w:rPr>
              <w:drawing>
                <wp:inline distT="0" distB="0" distL="0" distR="0" wp14:anchorId="2A630347" wp14:editId="41EF048D">
                  <wp:extent cx="2286000" cy="2286000"/>
                  <wp:effectExtent l="0" t="0" r="0" b="0"/>
                  <wp:docPr id="427179111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8F67DE" w14:paraId="6479543F" w14:textId="77777777" w:rsidTr="00FD6B9D">
        <w:tc>
          <w:tcPr>
            <w:tcW w:w="6300" w:type="dxa"/>
          </w:tcPr>
          <w:p w14:paraId="38FD28F8" w14:textId="26A18175" w:rsidR="00BC590D" w:rsidRPr="008F67DE" w:rsidRDefault="00BC590D" w:rsidP="00074B64">
            <w:pPr>
              <w:pStyle w:val="BodyText"/>
            </w:pPr>
            <w:r>
              <w:t xml:space="preserve">Маєте запитання щодо Програми по COVID-19 для незастрахованих? Напишіть електронною поштою </w:t>
            </w:r>
            <w:r w:rsidR="009F2A63" w:rsidRPr="009F2A63">
              <w:t>на адресу</w:t>
            </w:r>
            <w:r w:rsidR="009F2A63">
              <w:t xml:space="preserve"> </w:t>
            </w:r>
            <w:hyperlink r:id="rId46" w:history="1">
              <w:r w:rsidR="009F2A63" w:rsidRPr="00074B64">
                <w:rPr>
                  <w:rStyle w:val="Hyperlink"/>
                </w:rPr>
                <w:t>COVID19Apps@dhcs.ca.gov</w:t>
              </w:r>
            </w:hyperlink>
            <w:r>
              <w:t xml:space="preserve"> або зателефонуйте за номером (916) 552-9200.</w:t>
            </w:r>
          </w:p>
        </w:tc>
        <w:tc>
          <w:tcPr>
            <w:tcW w:w="3770" w:type="dxa"/>
          </w:tcPr>
          <w:p w14:paraId="63198111" w14:textId="51D00F14" w:rsidR="00BC590D" w:rsidRPr="00074B64" w:rsidRDefault="00074B64" w:rsidP="00074B64">
            <w:r>
              <w:rPr>
                <w:noProof/>
              </w:rPr>
              <w:drawing>
                <wp:inline distT="0" distB="0" distL="0" distR="0" wp14:anchorId="44322E6E" wp14:editId="4C96D757">
                  <wp:extent cx="2286000" cy="2286000"/>
                  <wp:effectExtent l="0" t="0" r="0" b="0"/>
                  <wp:docPr id="941280232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08B984" w14:textId="3686EF79" w:rsidR="00C81A2D" w:rsidRPr="006C3972" w:rsidRDefault="006143BE" w:rsidP="006C3972">
      <w:pPr>
        <w:pStyle w:val="Heading2"/>
      </w:pPr>
      <w:r>
        <w:lastRenderedPageBreak/>
        <w:t>Фрагменти текстів для дзвінків</w:t>
      </w:r>
    </w:p>
    <w:tbl>
      <w:tblPr>
        <w:tblStyle w:val="CADHCSScript"/>
        <w:tblW w:w="0" w:type="auto"/>
        <w:tblLook w:val="04A0" w:firstRow="1" w:lastRow="0" w:firstColumn="1" w:lastColumn="0" w:noHBand="0" w:noVBand="1"/>
      </w:tblPr>
      <w:tblGrid>
        <w:gridCol w:w="4855"/>
        <w:gridCol w:w="5215"/>
      </w:tblGrid>
      <w:tr w:rsidR="00C81A2D" w:rsidRPr="008F67DE" w14:paraId="7FB34B30" w14:textId="77777777" w:rsidTr="00E51A1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855" w:type="dxa"/>
          </w:tcPr>
          <w:p w14:paraId="13F3B79E" w14:textId="2D753429" w:rsidR="00C81A2D" w:rsidRPr="008F67DE" w:rsidRDefault="006143BE" w:rsidP="006C3972">
            <w:pPr>
              <w:pStyle w:val="BodyText"/>
              <w:keepNext/>
            </w:pPr>
            <w:r>
              <w:t>Абонент</w:t>
            </w:r>
          </w:p>
        </w:tc>
        <w:tc>
          <w:tcPr>
            <w:tcW w:w="5215" w:type="dxa"/>
          </w:tcPr>
          <w:p w14:paraId="07D7DFD9" w14:textId="2F239C6F" w:rsidR="00C81A2D" w:rsidRPr="008F67DE" w:rsidRDefault="006143BE" w:rsidP="006C3972">
            <w:pPr>
              <w:pStyle w:val="BodyText"/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Агент</w:t>
            </w:r>
          </w:p>
        </w:tc>
      </w:tr>
      <w:tr w:rsidR="00C81A2D" w:rsidRPr="008F67DE" w14:paraId="2C5846DF" w14:textId="77777777" w:rsidTr="00E51A11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55" w:type="dxa"/>
          </w:tcPr>
          <w:p w14:paraId="1C587BF5" w14:textId="4A01A066" w:rsidR="00C81A2D" w:rsidRPr="008F67DE" w:rsidRDefault="006143BE" w:rsidP="00C13B74">
            <w:pPr>
              <w:pStyle w:val="BodyText"/>
            </w:pPr>
            <w:r>
              <w:t>Що таке Програма по COVID-19 для незастрахованих?</w:t>
            </w:r>
          </w:p>
        </w:tc>
        <w:tc>
          <w:tcPr>
            <w:tcW w:w="5215" w:type="dxa"/>
          </w:tcPr>
          <w:p w14:paraId="099821E0" w14:textId="3B734691" w:rsidR="00C81A2D" w:rsidRPr="008F67DE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28 серпня 2020 року Департамент охорони здоров'я (DHCS) впровадив Програму по COVID-19 для незастрахованих. Це тимчасова програма Medi-Cal, яка дозволяє безплатно проходити необхідне з медичної точки зору тестування на COVID-19, отримувати пов'язані з цим послуги й лікування, зокрема, щеплення й госпіталізацію.</w:t>
            </w:r>
          </w:p>
        </w:tc>
      </w:tr>
      <w:tr w:rsidR="00C81A2D" w:rsidRPr="008F67DE" w14:paraId="02FFD273" w14:textId="77777777" w:rsidTr="00E51A11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55" w:type="dxa"/>
          </w:tcPr>
          <w:p w14:paraId="51A3B134" w14:textId="0D585B7D" w:rsidR="00C81A2D" w:rsidRPr="008F67DE" w:rsidRDefault="006143BE" w:rsidP="00C13B74">
            <w:pPr>
              <w:pStyle w:val="BodyText"/>
            </w:pPr>
            <w:r>
              <w:t>Коли Програма по COVID-19 для незастрахованих закінчується?</w:t>
            </w:r>
          </w:p>
        </w:tc>
        <w:tc>
          <w:tcPr>
            <w:tcW w:w="5215" w:type="dxa"/>
          </w:tcPr>
          <w:p w14:paraId="0FD1E9B7" w14:textId="71BF4112" w:rsidR="00C81A2D" w:rsidRPr="008F67DE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Програма по COVID-19 для незастрахованих закінчується 31 травня 2023 року.</w:t>
            </w:r>
          </w:p>
        </w:tc>
      </w:tr>
      <w:tr w:rsidR="00C81A2D" w:rsidRPr="008F67DE" w14:paraId="5AA2F7E3" w14:textId="77777777" w:rsidTr="00E51A11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55" w:type="dxa"/>
          </w:tcPr>
          <w:p w14:paraId="2B392566" w14:textId="5EC381D3" w:rsidR="00C81A2D" w:rsidRPr="008F67DE" w:rsidRDefault="006143BE" w:rsidP="00C13B74">
            <w:pPr>
              <w:pStyle w:val="BodyText"/>
            </w:pPr>
            <w:r>
              <w:t>Моя Програма по COVID-19 для незастрахованих закінчилася. Що робити?</w:t>
            </w:r>
          </w:p>
        </w:tc>
        <w:tc>
          <w:tcPr>
            <w:tcW w:w="5215" w:type="dxa"/>
          </w:tcPr>
          <w:p w14:paraId="2F023624" w14:textId="77777777" w:rsidR="00276D5C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Дізнайтеся, чи маєте ви право на повний обсяг виплат і медичних послуг через Medi-Cal або </w:t>
            </w:r>
            <w:proofErr w:type="spellStart"/>
            <w:r>
              <w:t>Covered</w:t>
            </w:r>
            <w:proofErr w:type="spellEnd"/>
            <w:r>
              <w:t xml:space="preserve"> </w:t>
            </w:r>
            <w:proofErr w:type="spellStart"/>
            <w:r>
              <w:t>California</w:t>
            </w:r>
            <w:proofErr w:type="spellEnd"/>
            <w:r>
              <w:t>. Щоб подати заяву, зверніться сьогодні в адміністрацію свого округу:</w:t>
            </w:r>
          </w:p>
          <w:p w14:paraId="7A0A5613" w14:textId="5E48EEE8" w:rsidR="00C13B74" w:rsidRPr="00276D5C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D7D31" w:themeColor="accent2"/>
              </w:rPr>
            </w:pPr>
            <w:r>
              <w:rPr>
                <w:b/>
                <w:color w:val="ED7D31" w:themeColor="accent2"/>
              </w:rPr>
              <w:t>[</w:t>
            </w:r>
            <w:proofErr w:type="spellStart"/>
            <w:r>
              <w:rPr>
                <w:b/>
                <w:color w:val="ED7D31" w:themeColor="accent2"/>
              </w:rPr>
              <w:t>insert</w:t>
            </w:r>
            <w:proofErr w:type="spellEnd"/>
            <w:r>
              <w:rPr>
                <w:b/>
                <w:color w:val="ED7D31" w:themeColor="accent2"/>
              </w:rPr>
              <w:t xml:space="preserve"> </w:t>
            </w:r>
            <w:proofErr w:type="spellStart"/>
            <w:r>
              <w:rPr>
                <w:b/>
                <w:color w:val="ED7D31" w:themeColor="accent2"/>
              </w:rPr>
              <w:t>local</w:t>
            </w:r>
            <w:proofErr w:type="spellEnd"/>
            <w:r>
              <w:rPr>
                <w:b/>
                <w:color w:val="ED7D31" w:themeColor="accent2"/>
              </w:rPr>
              <w:t xml:space="preserve"> </w:t>
            </w:r>
            <w:proofErr w:type="spellStart"/>
            <w:r>
              <w:rPr>
                <w:b/>
                <w:color w:val="ED7D31" w:themeColor="accent2"/>
              </w:rPr>
              <w:t>county</w:t>
            </w:r>
            <w:proofErr w:type="spellEnd"/>
            <w:r>
              <w:rPr>
                <w:b/>
                <w:color w:val="ED7D31" w:themeColor="accent2"/>
              </w:rPr>
              <w:t xml:space="preserve"> </w:t>
            </w:r>
            <w:proofErr w:type="spellStart"/>
            <w:r>
              <w:rPr>
                <w:b/>
                <w:color w:val="ED7D31" w:themeColor="accent2"/>
              </w:rPr>
              <w:t>office</w:t>
            </w:r>
            <w:proofErr w:type="spellEnd"/>
            <w:r>
              <w:rPr>
                <w:b/>
                <w:color w:val="ED7D31" w:themeColor="accent2"/>
              </w:rPr>
              <w:t xml:space="preserve"> </w:t>
            </w:r>
            <w:proofErr w:type="spellStart"/>
            <w:r>
              <w:rPr>
                <w:b/>
                <w:color w:val="ED7D31" w:themeColor="accent2"/>
              </w:rPr>
              <w:t>information</w:t>
            </w:r>
            <w:proofErr w:type="spellEnd"/>
            <w:r>
              <w:rPr>
                <w:b/>
                <w:color w:val="ED7D31" w:themeColor="accent2"/>
              </w:rPr>
              <w:t xml:space="preserve"> </w:t>
            </w:r>
            <w:proofErr w:type="spellStart"/>
            <w:r>
              <w:rPr>
                <w:b/>
                <w:color w:val="ED7D31" w:themeColor="accent2"/>
              </w:rPr>
              <w:t>here</w:t>
            </w:r>
            <w:proofErr w:type="spellEnd"/>
            <w:r>
              <w:rPr>
                <w:b/>
                <w:color w:val="ED7D31" w:themeColor="accent2"/>
              </w:rPr>
              <w:t>]</w:t>
            </w:r>
          </w:p>
          <w:p w14:paraId="4A5C868F" w14:textId="22C7C7B7" w:rsidR="00C81A2D" w:rsidRPr="008F67DE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Можна також подати заяву на страхування Medi-Cal або </w:t>
            </w:r>
            <w:proofErr w:type="spellStart"/>
            <w:r>
              <w:t>Covered</w:t>
            </w:r>
            <w:proofErr w:type="spellEnd"/>
            <w:r>
              <w:t xml:space="preserve"> </w:t>
            </w:r>
            <w:proofErr w:type="spellStart"/>
            <w:r>
              <w:t>California</w:t>
            </w:r>
            <w:proofErr w:type="spellEnd"/>
            <w:r>
              <w:t xml:space="preserve"> онлайн на вебсайті </w:t>
            </w:r>
            <w:hyperlink r:id="rId47" w:history="1">
              <w:r>
                <w:rPr>
                  <w:rStyle w:val="Hyperlink"/>
                </w:rPr>
                <w:t>CoveredCA.com</w:t>
              </w:r>
            </w:hyperlink>
            <w:r>
              <w:t xml:space="preserve"> або за телефоном (800) 300-1506.</w:t>
            </w:r>
          </w:p>
        </w:tc>
      </w:tr>
      <w:tr w:rsidR="00C81A2D" w:rsidRPr="008F67DE" w14:paraId="55389E39" w14:textId="77777777" w:rsidTr="00E51A11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55" w:type="dxa"/>
          </w:tcPr>
          <w:p w14:paraId="390C946F" w14:textId="407950ED" w:rsidR="00C81A2D" w:rsidRPr="008F67DE" w:rsidRDefault="006143BE" w:rsidP="00C13B74">
            <w:pPr>
              <w:pStyle w:val="BodyText"/>
            </w:pPr>
            <w:r>
              <w:t xml:space="preserve">Які </w:t>
            </w:r>
            <w:r w:rsidR="009F2A63" w:rsidRPr="009F2A63">
              <w:t>переваги</w:t>
            </w:r>
            <w:r w:rsidR="009F2A63" w:rsidRPr="009F2A63" w:rsidDel="009F2A63">
              <w:t xml:space="preserve"> </w:t>
            </w:r>
            <w:r>
              <w:t>передбачає Програма по COVID-19 для незастрахованих?</w:t>
            </w:r>
          </w:p>
        </w:tc>
        <w:tc>
          <w:tcPr>
            <w:tcW w:w="5215" w:type="dxa"/>
          </w:tcPr>
          <w:p w14:paraId="68F96C48" w14:textId="09225BF5" w:rsidR="00C81A2D" w:rsidRPr="008F67DE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Програма по COVID-19 для незастрахованих дозволяє безплатно проходити тестування на COVID-19, отримувати пов'язані з цим послуги </w:t>
            </w:r>
            <w:r w:rsidR="009F2A63" w:rsidRPr="00FC28E1">
              <w:t>з</w:t>
            </w:r>
            <w:r>
              <w:t xml:space="preserve"> лікування, зокрема, госпіталізацію та все відповідне медичне обслуговування, до 31 травня 2023 року.</w:t>
            </w:r>
          </w:p>
          <w:p w14:paraId="32A73F6A" w14:textId="362D27C2" w:rsidR="006143BE" w:rsidRPr="008F67DE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Якщо ви учасник Програми по COVID-19 для незастрахованих, але заплатили за тестування на COVID-19 або лікування, ви вправі вимагати відшкодування. Зверніться у Центр обслуговування учасників Medi-Cal за телефоном (916) 403-2007. Або відвідайте </w:t>
            </w:r>
            <w:proofErr w:type="spellStart"/>
            <w:r>
              <w:t>вебсторінку</w:t>
            </w:r>
            <w:proofErr w:type="spellEnd"/>
            <w:r>
              <w:t xml:space="preserve"> DHCS </w:t>
            </w:r>
            <w:hyperlink r:id="rId48" w:history="1">
              <w:r>
                <w:rPr>
                  <w:rStyle w:val="Hyperlink"/>
                </w:rPr>
                <w:t>dhcs.ca.gov/</w:t>
              </w:r>
              <w:proofErr w:type="spellStart"/>
              <w:r>
                <w:rPr>
                  <w:rStyle w:val="Hyperlink"/>
                </w:rPr>
                <w:t>conlan</w:t>
              </w:r>
              <w:proofErr w:type="spellEnd"/>
            </w:hyperlink>
            <w:r>
              <w:t>, щоб дізнатися докладніше про відшкодування.</w:t>
            </w:r>
          </w:p>
        </w:tc>
      </w:tr>
      <w:tr w:rsidR="00C81A2D" w:rsidRPr="008F67DE" w14:paraId="0DA82D73" w14:textId="77777777" w:rsidTr="00E51A11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55" w:type="dxa"/>
          </w:tcPr>
          <w:p w14:paraId="781ACCF1" w14:textId="44046D40" w:rsidR="00C81A2D" w:rsidRPr="008F67DE" w:rsidRDefault="006143BE" w:rsidP="00C13B74">
            <w:pPr>
              <w:pStyle w:val="BodyText"/>
            </w:pPr>
            <w:r>
              <w:lastRenderedPageBreak/>
              <w:t>Я отримав(-ла) поштою форму заяви на Medi-Cal. Заповнити її?</w:t>
            </w:r>
          </w:p>
        </w:tc>
        <w:tc>
          <w:tcPr>
            <w:tcW w:w="5215" w:type="dxa"/>
          </w:tcPr>
          <w:p w14:paraId="25FACA5A" w14:textId="77777777" w:rsidR="006143BE" w:rsidRPr="008F67DE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Так. Якщо ви отримали поштою форму заяви на Medi-Cal, заповніть і поверніть її в адміністрацію свого округу, щоб подати заяву на постійне страхування.</w:t>
            </w:r>
          </w:p>
          <w:p w14:paraId="55E34852" w14:textId="415252A7" w:rsidR="00276D5C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Якщо вам потрібна форма заяви іншою мовою, можна завантажити форму заяви на Medi-Cal різними мовами тут:</w:t>
            </w:r>
          </w:p>
          <w:p w14:paraId="2131A8F4" w14:textId="23D1BD1E" w:rsidR="006143BE" w:rsidRPr="008F67DE" w:rsidRDefault="00000000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hyperlink r:id="rId49" w:history="1">
              <w:r>
                <w:rPr>
                  <w:rStyle w:val="Hyperlink"/>
                </w:rPr>
                <w:t>dhcs.ca.gov/</w:t>
              </w:r>
              <w:proofErr w:type="spellStart"/>
              <w:r>
                <w:rPr>
                  <w:rStyle w:val="Hyperlink"/>
                </w:rPr>
                <w:t>applyformedi-cal</w:t>
              </w:r>
              <w:proofErr w:type="spellEnd"/>
            </w:hyperlink>
          </w:p>
          <w:p w14:paraId="092B4C58" w14:textId="062E80E7" w:rsidR="006143BE" w:rsidRPr="008F67DE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Подати заяву на постійне страхування можна </w:t>
            </w:r>
            <w:proofErr w:type="spellStart"/>
            <w:r w:rsidR="009F2A63">
              <w:rPr>
                <w:lang w:val="ru-RU"/>
              </w:rPr>
              <w:t>також</w:t>
            </w:r>
            <w:proofErr w:type="spellEnd"/>
            <w:r w:rsidR="009F2A63">
              <w:rPr>
                <w:lang w:val="ru-RU"/>
              </w:rPr>
              <w:t xml:space="preserve"> в</w:t>
            </w:r>
            <w:r>
              <w:t xml:space="preserve"> інший спосіб:</w:t>
            </w:r>
          </w:p>
          <w:p w14:paraId="5D1C8C2E" w14:textId="671DC28D" w:rsidR="006143BE" w:rsidRPr="00C13B74" w:rsidRDefault="006143BE" w:rsidP="00C13B74">
            <w:pPr>
              <w:pStyle w:val="ListParagrap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Онлайн на </w:t>
            </w:r>
            <w:proofErr w:type="spellStart"/>
            <w:r>
              <w:t>вебсайтах</w:t>
            </w:r>
            <w:proofErr w:type="spellEnd"/>
            <w:r>
              <w:t xml:space="preserve"> </w:t>
            </w:r>
            <w:hyperlink r:id="rId50" w:history="1">
              <w:r>
                <w:rPr>
                  <w:rStyle w:val="Hyperlink"/>
                </w:rPr>
                <w:t>CoveredCA.com</w:t>
              </w:r>
            </w:hyperlink>
            <w:r>
              <w:t xml:space="preserve">, </w:t>
            </w:r>
            <w:hyperlink r:id="rId51" w:history="1">
              <w:r>
                <w:rPr>
                  <w:rStyle w:val="Hyperlink"/>
                </w:rPr>
                <w:t>MyBenefitsCALWIN.org</w:t>
              </w:r>
            </w:hyperlink>
            <w:r>
              <w:t xml:space="preserve"> або </w:t>
            </w:r>
            <w:hyperlink r:id="rId52" w:history="1">
              <w:r>
                <w:rPr>
                  <w:rStyle w:val="Hyperlink"/>
                </w:rPr>
                <w:t>BenefitsCal.org</w:t>
              </w:r>
            </w:hyperlink>
            <w:r>
              <w:t>.</w:t>
            </w:r>
          </w:p>
          <w:p w14:paraId="37352A65" w14:textId="2A835122" w:rsidR="00C81A2D" w:rsidRPr="008F67DE" w:rsidRDefault="006143BE" w:rsidP="00C13B74">
            <w:pPr>
              <w:pStyle w:val="ListParagrap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За телефоном або особисто в адміністрації свого округу. Знайти адміністрацію свого округу можна на вебсторінці </w:t>
            </w:r>
            <w:hyperlink r:id="rId53" w:history="1">
              <w:r>
                <w:rPr>
                  <w:rStyle w:val="Hyperlink"/>
                </w:rPr>
                <w:t>dhcs.ca.gov/COL</w:t>
              </w:r>
            </w:hyperlink>
            <w:r>
              <w:t>, або зателефонувавши в службу підтримки Medi-Cal за номером (800) 541-5555.</w:t>
            </w:r>
          </w:p>
        </w:tc>
      </w:tr>
      <w:tr w:rsidR="00C13B74" w:rsidRPr="008F67DE" w14:paraId="05714608" w14:textId="77777777" w:rsidTr="00E51A11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55" w:type="dxa"/>
          </w:tcPr>
          <w:p w14:paraId="07E45691" w14:textId="59EE3D7F" w:rsidR="00C81A2D" w:rsidRPr="008F67DE" w:rsidRDefault="006143BE" w:rsidP="00C13B74">
            <w:pPr>
              <w:pStyle w:val="BodyText"/>
            </w:pPr>
            <w:r>
              <w:t>Чи правда, що можна отримати повне страхування Medi-Cal незалежно від свого імміграційного статусу?</w:t>
            </w:r>
          </w:p>
        </w:tc>
        <w:tc>
          <w:tcPr>
            <w:tcW w:w="5215" w:type="dxa"/>
          </w:tcPr>
          <w:p w14:paraId="5DD9BE95" w14:textId="0A4A0E94" w:rsidR="00C81A2D" w:rsidRPr="008F67DE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Так. Всі особи у віці до 26 років та у віці 50 років і старше, якщо вони відповідають вимогам Medi-Cal, мають право на Medi-Cal у повному обсязі. Імміграційний статус значення не має.</w:t>
            </w:r>
          </w:p>
        </w:tc>
      </w:tr>
    </w:tbl>
    <w:p w14:paraId="58B0DF87" w14:textId="4E77E0B8" w:rsidR="006143BE" w:rsidRPr="006143BE" w:rsidRDefault="006143BE" w:rsidP="006C3972">
      <w:pPr>
        <w:pStyle w:val="Heading2"/>
      </w:pPr>
      <w:r>
        <w:t>Текст для автовідповідача</w:t>
      </w:r>
    </w:p>
    <w:p w14:paraId="419CDEE4" w14:textId="77777777" w:rsidR="006143BE" w:rsidRPr="0036312D" w:rsidRDefault="006143BE" w:rsidP="0036312D">
      <w:pPr>
        <w:pStyle w:val="BodyText"/>
      </w:pPr>
      <w:r>
        <w:t xml:space="preserve">Програма по COVID-19 для незастрахованих закінчується 31 травня 2023 року. Щоб дізнатися, чи маєте ви право на повний обсяг виплат і медичних послуг по закінченні Програми по COVID-19 для незастрахованих , подайте заяву на медичне страхування через </w:t>
      </w:r>
      <w:proofErr w:type="spellStart"/>
      <w:r>
        <w:t>Covered</w:t>
      </w:r>
      <w:proofErr w:type="spellEnd"/>
      <w:r>
        <w:t xml:space="preserve"> </w:t>
      </w:r>
      <w:proofErr w:type="spellStart"/>
      <w:r>
        <w:t>California</w:t>
      </w:r>
      <w:proofErr w:type="spellEnd"/>
      <w:r>
        <w:t xml:space="preserve"> або Medi-Cal.</w:t>
      </w:r>
    </w:p>
    <w:p w14:paraId="3A1FADAA" w14:textId="7A11AF72" w:rsidR="006143BE" w:rsidRPr="0036312D" w:rsidRDefault="006143BE" w:rsidP="0036312D">
      <w:pPr>
        <w:pStyle w:val="BodyText"/>
      </w:pPr>
      <w:r>
        <w:t xml:space="preserve">Подайте заяву на </w:t>
      </w:r>
      <w:proofErr w:type="spellStart"/>
      <w:r>
        <w:t>Covered</w:t>
      </w:r>
      <w:proofErr w:type="spellEnd"/>
      <w:r>
        <w:t xml:space="preserve"> </w:t>
      </w:r>
      <w:proofErr w:type="spellStart"/>
      <w:r>
        <w:t>California</w:t>
      </w:r>
      <w:proofErr w:type="spellEnd"/>
      <w:r>
        <w:t xml:space="preserve"> сьогодні. Федеральна надзвичайна санітарна ситуація вважається особливим періодом реєстрації в </w:t>
      </w:r>
      <w:proofErr w:type="spellStart"/>
      <w:r>
        <w:t>Covered</w:t>
      </w:r>
      <w:proofErr w:type="spellEnd"/>
      <w:r>
        <w:t xml:space="preserve"> </w:t>
      </w:r>
      <w:proofErr w:type="spellStart"/>
      <w:r>
        <w:t>California</w:t>
      </w:r>
      <w:proofErr w:type="spellEnd"/>
      <w:r>
        <w:t xml:space="preserve">. Після 31 травня 2023 року заяви </w:t>
      </w:r>
      <w:proofErr w:type="spellStart"/>
      <w:r>
        <w:t>прийматимуться</w:t>
      </w:r>
      <w:proofErr w:type="spellEnd"/>
      <w:r>
        <w:t xml:space="preserve"> ще 60 днів. Подати заяву на </w:t>
      </w:r>
      <w:proofErr w:type="spellStart"/>
      <w:r>
        <w:t>Covered</w:t>
      </w:r>
      <w:proofErr w:type="spellEnd"/>
      <w:r>
        <w:t xml:space="preserve"> </w:t>
      </w:r>
      <w:proofErr w:type="spellStart"/>
      <w:r>
        <w:t>California</w:t>
      </w:r>
      <w:proofErr w:type="spellEnd"/>
      <w:r>
        <w:t xml:space="preserve"> можна на вебсайті </w:t>
      </w:r>
      <w:hyperlink r:id="rId54" w:history="1">
        <w:r>
          <w:rPr>
            <w:rStyle w:val="Hyperlink"/>
          </w:rPr>
          <w:t>CoveredCA.com</w:t>
        </w:r>
      </w:hyperlink>
      <w:r>
        <w:t xml:space="preserve"> або за телефоном (800) 300-1506.</w:t>
      </w:r>
    </w:p>
    <w:p w14:paraId="6C562E9E" w14:textId="4B001450" w:rsidR="006143BE" w:rsidRPr="0036312D" w:rsidRDefault="006143BE" w:rsidP="0036312D">
      <w:pPr>
        <w:pStyle w:val="BodyText"/>
      </w:pPr>
      <w:r>
        <w:t xml:space="preserve">Якщо ви отримали поштою форму заяви на Medi-Cal, заповніть і поверніть її в адміністрацію свого округу. Подати заяву можна на </w:t>
      </w:r>
      <w:proofErr w:type="spellStart"/>
      <w:r>
        <w:t>вебсайтах</w:t>
      </w:r>
      <w:proofErr w:type="spellEnd"/>
      <w:r>
        <w:t xml:space="preserve"> </w:t>
      </w:r>
      <w:hyperlink r:id="rId55" w:history="1">
        <w:r>
          <w:rPr>
            <w:rStyle w:val="Hyperlink"/>
          </w:rPr>
          <w:t>CoveredCA.com</w:t>
        </w:r>
      </w:hyperlink>
      <w:r>
        <w:t xml:space="preserve">, </w:t>
      </w:r>
      <w:hyperlink r:id="rId56" w:history="1">
        <w:r>
          <w:rPr>
            <w:rStyle w:val="Hyperlink"/>
          </w:rPr>
          <w:t>MyBenefitsCALWIN.org</w:t>
        </w:r>
      </w:hyperlink>
      <w:r>
        <w:t xml:space="preserve"> або </w:t>
      </w:r>
      <w:hyperlink r:id="rId57" w:history="1">
        <w:r>
          <w:rPr>
            <w:rStyle w:val="Hyperlink"/>
          </w:rPr>
          <w:t>BenefitsCal.org</w:t>
        </w:r>
      </w:hyperlink>
      <w:r>
        <w:t>, а також поштою, телефоном, факсом або особисто в адміністрації свого округу. Якщо ви відповідаєте вимогам Medi-Cal, ви отримаєте повідомлення про відповідність вимогам Medi-Cal і дату початку страхування.</w:t>
      </w:r>
    </w:p>
    <w:p w14:paraId="68FEB120" w14:textId="703A07A7" w:rsidR="006143BE" w:rsidRPr="0036312D" w:rsidRDefault="006143BE" w:rsidP="00276D5C">
      <w:pPr>
        <w:pStyle w:val="BodyText"/>
        <w:keepNext/>
      </w:pPr>
      <w:r>
        <w:lastRenderedPageBreak/>
        <w:t>Якщо ви учасник Програми по COVID-19 для незастрахованих, але форму заяви на Medi-Cal поштою не отримали, є інші способи подати заяву. У штаті Каліфорнія прийнятні всі варіанти подання заяви на медичне страхування. Виберіть один із наведених нижче способів подання заяви:</w:t>
      </w:r>
    </w:p>
    <w:p w14:paraId="0DDDF7F0" w14:textId="3B4F66E2" w:rsidR="006143BE" w:rsidRDefault="006143BE" w:rsidP="00276D5C">
      <w:pPr>
        <w:pStyle w:val="ListParagraph"/>
        <w:keepNext/>
      </w:pPr>
      <w:r>
        <w:rPr>
          <w:rStyle w:val="InlineHeaderChar"/>
        </w:rPr>
        <w:t>Онлайн.</w:t>
      </w:r>
      <w:r>
        <w:t xml:space="preserve"> Можна подати заяву на </w:t>
      </w:r>
      <w:proofErr w:type="spellStart"/>
      <w:r>
        <w:t>вебсайтах</w:t>
      </w:r>
      <w:proofErr w:type="spellEnd"/>
      <w:r>
        <w:t xml:space="preserve"> </w:t>
      </w:r>
      <w:hyperlink r:id="rId58" w:history="1">
        <w:r>
          <w:rPr>
            <w:rStyle w:val="Hyperlink"/>
          </w:rPr>
          <w:t>CoveredCA.com</w:t>
        </w:r>
      </w:hyperlink>
      <w:r>
        <w:t xml:space="preserve">, </w:t>
      </w:r>
      <w:hyperlink r:id="rId59" w:history="1">
        <w:r>
          <w:rPr>
            <w:rStyle w:val="Hyperlink"/>
          </w:rPr>
          <w:t>MyBenefitsCALWIN.org</w:t>
        </w:r>
      </w:hyperlink>
      <w:r>
        <w:t xml:space="preserve"> або </w:t>
      </w:r>
      <w:hyperlink r:id="rId60" w:history="1">
        <w:r>
          <w:rPr>
            <w:rStyle w:val="Hyperlink"/>
          </w:rPr>
          <w:t>BenefitsCal.org</w:t>
        </w:r>
      </w:hyperlink>
      <w:r>
        <w:t>.</w:t>
      </w:r>
    </w:p>
    <w:p w14:paraId="387EAF7D" w14:textId="4113C88D" w:rsidR="006143BE" w:rsidRDefault="006143BE" w:rsidP="006143BE">
      <w:pPr>
        <w:pStyle w:val="ListParagraph"/>
      </w:pPr>
      <w:r>
        <w:rPr>
          <w:rStyle w:val="InlineHeaderChar"/>
        </w:rPr>
        <w:t>Поштою.</w:t>
      </w:r>
      <w:r>
        <w:t xml:space="preserve"> Можна заповнити форму заяви на медичне страхування </w:t>
      </w:r>
      <w:r w:rsidR="00866949" w:rsidRPr="00FC28E1">
        <w:t>та</w:t>
      </w:r>
      <w:r>
        <w:t xml:space="preserve"> надіслати її поштою на адресу </w:t>
      </w:r>
      <w:proofErr w:type="spellStart"/>
      <w:r>
        <w:t>Covered</w:t>
      </w:r>
      <w:proofErr w:type="spellEnd"/>
      <w:r>
        <w:t xml:space="preserve"> </w:t>
      </w:r>
      <w:proofErr w:type="spellStart"/>
      <w:r>
        <w:t>California</w:t>
      </w:r>
      <w:proofErr w:type="spellEnd"/>
      <w:r>
        <w:t xml:space="preserve">: PO </w:t>
      </w:r>
      <w:proofErr w:type="spellStart"/>
      <w:r>
        <w:t>Box</w:t>
      </w:r>
      <w:proofErr w:type="spellEnd"/>
      <w:r>
        <w:t xml:space="preserve"> 989725, </w:t>
      </w:r>
      <w:proofErr w:type="spellStart"/>
      <w:r>
        <w:t>West</w:t>
      </w:r>
      <w:proofErr w:type="spellEnd"/>
      <w:r>
        <w:t xml:space="preserve"> </w:t>
      </w:r>
      <w:proofErr w:type="spellStart"/>
      <w:r>
        <w:t>Sacramento</w:t>
      </w:r>
      <w:proofErr w:type="spellEnd"/>
      <w:r>
        <w:t xml:space="preserve">, CA, 95798-9725, або на адресу адміністрації вашого округу. На </w:t>
      </w:r>
      <w:proofErr w:type="spellStart"/>
      <w:r>
        <w:t>вебсторінці</w:t>
      </w:r>
      <w:proofErr w:type="spellEnd"/>
      <w:r>
        <w:t xml:space="preserve"> </w:t>
      </w:r>
      <w:hyperlink r:id="rId61" w:history="1">
        <w:r>
          <w:rPr>
            <w:rStyle w:val="Hyperlink"/>
          </w:rPr>
          <w:t>dhcs.ca.gov/</w:t>
        </w:r>
        <w:proofErr w:type="spellStart"/>
        <w:r>
          <w:rPr>
            <w:rStyle w:val="Hyperlink"/>
          </w:rPr>
          <w:t>applyformedi-cal</w:t>
        </w:r>
        <w:proofErr w:type="spellEnd"/>
      </w:hyperlink>
      <w:r>
        <w:t xml:space="preserve"> можна завантажити форму заяви потрібною вам мовою. Знайти адміністрацію свого округу можна на вебсторінці </w:t>
      </w:r>
      <w:hyperlink r:id="rId62" w:history="1">
        <w:r>
          <w:rPr>
            <w:rStyle w:val="Hyperlink"/>
          </w:rPr>
          <w:t>dhcs.ca.gov/COL</w:t>
        </w:r>
      </w:hyperlink>
      <w:r>
        <w:t>, або зателефонувавши в службу підтримки Medi-Cal за номером (800) 541-5555.</w:t>
      </w:r>
    </w:p>
    <w:p w14:paraId="6F1F1417" w14:textId="3D6EF82A" w:rsidR="006143BE" w:rsidRDefault="006143BE" w:rsidP="006143BE">
      <w:pPr>
        <w:pStyle w:val="ListParagraph"/>
      </w:pPr>
      <w:r>
        <w:rPr>
          <w:rStyle w:val="InlineHeaderChar"/>
        </w:rPr>
        <w:t>Телефоном.</w:t>
      </w:r>
      <w:r>
        <w:t xml:space="preserve"> Щоб подати заяву телефоном, зателефонуйте до </w:t>
      </w:r>
      <w:proofErr w:type="spellStart"/>
      <w:r>
        <w:t>Covered</w:t>
      </w:r>
      <w:proofErr w:type="spellEnd"/>
      <w:r>
        <w:t xml:space="preserve"> </w:t>
      </w:r>
      <w:proofErr w:type="spellStart"/>
      <w:r>
        <w:t>California</w:t>
      </w:r>
      <w:proofErr w:type="spellEnd"/>
      <w:r>
        <w:t xml:space="preserve"> за номером (800) 300-1506 або за номером адміністрації свого округу. Або зателефонуйте в адміністрацію свого округу. Знайти адміністрацію свого округу можна на вебсторінці </w:t>
      </w:r>
      <w:hyperlink r:id="rId63" w:history="1">
        <w:r>
          <w:rPr>
            <w:rStyle w:val="Hyperlink"/>
          </w:rPr>
          <w:t>dhcs.ca.gov/COL</w:t>
        </w:r>
      </w:hyperlink>
      <w:r>
        <w:t>, або зателефонувавши в службу підтримки Medi-Cal за номером (800) 541-5555.</w:t>
      </w:r>
    </w:p>
    <w:p w14:paraId="3B730834" w14:textId="77A511CE" w:rsidR="006143BE" w:rsidRDefault="006143BE" w:rsidP="006143BE">
      <w:pPr>
        <w:pStyle w:val="ListParagraph"/>
      </w:pPr>
      <w:r>
        <w:rPr>
          <w:rStyle w:val="InlineHeaderChar"/>
        </w:rPr>
        <w:t>Особисто.</w:t>
      </w:r>
      <w:r>
        <w:t xml:space="preserve"> Подати заяву на Medi-Cal або </w:t>
      </w:r>
      <w:proofErr w:type="spellStart"/>
      <w:r>
        <w:t>Covered</w:t>
      </w:r>
      <w:proofErr w:type="spellEnd"/>
      <w:r>
        <w:t xml:space="preserve"> </w:t>
      </w:r>
      <w:proofErr w:type="spellStart"/>
      <w:r>
        <w:t>California</w:t>
      </w:r>
      <w:proofErr w:type="spellEnd"/>
      <w:r>
        <w:t xml:space="preserve"> можна особисто в адміністрації свого округу. Знайти інформацію адміністрації свого округу можна на вебсторінці </w:t>
      </w:r>
      <w:hyperlink r:id="rId64" w:history="1">
        <w:r>
          <w:rPr>
            <w:rStyle w:val="Hyperlink"/>
          </w:rPr>
          <w:t>dhcs.ca.gov/COL</w:t>
        </w:r>
      </w:hyperlink>
      <w:r>
        <w:t>. Знайти свою адміністрацію можна також, зателефонувавши за номером (800) 541-5555.</w:t>
      </w:r>
    </w:p>
    <w:p w14:paraId="35DF791D" w14:textId="77777777" w:rsidR="006C3972" w:rsidRPr="00DF3CF3" w:rsidRDefault="006C3972" w:rsidP="006C3972"/>
    <w:sectPr w:rsidR="006C3972" w:rsidRPr="00DF3CF3" w:rsidSect="003F6E3C">
      <w:headerReference w:type="default" r:id="rId65"/>
      <w:footerReference w:type="default" r:id="rId66"/>
      <w:pgSz w:w="12240" w:h="15840"/>
      <w:pgMar w:top="1440" w:right="1080" w:bottom="1440" w:left="1080" w:header="0" w:footer="8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AE7375" w14:textId="77777777" w:rsidR="001C44BA" w:rsidRDefault="001C44BA" w:rsidP="003F6E3C">
      <w:r>
        <w:separator/>
      </w:r>
    </w:p>
  </w:endnote>
  <w:endnote w:type="continuationSeparator" w:id="0">
    <w:p w14:paraId="7B30366A" w14:textId="77777777" w:rsidR="001C44BA" w:rsidRDefault="001C44BA" w:rsidP="003F6E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6D41D" w14:textId="05A63C3E" w:rsidR="00FE55B8" w:rsidRDefault="00FE55B8" w:rsidP="003F6E3C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5561B7CA" wp14:editId="7F2366BD">
              <wp:simplePos x="0" y="0"/>
              <wp:positionH relativeFrom="page">
                <wp:posOffset>0</wp:posOffset>
              </wp:positionH>
              <wp:positionV relativeFrom="page">
                <wp:posOffset>9863553</wp:posOffset>
              </wp:positionV>
              <wp:extent cx="7772400" cy="182880"/>
              <wp:effectExtent l="0" t="0" r="0" b="0"/>
              <wp:wrapNone/>
              <wp:docPr id="153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772400" cy="182880"/>
                      </a:xfrm>
                      <a:prstGeom prst="rect">
                        <a:avLst/>
                      </a:prstGeom>
                      <a:solidFill>
                        <a:srgbClr val="18315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DA9754F" id="docshape2" o:spid="_x0000_s1026" style="position:absolute;margin-left:0;margin-top:776.65pt;width:612pt;height:14.4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" fillcolor="#183159" stroked="f">
              <v:path arrowok="t"/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C8539F" w14:textId="77777777" w:rsidR="001C44BA" w:rsidRDefault="001C44BA" w:rsidP="003F6E3C">
      <w:r>
        <w:separator/>
      </w:r>
    </w:p>
  </w:footnote>
  <w:footnote w:type="continuationSeparator" w:id="0">
    <w:p w14:paraId="288694AB" w14:textId="77777777" w:rsidR="001C44BA" w:rsidRDefault="001C44BA" w:rsidP="003F6E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82A4EE" w14:textId="71F6BD45" w:rsidR="00BD637D" w:rsidRDefault="00BD637D" w:rsidP="003F6E3C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1C7FEFF" wp14:editId="3950C27D">
              <wp:simplePos x="0" y="0"/>
              <wp:positionH relativeFrom="column">
                <wp:posOffset>-685800</wp:posOffset>
              </wp:positionH>
              <wp:positionV relativeFrom="paragraph">
                <wp:posOffset>0</wp:posOffset>
              </wp:positionV>
              <wp:extent cx="7772400" cy="548640"/>
              <wp:effectExtent l="0" t="0" r="0" b="0"/>
              <wp:wrapNone/>
              <wp:docPr id="154" name="docshape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EditPoints="1" noChangeArrowheads="1" noChangeShapeType="1" noTextEdit="1"/>
                    </wps:cNvSpPr>
                    <wps:spPr bwMode="auto">
                      <a:xfrm>
                        <a:off x="0" y="0"/>
                        <a:ext cx="7772400" cy="548640"/>
                      </a:xfrm>
                      <a:prstGeom prst="rect">
                        <a:avLst/>
                      </a:prstGeom>
                      <a:solidFill>
                        <a:srgbClr val="F9A71C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Overflow="clip" horzOverflow="clip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6261D9D" id="docshape1" o:spid="_x0000_s1026" style="position:absolute;margin-left:-54pt;margin-top:0;width:612pt;height:4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" fillcolor="#f9a71c" stroked="f">
              <o:lock v:ext="edit" aspectratio="t" verticies="t" text="t" shapetype="t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3827C84"/>
    <w:multiLevelType w:val="hybridMultilevel"/>
    <w:tmpl w:val="557258EE"/>
    <w:lvl w:ilvl="0" w:tplc="3028C9C2">
      <w:start w:val="1"/>
      <w:numFmt w:val="bullet"/>
      <w:pStyle w:val="ListParagraph"/>
      <w:lvlText w:val="»"/>
      <w:lvlJc w:val="left"/>
      <w:pPr>
        <w:ind w:left="288" w:hanging="288"/>
      </w:pPr>
      <w:rPr>
        <w:rFonts w:ascii="Segoe UI" w:hAnsi="Segoe UI" w:hint="default"/>
        <w:b/>
        <w:i w:val="0"/>
        <w:color w:val="E5732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09258007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4"/>
  <w:drawingGridVerticalSpacing w:val="1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637D"/>
    <w:rsid w:val="00074B64"/>
    <w:rsid w:val="000C565B"/>
    <w:rsid w:val="00192667"/>
    <w:rsid w:val="001A3305"/>
    <w:rsid w:val="001C44BA"/>
    <w:rsid w:val="00276D5C"/>
    <w:rsid w:val="002C1722"/>
    <w:rsid w:val="0032371F"/>
    <w:rsid w:val="00361B5E"/>
    <w:rsid w:val="0036312D"/>
    <w:rsid w:val="003C73AF"/>
    <w:rsid w:val="003E7C76"/>
    <w:rsid w:val="003F6E3C"/>
    <w:rsid w:val="00411BC6"/>
    <w:rsid w:val="00417E3D"/>
    <w:rsid w:val="004A5077"/>
    <w:rsid w:val="00506354"/>
    <w:rsid w:val="005D1F88"/>
    <w:rsid w:val="006143BE"/>
    <w:rsid w:val="006C3972"/>
    <w:rsid w:val="006C60FE"/>
    <w:rsid w:val="006F027B"/>
    <w:rsid w:val="006F3C7B"/>
    <w:rsid w:val="00755E7A"/>
    <w:rsid w:val="007A3E4B"/>
    <w:rsid w:val="007C7F51"/>
    <w:rsid w:val="008617CB"/>
    <w:rsid w:val="00866949"/>
    <w:rsid w:val="008877DA"/>
    <w:rsid w:val="008D150D"/>
    <w:rsid w:val="008F67DE"/>
    <w:rsid w:val="008F760A"/>
    <w:rsid w:val="00902193"/>
    <w:rsid w:val="00916508"/>
    <w:rsid w:val="00976E7F"/>
    <w:rsid w:val="009802A2"/>
    <w:rsid w:val="009A0522"/>
    <w:rsid w:val="009F2A63"/>
    <w:rsid w:val="00A315AC"/>
    <w:rsid w:val="00AD3352"/>
    <w:rsid w:val="00AF0F32"/>
    <w:rsid w:val="00AF173D"/>
    <w:rsid w:val="00AF7F09"/>
    <w:rsid w:val="00B15185"/>
    <w:rsid w:val="00B43722"/>
    <w:rsid w:val="00B45BA4"/>
    <w:rsid w:val="00BC590D"/>
    <w:rsid w:val="00BD637D"/>
    <w:rsid w:val="00C13B74"/>
    <w:rsid w:val="00C47A6C"/>
    <w:rsid w:val="00C81A2D"/>
    <w:rsid w:val="00CF1ED5"/>
    <w:rsid w:val="00CF2293"/>
    <w:rsid w:val="00CF5884"/>
    <w:rsid w:val="00D00106"/>
    <w:rsid w:val="00D3196C"/>
    <w:rsid w:val="00D340F5"/>
    <w:rsid w:val="00D96193"/>
    <w:rsid w:val="00DE5356"/>
    <w:rsid w:val="00DF3CF3"/>
    <w:rsid w:val="00E264BC"/>
    <w:rsid w:val="00E51A11"/>
    <w:rsid w:val="00E908A3"/>
    <w:rsid w:val="00E95803"/>
    <w:rsid w:val="00ED70F9"/>
    <w:rsid w:val="00F01E90"/>
    <w:rsid w:val="00F60440"/>
    <w:rsid w:val="00F906FC"/>
    <w:rsid w:val="00FC27F2"/>
    <w:rsid w:val="00FC28E1"/>
    <w:rsid w:val="00FD6B9D"/>
    <w:rsid w:val="00FE55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00DCC3"/>
  <w15:chartTrackingRefBased/>
  <w15:docId w15:val="{2D86AABB-BADA-CE4D-A7D0-B04BD818F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uk-U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3972"/>
    <w:rPr>
      <w:rFonts w:ascii="Calibri" w:hAnsi="Calibri" w:cs="Calibri"/>
    </w:rPr>
  </w:style>
  <w:style w:type="paragraph" w:styleId="Heading1">
    <w:name w:val="heading 1"/>
    <w:basedOn w:val="Normal"/>
    <w:next w:val="Normal"/>
    <w:link w:val="Heading1Char"/>
    <w:uiPriority w:val="9"/>
    <w:qFormat/>
    <w:rsid w:val="00FD6B9D"/>
    <w:pPr>
      <w:keepNext/>
      <w:spacing w:after="240"/>
      <w:outlineLvl w:val="0"/>
    </w:pPr>
    <w:rPr>
      <w:b/>
      <w:bCs/>
      <w:color w:val="E5732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C3972"/>
    <w:pPr>
      <w:keepNext/>
      <w:spacing w:before="240" w:after="240"/>
      <w:outlineLvl w:val="1"/>
    </w:pPr>
    <w:rPr>
      <w:b/>
      <w:bCs/>
      <w:color w:val="183159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D6B9D"/>
    <w:pPr>
      <w:keepNext/>
      <w:spacing w:before="240"/>
      <w:outlineLvl w:val="2"/>
    </w:pPr>
    <w:rPr>
      <w:b/>
      <w:bCs/>
      <w:color w:val="ED7D31" w:themeColor="accen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D637D"/>
  </w:style>
  <w:style w:type="paragraph" w:styleId="Footer">
    <w:name w:val="footer"/>
    <w:basedOn w:val="Normal"/>
    <w:link w:val="Foot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D637D"/>
  </w:style>
  <w:style w:type="paragraph" w:styleId="Title">
    <w:name w:val="Title"/>
    <w:basedOn w:val="Normal"/>
    <w:next w:val="Normal"/>
    <w:link w:val="TitleChar"/>
    <w:uiPriority w:val="10"/>
    <w:qFormat/>
    <w:rsid w:val="006C3972"/>
    <w:pPr>
      <w:jc w:val="center"/>
    </w:pPr>
    <w:rPr>
      <w:b/>
      <w:bCs/>
      <w:color w:val="183159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6C3972"/>
    <w:rPr>
      <w:rFonts w:ascii="Calibri" w:hAnsi="Calibri" w:cs="Calibri"/>
      <w:b/>
      <w:bCs/>
      <w:color w:val="183159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6C3972"/>
    <w:pPr>
      <w:jc w:val="center"/>
    </w:pPr>
    <w:rPr>
      <w:b/>
      <w:bCs/>
      <w:color w:val="183159"/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6C3972"/>
    <w:rPr>
      <w:rFonts w:ascii="Calibri" w:hAnsi="Calibri" w:cs="Calibri"/>
      <w:b/>
      <w:bCs/>
      <w:color w:val="183159"/>
      <w:sz w:val="32"/>
      <w:szCs w:val="32"/>
    </w:rPr>
  </w:style>
  <w:style w:type="character" w:customStyle="1" w:styleId="Heading1Char">
    <w:name w:val="Heading 1 Char"/>
    <w:basedOn w:val="DefaultParagraphFont"/>
    <w:link w:val="Heading1"/>
    <w:uiPriority w:val="9"/>
    <w:rsid w:val="00FD6B9D"/>
    <w:rPr>
      <w:rFonts w:ascii="Calibri" w:hAnsi="Calibri" w:cs="Calibri"/>
      <w:b/>
      <w:bCs/>
      <w:color w:val="E5732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6C3972"/>
    <w:rPr>
      <w:rFonts w:ascii="Calibri" w:hAnsi="Calibri" w:cs="Calibri"/>
      <w:b/>
      <w:bCs/>
      <w:color w:val="183159"/>
      <w:sz w:val="28"/>
      <w:szCs w:val="28"/>
    </w:rPr>
  </w:style>
  <w:style w:type="character" w:styleId="Strong">
    <w:name w:val="Strong"/>
    <w:basedOn w:val="DefaultParagraphFont"/>
    <w:uiPriority w:val="22"/>
    <w:qFormat/>
    <w:rsid w:val="003F6E3C"/>
    <w:rPr>
      <w:b/>
      <w:bCs/>
    </w:rPr>
  </w:style>
  <w:style w:type="paragraph" w:styleId="ListParagraph">
    <w:name w:val="List Paragraph"/>
    <w:basedOn w:val="BodyText"/>
    <w:link w:val="ListParagraphChar"/>
    <w:uiPriority w:val="34"/>
    <w:qFormat/>
    <w:rsid w:val="006C3972"/>
    <w:pPr>
      <w:numPr>
        <w:numId w:val="1"/>
      </w:numPr>
    </w:pPr>
  </w:style>
  <w:style w:type="paragraph" w:customStyle="1" w:styleId="InlineHeader">
    <w:name w:val="Inline Header"/>
    <w:basedOn w:val="ListParagraph"/>
    <w:link w:val="InlineHeaderChar"/>
    <w:qFormat/>
    <w:rsid w:val="006C3972"/>
    <w:rPr>
      <w:b/>
      <w:bCs/>
      <w:color w:val="ED7D31" w:themeColor="accent2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6C3972"/>
    <w:rPr>
      <w:rFonts w:ascii="Calibri" w:hAnsi="Calibri" w:cs="Calibri"/>
    </w:rPr>
  </w:style>
  <w:style w:type="character" w:customStyle="1" w:styleId="InlineHeaderChar">
    <w:name w:val="Inline Header Char"/>
    <w:basedOn w:val="ListParagraphChar"/>
    <w:link w:val="InlineHeader"/>
    <w:rsid w:val="006C3972"/>
    <w:rPr>
      <w:rFonts w:ascii="Calibri" w:hAnsi="Calibri" w:cs="Calibri"/>
      <w:b/>
      <w:bCs/>
      <w:color w:val="ED7D31" w:themeColor="accent2"/>
    </w:rPr>
  </w:style>
  <w:style w:type="character" w:customStyle="1" w:styleId="Heading3Char">
    <w:name w:val="Heading 3 Char"/>
    <w:basedOn w:val="DefaultParagraphFont"/>
    <w:link w:val="Heading3"/>
    <w:uiPriority w:val="9"/>
    <w:rsid w:val="00FD6B9D"/>
    <w:rPr>
      <w:rFonts w:ascii="Calibri" w:hAnsi="Calibri" w:cs="Calibri"/>
      <w:b/>
      <w:bCs/>
      <w:color w:val="ED7D31" w:themeColor="accent2"/>
    </w:rPr>
  </w:style>
  <w:style w:type="character" w:styleId="Hyperlink">
    <w:name w:val="Hyperlink"/>
    <w:basedOn w:val="DefaultParagraphFont"/>
    <w:uiPriority w:val="99"/>
    <w:unhideWhenUsed/>
    <w:qFormat/>
    <w:rsid w:val="00A315AC"/>
    <w:rPr>
      <w:color w:val="215E9E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315A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315AC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AF7F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CADHCSBanding">
    <w:name w:val="CA DHCS Banding"/>
    <w:basedOn w:val="TableNormal"/>
    <w:uiPriority w:val="99"/>
    <w:rsid w:val="00192667"/>
    <w:rPr>
      <w:rFonts w:ascii="Segoe UI" w:hAnsi="Segoe UI"/>
    </w:rPr>
    <w:tblPr>
      <w:tblStyleRowBandSize w:val="1"/>
      <w:jc w:val="center"/>
      <w:tblCellMar>
        <w:top w:w="115" w:type="dxa"/>
        <w:bottom w:w="115" w:type="dxa"/>
      </w:tblCellMar>
    </w:tblPr>
    <w:trPr>
      <w:jc w:val="center"/>
    </w:trPr>
    <w:tcPr>
      <w:tcMar>
        <w:left w:w="115" w:type="dxa"/>
        <w:bottom w:w="115" w:type="dxa"/>
        <w:right w:w="115" w:type="dxa"/>
      </w:tcMar>
    </w:tcPr>
    <w:tblStylePr w:type="firstRow">
      <w:rPr>
        <w:rFonts w:ascii="Segoe UI" w:hAnsi="Segoe UI"/>
        <w:b/>
        <w:i w:val="0"/>
        <w:sz w:val="24"/>
      </w:rPr>
      <w:tblPr/>
      <w:trPr>
        <w:cantSplit/>
      </w:trPr>
      <w:tcPr>
        <w:shd w:val="clear" w:color="auto" w:fill="F9A71C"/>
        <w:vAlign w:val="center"/>
      </w:tcPr>
    </w:tblStylePr>
    <w:tblStylePr w:type="band2Horz">
      <w:tblPr/>
      <w:tcPr>
        <w:shd w:val="clear" w:color="auto" w:fill="F0F5FA"/>
      </w:tcPr>
    </w:tblStylePr>
    <w:tblStylePr w:type="neCell">
      <w:tblPr/>
      <w:trPr>
        <w:cantSplit/>
      </w:trPr>
    </w:tblStylePr>
    <w:tblStylePr w:type="nwCell">
      <w:tblPr/>
      <w:trPr>
        <w:cantSplit/>
      </w:trPr>
    </w:tblStylePr>
  </w:style>
  <w:style w:type="table" w:styleId="PlainTable2">
    <w:name w:val="Plain Table 2"/>
    <w:basedOn w:val="TableNormal"/>
    <w:uiPriority w:val="42"/>
    <w:rsid w:val="00361B5E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">
    <w:name w:val="Grid Table 1 Light"/>
    <w:basedOn w:val="TableNormal"/>
    <w:uiPriority w:val="46"/>
    <w:rsid w:val="00361B5E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-Accent4">
    <w:name w:val="Grid Table 2 Accent 4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ridTable3">
    <w:name w:val="Grid Table 3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2-Accent6">
    <w:name w:val="Grid Table 2 Accent 6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PlainTable3">
    <w:name w:val="Plain Table 3"/>
    <w:basedOn w:val="TableNormal"/>
    <w:uiPriority w:val="43"/>
    <w:rsid w:val="00361B5E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GridLight">
    <w:name w:val="Grid Table Light"/>
    <w:basedOn w:val="TableNormal"/>
    <w:uiPriority w:val="40"/>
    <w:rsid w:val="00361B5E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361B5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361B5E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2-Accent3">
    <w:name w:val="Grid Table 2 Accent 3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3-Accent4">
    <w:name w:val="Grid Table 3 Accent 4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GridTable3-Accent2">
    <w:name w:val="Grid Table 3 Accent 2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GridTable5Dark-Accent3">
    <w:name w:val="Grid Table 5 Dark Accent 3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GridTable5Dark-Accent5">
    <w:name w:val="Grid Table 5 Dark Accent 5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GridTable5Dark-Accent4">
    <w:name w:val="Grid Table 5 Dark Accent 4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customStyle="1" w:styleId="CADHCSScript">
    <w:name w:val="CA DHCS Script"/>
    <w:basedOn w:val="TableNormal"/>
    <w:uiPriority w:val="99"/>
    <w:rsid w:val="008F67DE"/>
    <w:rPr>
      <w:rFonts w:ascii="Segoe UI" w:hAnsi="Segoe UI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4BB"/>
      <w:tcMar>
        <w:top w:w="115" w:type="dxa"/>
        <w:left w:w="115" w:type="dxa"/>
        <w:bottom w:w="115" w:type="dxa"/>
        <w:right w:w="115" w:type="dxa"/>
      </w:tcMar>
    </w:tcPr>
    <w:tblStylePr w:type="firstRow">
      <w:pPr>
        <w:wordWrap/>
        <w:spacing w:line="240" w:lineRule="auto"/>
        <w:jc w:val="center"/>
      </w:pPr>
      <w:rPr>
        <w:rFonts w:ascii="Segoe UI" w:hAnsi="Segoe UI"/>
        <w:b/>
        <w:i w:val="0"/>
        <w:sz w:val="24"/>
      </w:rPr>
      <w:tblPr/>
      <w:tcPr>
        <w:shd w:val="clear" w:color="auto" w:fill="F9A71C"/>
      </w:tcPr>
    </w:tblStylePr>
    <w:tblStylePr w:type="firstCol">
      <w:rPr>
        <w:color w:val="FFFFFF"/>
      </w:rPr>
      <w:tblPr/>
      <w:tcPr>
        <w:shd w:val="clear" w:color="auto" w:fill="5C6E8A"/>
      </w:tcPr>
    </w:tblStylePr>
    <w:tblStylePr w:type="lastCol">
      <w:rPr>
        <w:rFonts w:ascii="Segoe UI" w:hAnsi="Segoe UI"/>
        <w:color w:val="000000" w:themeColor="text1"/>
        <w:sz w:val="24"/>
      </w:rPr>
      <w:tblPr/>
      <w:tcPr>
        <w:shd w:val="clear" w:color="auto" w:fill="FDE4BB"/>
      </w:tcPr>
    </w:tblStylePr>
    <w:tblStylePr w:type="neCell">
      <w:tblPr/>
      <w:tcPr>
        <w:shd w:val="clear" w:color="auto" w:fill="F9A71C"/>
      </w:tcPr>
    </w:tblStylePr>
    <w:tblStylePr w:type="nwCell">
      <w:rPr>
        <w:rFonts w:ascii="Segoe UI" w:hAnsi="Segoe UI"/>
        <w:b/>
        <w:color w:val="FFFFFF"/>
        <w:sz w:val="24"/>
      </w:rPr>
      <w:tblPr/>
      <w:tcPr>
        <w:shd w:val="clear" w:color="auto" w:fill="183159"/>
      </w:tcPr>
    </w:tblStylePr>
  </w:style>
  <w:style w:type="paragraph" w:styleId="BodyText">
    <w:name w:val="Body Text"/>
    <w:basedOn w:val="Normal"/>
    <w:link w:val="BodyTextChar"/>
    <w:uiPriority w:val="99"/>
    <w:unhideWhenUsed/>
    <w:rsid w:val="006C397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6C3972"/>
    <w:rPr>
      <w:rFonts w:ascii="Calibri" w:hAnsi="Calibri" w:cs="Calibri"/>
    </w:rPr>
  </w:style>
  <w:style w:type="paragraph" w:styleId="Revision">
    <w:name w:val="Revision"/>
    <w:hidden/>
    <w:uiPriority w:val="99"/>
    <w:semiHidden/>
    <w:rsid w:val="00C47A6C"/>
    <w:rPr>
      <w:rFonts w:ascii="Calibri" w:hAnsi="Calibri" w:cs="Calibri"/>
    </w:rPr>
  </w:style>
  <w:style w:type="character" w:styleId="CommentReference">
    <w:name w:val="annotation reference"/>
    <w:basedOn w:val="DefaultParagraphFont"/>
    <w:uiPriority w:val="99"/>
    <w:semiHidden/>
    <w:unhideWhenUsed/>
    <w:rsid w:val="00E51A1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51A1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51A11"/>
    <w:rPr>
      <w:rFonts w:ascii="Calibri" w:hAnsi="Calibri" w:cs="Calibr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51A1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51A11"/>
    <w:rPr>
      <w:rFonts w:ascii="Calibri" w:hAnsi="Calibri" w:cs="Calibr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coveredca.com/" TargetMode="External"/><Relationship Id="rId21" Type="http://schemas.openxmlformats.org/officeDocument/2006/relationships/hyperlink" Target="http://coveredca.com/" TargetMode="External"/><Relationship Id="rId34" Type="http://schemas.openxmlformats.org/officeDocument/2006/relationships/image" Target="media/image8.jpeg"/><Relationship Id="rId42" Type="http://schemas.openxmlformats.org/officeDocument/2006/relationships/hyperlink" Target="http://dhcs.ca.gov/conlan" TargetMode="External"/><Relationship Id="rId47" Type="http://schemas.openxmlformats.org/officeDocument/2006/relationships/hyperlink" Target="https://www.coveredca.com/" TargetMode="External"/><Relationship Id="rId50" Type="http://schemas.openxmlformats.org/officeDocument/2006/relationships/hyperlink" Target="https://www.coveredca.com/" TargetMode="External"/><Relationship Id="rId55" Type="http://schemas.openxmlformats.org/officeDocument/2006/relationships/hyperlink" Target="https://www.coveredca.com/" TargetMode="External"/><Relationship Id="rId63" Type="http://schemas.openxmlformats.org/officeDocument/2006/relationships/hyperlink" Target="http://dhcs.ca.gov/COL" TargetMode="Externa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dhcs.ca.gov/COL" TargetMode="External"/><Relationship Id="rId29" Type="http://schemas.openxmlformats.org/officeDocument/2006/relationships/hyperlink" Target="http://myturn.ca.gov/" TargetMode="External"/><Relationship Id="rId11" Type="http://schemas.openxmlformats.org/officeDocument/2006/relationships/image" Target="media/image4.png"/><Relationship Id="rId24" Type="http://schemas.openxmlformats.org/officeDocument/2006/relationships/hyperlink" Target="http://dhcs.ca.gov/COL" TargetMode="External"/><Relationship Id="rId32" Type="http://schemas.openxmlformats.org/officeDocument/2006/relationships/image" Target="media/image7.jpeg"/><Relationship Id="rId37" Type="http://schemas.openxmlformats.org/officeDocument/2006/relationships/hyperlink" Target="http://www.dhcs.ca.gov/conlan" TargetMode="External"/><Relationship Id="rId40" Type="http://schemas.openxmlformats.org/officeDocument/2006/relationships/hyperlink" Target="http://dhcs.ca.gov/COL" TargetMode="External"/><Relationship Id="rId45" Type="http://schemas.openxmlformats.org/officeDocument/2006/relationships/hyperlink" Target="http://dhcs.ca.gov/COL" TargetMode="External"/><Relationship Id="rId53" Type="http://schemas.openxmlformats.org/officeDocument/2006/relationships/hyperlink" Target="http://dhcs.ca.gov/COL" TargetMode="External"/><Relationship Id="rId58" Type="http://schemas.openxmlformats.org/officeDocument/2006/relationships/hyperlink" Target="https://www.coveredca.com/" TargetMode="External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hyperlink" Target="https://www.dhcs.ca.gov/applyformedi-cal" TargetMode="External"/><Relationship Id="rId19" Type="http://schemas.openxmlformats.org/officeDocument/2006/relationships/hyperlink" Target="https://www.coveredca.com/" TargetMode="External"/><Relationship Id="rId14" Type="http://schemas.openxmlformats.org/officeDocument/2006/relationships/hyperlink" Target="https://benefitscal.com/" TargetMode="External"/><Relationship Id="rId22" Type="http://schemas.openxmlformats.org/officeDocument/2006/relationships/hyperlink" Target="http://dhcs.ca.gov/COL" TargetMode="External"/><Relationship Id="rId27" Type="http://schemas.openxmlformats.org/officeDocument/2006/relationships/hyperlink" Target="http://dhcs.ca.gov/COL" TargetMode="External"/><Relationship Id="rId30" Type="http://schemas.openxmlformats.org/officeDocument/2006/relationships/image" Target="media/image6.jpeg"/><Relationship Id="rId35" Type="http://schemas.openxmlformats.org/officeDocument/2006/relationships/hyperlink" Target="mailto:COVID19Apps@dhcs.ca.gov" TargetMode="External"/><Relationship Id="rId43" Type="http://schemas.openxmlformats.org/officeDocument/2006/relationships/hyperlink" Target="https://www.dhcs.ca.gov/conlan" TargetMode="External"/><Relationship Id="rId48" Type="http://schemas.openxmlformats.org/officeDocument/2006/relationships/hyperlink" Target="https://www.dhcs.ca.gov/conlan" TargetMode="External"/><Relationship Id="rId56" Type="http://schemas.openxmlformats.org/officeDocument/2006/relationships/hyperlink" Target="https://www.mybenefitscalwin.org/" TargetMode="External"/><Relationship Id="rId64" Type="http://schemas.openxmlformats.org/officeDocument/2006/relationships/hyperlink" Target="http://dhcs.ca.gov/COL" TargetMode="External"/><Relationship Id="rId8" Type="http://schemas.openxmlformats.org/officeDocument/2006/relationships/image" Target="media/image1.png"/><Relationship Id="rId51" Type="http://schemas.openxmlformats.org/officeDocument/2006/relationships/hyperlink" Target="https://www.mybenefitscalwin.org/" TargetMode="External"/><Relationship Id="rId3" Type="http://schemas.openxmlformats.org/officeDocument/2006/relationships/styles" Target="styles.xml"/><Relationship Id="rId12" Type="http://schemas.openxmlformats.org/officeDocument/2006/relationships/hyperlink" Target="https://www.coveredca.com/" TargetMode="External"/><Relationship Id="rId17" Type="http://schemas.openxmlformats.org/officeDocument/2006/relationships/hyperlink" Target="http://dhcs.ca.gov/COL" TargetMode="External"/><Relationship Id="rId25" Type="http://schemas.openxmlformats.org/officeDocument/2006/relationships/image" Target="media/image4.jpeg"/><Relationship Id="rId33" Type="http://schemas.openxmlformats.org/officeDocument/2006/relationships/hyperlink" Target="https://www.dhcs.ca.gov/conlan" TargetMode="External"/><Relationship Id="rId38" Type="http://schemas.openxmlformats.org/officeDocument/2006/relationships/image" Target="media/image10.jpeg"/><Relationship Id="rId46" Type="http://schemas.openxmlformats.org/officeDocument/2006/relationships/hyperlink" Target="mailto:COVID19Apps@dhcs.ca.gov" TargetMode="External"/><Relationship Id="rId59" Type="http://schemas.openxmlformats.org/officeDocument/2006/relationships/hyperlink" Target="https://www.mybenefitscalwin.org/" TargetMode="External"/><Relationship Id="rId67" Type="http://schemas.openxmlformats.org/officeDocument/2006/relationships/fontTable" Target="fontTable.xml"/><Relationship Id="rId20" Type="http://schemas.openxmlformats.org/officeDocument/2006/relationships/hyperlink" Target="https://www.coveredca.com/" TargetMode="External"/><Relationship Id="rId41" Type="http://schemas.openxmlformats.org/officeDocument/2006/relationships/hyperlink" Target="http://coveredca.com/" TargetMode="External"/><Relationship Id="rId54" Type="http://schemas.openxmlformats.org/officeDocument/2006/relationships/hyperlink" Target="https://www.coveredca.com/" TargetMode="External"/><Relationship Id="rId62" Type="http://schemas.openxmlformats.org/officeDocument/2006/relationships/hyperlink" Target="http://dhcs.ca.gov/CO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dhcs.ca.gov/applyformedi-cal" TargetMode="External"/><Relationship Id="rId23" Type="http://schemas.openxmlformats.org/officeDocument/2006/relationships/image" Target="media/image3.jpeg"/><Relationship Id="rId28" Type="http://schemas.openxmlformats.org/officeDocument/2006/relationships/image" Target="media/image5.jpeg"/><Relationship Id="rId36" Type="http://schemas.openxmlformats.org/officeDocument/2006/relationships/image" Target="media/image9.jpeg"/><Relationship Id="rId49" Type="http://schemas.openxmlformats.org/officeDocument/2006/relationships/hyperlink" Target="https://www.dhcs.ca.gov/applyformedi-cal" TargetMode="External"/><Relationship Id="rId57" Type="http://schemas.openxmlformats.org/officeDocument/2006/relationships/hyperlink" Target="https://benefitscal.com/" TargetMode="External"/><Relationship Id="rId10" Type="http://schemas.openxmlformats.org/officeDocument/2006/relationships/image" Target="media/image3.png"/><Relationship Id="rId31" Type="http://schemas.openxmlformats.org/officeDocument/2006/relationships/hyperlink" Target="http://dhcs.ca.gov/COL" TargetMode="External"/><Relationship Id="rId44" Type="http://schemas.openxmlformats.org/officeDocument/2006/relationships/hyperlink" Target="http://myturn.ca.gov/" TargetMode="External"/><Relationship Id="rId52" Type="http://schemas.openxmlformats.org/officeDocument/2006/relationships/hyperlink" Target="https://benefitscal.com/" TargetMode="External"/><Relationship Id="rId60" Type="http://schemas.openxmlformats.org/officeDocument/2006/relationships/hyperlink" Target="https://benefitscal.com/" TargetMode="External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s://www.mybenefitscalwin.org/" TargetMode="External"/><Relationship Id="rId18" Type="http://schemas.openxmlformats.org/officeDocument/2006/relationships/hyperlink" Target="mailto:COVID19Apps@dhcs.ca.gov" TargetMode="External"/><Relationship Id="rId39" Type="http://schemas.openxmlformats.org/officeDocument/2006/relationships/hyperlink" Target="https://www.coveredca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87F158B-0B86-D044-B132-216B765EA9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11</Pages>
  <Words>3128</Words>
  <Characters>12516</Characters>
  <Application>Microsoft Office Word</Application>
  <DocSecurity>0</DocSecurity>
  <Lines>320</Lines>
  <Paragraphs>91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Gonzalez (GMMB)</dc:creator>
  <cp:keywords/>
  <dc:description/>
  <cp:lastModifiedBy>Uta Moncur</cp:lastModifiedBy>
  <cp:revision>10</cp:revision>
  <dcterms:created xsi:type="dcterms:W3CDTF">2023-05-02T06:44:00Z</dcterms:created>
  <dcterms:modified xsi:type="dcterms:W3CDTF">2023-05-16T00:23:00Z</dcterms:modified>
</cp:coreProperties>
</file>