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C90F2" w14:textId="77777777" w:rsidR="006415E3" w:rsidRDefault="006415E3">
      <w:pPr>
        <w:sectPr w:rsidR="006415E3" w:rsidSect="006415E3">
          <w:headerReference w:type="default" r:id="rId12"/>
          <w:pgSz w:w="12240" w:h="15840"/>
          <w:pgMar w:top="1440" w:right="1440" w:bottom="1440" w:left="1440" w:header="720" w:footer="720" w:gutter="0"/>
          <w:cols w:num="2" w:space="720"/>
          <w:docGrid w:linePitch="360"/>
        </w:sectPr>
      </w:pPr>
      <w:r>
        <w:rPr>
          <w:noProof/>
        </w:rPr>
        <w:drawing>
          <wp:anchor distT="0" distB="0" distL="114300" distR="114300" simplePos="0" relativeHeight="251658240" behindDoc="0" locked="0" layoutInCell="1" allowOverlap="1" wp14:anchorId="6FD2769E" wp14:editId="5C31EF1C">
            <wp:simplePos x="914400" y="914400"/>
            <wp:positionH relativeFrom="margin">
              <wp:align>center</wp:align>
            </wp:positionH>
            <wp:positionV relativeFrom="margin">
              <wp:align>top</wp:align>
            </wp:positionV>
            <wp:extent cx="6191250" cy="10287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191250" cy="1028700"/>
                    </a:xfrm>
                    <a:prstGeom prst="rect">
                      <a:avLst/>
                    </a:prstGeom>
                  </pic:spPr>
                </pic:pic>
              </a:graphicData>
            </a:graphic>
            <wp14:sizeRelV relativeFrom="margin">
              <wp14:pctHeight>0</wp14:pctHeight>
            </wp14:sizeRelV>
          </wp:anchor>
        </w:drawing>
      </w:r>
    </w:p>
    <w:p w14:paraId="59213927" w14:textId="77777777" w:rsidR="006415E3" w:rsidRDefault="006415E3"/>
    <w:p w14:paraId="6A9A7192" w14:textId="77777777" w:rsidR="009E4BB7" w:rsidRPr="009E4BB7" w:rsidRDefault="009E4BB7" w:rsidP="004277F3">
      <w:pPr>
        <w:spacing w:after="0" w:line="240" w:lineRule="auto"/>
        <w:jc w:val="center"/>
        <w:rPr>
          <w:sz w:val="28"/>
          <w:szCs w:val="28"/>
        </w:rPr>
      </w:pPr>
    </w:p>
    <w:p w14:paraId="4203D72A" w14:textId="77777777" w:rsidR="004277F3" w:rsidRDefault="004277F3" w:rsidP="004277F3">
      <w:pPr>
        <w:spacing w:after="0" w:line="240" w:lineRule="auto"/>
        <w:jc w:val="center"/>
        <w:rPr>
          <w:b/>
          <w:sz w:val="28"/>
          <w:szCs w:val="28"/>
        </w:rPr>
      </w:pPr>
      <w:r>
        <w:rPr>
          <w:b/>
          <w:sz w:val="28"/>
          <w:szCs w:val="28"/>
        </w:rPr>
        <w:t>AGENDA</w:t>
      </w:r>
    </w:p>
    <w:p w14:paraId="28623A08" w14:textId="77777777" w:rsidR="004277F3" w:rsidRPr="004277F3" w:rsidRDefault="004277F3" w:rsidP="004277F3">
      <w:pPr>
        <w:spacing w:after="0" w:line="240" w:lineRule="auto"/>
        <w:jc w:val="center"/>
      </w:pPr>
    </w:p>
    <w:p w14:paraId="5B58FB3A" w14:textId="77777777" w:rsidR="004277F3" w:rsidRPr="00AB7680" w:rsidRDefault="004277F3" w:rsidP="005C7FCD">
      <w:pPr>
        <w:pStyle w:val="Header"/>
        <w:jc w:val="center"/>
        <w:rPr>
          <w:rFonts w:ascii="Arial" w:hAnsi="Arial" w:cs="Arial"/>
          <w:sz w:val="28"/>
          <w:szCs w:val="28"/>
        </w:rPr>
      </w:pPr>
      <w:r w:rsidRPr="00AB7680">
        <w:rPr>
          <w:rFonts w:ascii="Arial" w:hAnsi="Arial" w:cs="Arial"/>
          <w:sz w:val="28"/>
          <w:szCs w:val="28"/>
        </w:rPr>
        <w:t xml:space="preserve">Proposed </w:t>
      </w:r>
      <w:r w:rsidR="003D3E44" w:rsidRPr="00AB7680">
        <w:rPr>
          <w:rFonts w:ascii="Arial" w:hAnsi="Arial" w:cs="Arial"/>
          <w:sz w:val="28"/>
          <w:szCs w:val="28"/>
        </w:rPr>
        <w:t xml:space="preserve">Amendment </w:t>
      </w:r>
      <w:r w:rsidRPr="00AB7680">
        <w:rPr>
          <w:rFonts w:ascii="Arial" w:hAnsi="Arial" w:cs="Arial"/>
          <w:sz w:val="28"/>
          <w:szCs w:val="28"/>
        </w:rPr>
        <w:t xml:space="preserve">of 1915(c) </w:t>
      </w:r>
      <w:r w:rsidR="003D3E44" w:rsidRPr="00AB7680">
        <w:rPr>
          <w:rFonts w:ascii="Arial" w:hAnsi="Arial" w:cs="Arial"/>
          <w:sz w:val="28"/>
          <w:szCs w:val="28"/>
        </w:rPr>
        <w:t>Assisted Living Waiver (ALW)</w:t>
      </w:r>
    </w:p>
    <w:p w14:paraId="7FAAD45B" w14:textId="77777777" w:rsidR="004277F3" w:rsidRPr="004277F3" w:rsidRDefault="004277F3" w:rsidP="004277F3">
      <w:pPr>
        <w:spacing w:after="0" w:line="240" w:lineRule="auto"/>
        <w:jc w:val="center"/>
      </w:pPr>
    </w:p>
    <w:p w14:paraId="57A1A3AA" w14:textId="77777777" w:rsidR="004277F3" w:rsidRPr="00107339" w:rsidRDefault="004277F3" w:rsidP="004277F3">
      <w:pPr>
        <w:tabs>
          <w:tab w:val="left" w:pos="-2070"/>
          <w:tab w:val="left" w:pos="2340"/>
        </w:tabs>
        <w:spacing w:after="120"/>
        <w:ind w:left="720"/>
      </w:pPr>
      <w:r w:rsidRPr="00356AA3">
        <w:rPr>
          <w:b/>
        </w:rPr>
        <w:t>Day &amp; Date</w:t>
      </w:r>
      <w:r w:rsidRPr="00107339">
        <w:t>:</w:t>
      </w:r>
      <w:r w:rsidRPr="00107339">
        <w:tab/>
        <w:t xml:space="preserve">Thursday, </w:t>
      </w:r>
      <w:r w:rsidR="003D3E44">
        <w:t>August, 29, 2013</w:t>
      </w:r>
    </w:p>
    <w:p w14:paraId="6F108D4B" w14:textId="77777777" w:rsidR="004277F3" w:rsidRPr="00107339" w:rsidRDefault="004277F3" w:rsidP="004277F3">
      <w:pPr>
        <w:tabs>
          <w:tab w:val="left" w:pos="-2070"/>
          <w:tab w:val="left" w:pos="-1980"/>
          <w:tab w:val="left" w:pos="2340"/>
        </w:tabs>
        <w:spacing w:after="120"/>
        <w:ind w:left="720"/>
      </w:pPr>
      <w:r w:rsidRPr="00356AA3">
        <w:rPr>
          <w:b/>
        </w:rPr>
        <w:t>Time</w:t>
      </w:r>
      <w:r w:rsidRPr="00107339">
        <w:t xml:space="preserve">: </w:t>
      </w:r>
      <w:r w:rsidRPr="00107339">
        <w:tab/>
      </w:r>
      <w:r w:rsidR="003D3E44">
        <w:t>1</w:t>
      </w:r>
      <w:r>
        <w:t xml:space="preserve">:00 to </w:t>
      </w:r>
      <w:r w:rsidR="003D3E44">
        <w:t>2</w:t>
      </w:r>
      <w:r>
        <w:t xml:space="preserve">:00 </w:t>
      </w:r>
      <w:r w:rsidRPr="00107339">
        <w:t>PM</w:t>
      </w:r>
    </w:p>
    <w:p w14:paraId="69095C99" w14:textId="77777777" w:rsidR="00E452BB" w:rsidRPr="00FD561E" w:rsidRDefault="00E452BB" w:rsidP="00E452BB">
      <w:pPr>
        <w:tabs>
          <w:tab w:val="left" w:pos="-2070"/>
          <w:tab w:val="left" w:pos="2340"/>
        </w:tabs>
        <w:spacing w:after="0" w:line="240" w:lineRule="auto"/>
        <w:ind w:left="720"/>
        <w:rPr>
          <w:b/>
        </w:rPr>
      </w:pPr>
      <w:r w:rsidRPr="00FD561E">
        <w:rPr>
          <w:b/>
        </w:rPr>
        <w:t>Conference</w:t>
      </w:r>
    </w:p>
    <w:p w14:paraId="27323838" w14:textId="77777777" w:rsidR="004277F3" w:rsidRPr="00107339" w:rsidRDefault="004277F3" w:rsidP="00E452BB">
      <w:pPr>
        <w:tabs>
          <w:tab w:val="left" w:pos="-2070"/>
          <w:tab w:val="left" w:pos="2340"/>
        </w:tabs>
        <w:spacing w:after="0" w:line="240" w:lineRule="auto"/>
        <w:ind w:left="720"/>
      </w:pPr>
      <w:r w:rsidRPr="00356AA3">
        <w:rPr>
          <w:b/>
        </w:rPr>
        <w:t>Telephone</w:t>
      </w:r>
      <w:r>
        <w:t>:</w:t>
      </w:r>
      <w:r>
        <w:tab/>
      </w:r>
      <w:r w:rsidRPr="00400F88">
        <w:t>(8</w:t>
      </w:r>
      <w:r w:rsidR="003D3E44" w:rsidRPr="00400F88">
        <w:t>88</w:t>
      </w:r>
      <w:r w:rsidRPr="00400F88">
        <w:t xml:space="preserve">) </w:t>
      </w:r>
      <w:r w:rsidR="003D3E44" w:rsidRPr="00400F88">
        <w:t>323</w:t>
      </w:r>
      <w:r w:rsidRPr="00400F88">
        <w:t>-9</w:t>
      </w:r>
      <w:r w:rsidR="003D3E44" w:rsidRPr="00400F88">
        <w:t>869</w:t>
      </w:r>
      <w:r w:rsidRPr="00400F88">
        <w:t xml:space="preserve">, </w:t>
      </w:r>
      <w:r w:rsidR="00400F88">
        <w:t>P</w:t>
      </w:r>
      <w:r w:rsidRPr="00400F88">
        <w:t>asscode</w:t>
      </w:r>
      <w:r w:rsidR="00400F88">
        <w:t xml:space="preserve">: </w:t>
      </w:r>
      <w:r w:rsidRPr="00400F88">
        <w:t xml:space="preserve"> </w:t>
      </w:r>
      <w:r w:rsidR="003D3E44" w:rsidRPr="00400F88">
        <w:t>7029399</w:t>
      </w:r>
    </w:p>
    <w:p w14:paraId="4CA37FA1" w14:textId="77777777" w:rsidR="004277F3" w:rsidRDefault="004277F3" w:rsidP="009E4BB7">
      <w:pPr>
        <w:spacing w:after="0" w:line="240" w:lineRule="auto"/>
        <w:ind w:left="360"/>
      </w:pPr>
    </w:p>
    <w:p w14:paraId="376421AD" w14:textId="77777777" w:rsidR="004277F3" w:rsidRPr="004C4E53" w:rsidRDefault="004277F3" w:rsidP="004C4E53">
      <w:pPr>
        <w:pStyle w:val="ListParagraph"/>
        <w:numPr>
          <w:ilvl w:val="0"/>
          <w:numId w:val="1"/>
        </w:numPr>
        <w:ind w:left="1080"/>
        <w:rPr>
          <w:rFonts w:ascii="Arial" w:hAnsi="Arial" w:cs="Arial"/>
        </w:rPr>
      </w:pPr>
      <w:r w:rsidRPr="004C4E53">
        <w:rPr>
          <w:rFonts w:ascii="Arial" w:hAnsi="Arial" w:cs="Arial"/>
        </w:rPr>
        <w:t>Welcome and introductions</w:t>
      </w:r>
    </w:p>
    <w:p w14:paraId="176CA9B0" w14:textId="77777777" w:rsidR="004277F3" w:rsidRPr="004C4E53" w:rsidRDefault="004277F3" w:rsidP="004C4E53">
      <w:pPr>
        <w:pStyle w:val="ListParagraph"/>
        <w:ind w:left="1080"/>
        <w:rPr>
          <w:rFonts w:ascii="Arial" w:hAnsi="Arial" w:cs="Arial"/>
        </w:rPr>
      </w:pPr>
    </w:p>
    <w:p w14:paraId="3EB6957C" w14:textId="77777777" w:rsidR="004277F3" w:rsidRPr="004C4E53" w:rsidRDefault="004277F3" w:rsidP="004C4E53">
      <w:pPr>
        <w:pStyle w:val="ListParagraph"/>
        <w:numPr>
          <w:ilvl w:val="0"/>
          <w:numId w:val="1"/>
        </w:numPr>
        <w:ind w:left="1080"/>
        <w:rPr>
          <w:rFonts w:ascii="Arial" w:hAnsi="Arial" w:cs="Arial"/>
        </w:rPr>
      </w:pPr>
      <w:r w:rsidRPr="004C4E53">
        <w:rPr>
          <w:rFonts w:ascii="Arial" w:hAnsi="Arial" w:cs="Arial"/>
        </w:rPr>
        <w:t>Overview and purpose of meeting</w:t>
      </w:r>
    </w:p>
    <w:p w14:paraId="7D9199FF" w14:textId="77777777" w:rsidR="004277F3" w:rsidRPr="004C4E53" w:rsidRDefault="004277F3" w:rsidP="004C4E53">
      <w:pPr>
        <w:pStyle w:val="ListParagraph"/>
        <w:ind w:left="1080"/>
        <w:rPr>
          <w:rFonts w:ascii="Arial" w:hAnsi="Arial" w:cs="Arial"/>
        </w:rPr>
      </w:pPr>
    </w:p>
    <w:p w14:paraId="55CDD7AD" w14:textId="77777777" w:rsidR="004277F3" w:rsidRPr="004C4E53" w:rsidRDefault="004277F3" w:rsidP="004C4E53">
      <w:pPr>
        <w:pStyle w:val="ListParagraph"/>
        <w:numPr>
          <w:ilvl w:val="0"/>
          <w:numId w:val="1"/>
        </w:numPr>
        <w:ind w:left="1080"/>
        <w:rPr>
          <w:rFonts w:ascii="Arial" w:hAnsi="Arial" w:cs="Arial"/>
        </w:rPr>
      </w:pPr>
      <w:r w:rsidRPr="004C4E53">
        <w:rPr>
          <w:rFonts w:ascii="Arial" w:hAnsi="Arial" w:cs="Arial"/>
        </w:rPr>
        <w:t xml:space="preserve">Comments and questions until </w:t>
      </w:r>
      <w:r w:rsidR="003D3E44">
        <w:rPr>
          <w:rFonts w:ascii="Arial" w:hAnsi="Arial" w:cs="Arial"/>
        </w:rPr>
        <w:t>1</w:t>
      </w:r>
      <w:r w:rsidRPr="004C4E53">
        <w:rPr>
          <w:rFonts w:ascii="Arial" w:hAnsi="Arial" w:cs="Arial"/>
        </w:rPr>
        <w:t>:55 p.m.</w:t>
      </w:r>
    </w:p>
    <w:p w14:paraId="54D7F46B" w14:textId="77777777" w:rsidR="004277F3" w:rsidRPr="004C4E53" w:rsidRDefault="004277F3" w:rsidP="004C4E53">
      <w:pPr>
        <w:pStyle w:val="ListParagraph"/>
        <w:ind w:left="1080"/>
        <w:rPr>
          <w:rFonts w:ascii="Arial" w:hAnsi="Arial" w:cs="Arial"/>
        </w:rPr>
      </w:pPr>
    </w:p>
    <w:p w14:paraId="7BC88E46" w14:textId="77777777" w:rsidR="004277F3" w:rsidRPr="004C4E53" w:rsidRDefault="004277F3" w:rsidP="004C4E53">
      <w:pPr>
        <w:pStyle w:val="ListParagraph"/>
        <w:numPr>
          <w:ilvl w:val="0"/>
          <w:numId w:val="1"/>
        </w:numPr>
        <w:ind w:left="1080"/>
        <w:rPr>
          <w:rFonts w:ascii="Arial" w:hAnsi="Arial" w:cs="Arial"/>
        </w:rPr>
      </w:pPr>
      <w:r w:rsidRPr="004C4E53">
        <w:rPr>
          <w:rFonts w:ascii="Arial" w:hAnsi="Arial" w:cs="Arial"/>
        </w:rPr>
        <w:t>Closing comments</w:t>
      </w:r>
    </w:p>
    <w:p w14:paraId="580718BA" w14:textId="77777777" w:rsidR="004277F3" w:rsidRPr="004C4E53" w:rsidRDefault="004277F3" w:rsidP="004277F3">
      <w:pPr>
        <w:pStyle w:val="ListParagraph"/>
        <w:rPr>
          <w:rFonts w:ascii="Arial" w:hAnsi="Arial" w:cs="Arial"/>
        </w:rPr>
      </w:pPr>
    </w:p>
    <w:p w14:paraId="234C76CE" w14:textId="77777777" w:rsidR="004277F3" w:rsidRPr="004C4E53" w:rsidRDefault="004277F3" w:rsidP="004277F3">
      <w:pPr>
        <w:pStyle w:val="ListParagraph"/>
        <w:rPr>
          <w:rFonts w:ascii="Arial" w:hAnsi="Arial" w:cs="Arial"/>
        </w:rPr>
      </w:pPr>
    </w:p>
    <w:p w14:paraId="47769181" w14:textId="77777777" w:rsidR="004277F3" w:rsidRPr="004C4E53" w:rsidRDefault="004C4E53" w:rsidP="004277F3">
      <w:pPr>
        <w:pStyle w:val="ListParagraph"/>
        <w:rPr>
          <w:rFonts w:ascii="Arial" w:hAnsi="Arial" w:cs="Arial"/>
        </w:rPr>
      </w:pPr>
      <w:r w:rsidRPr="004C4E53">
        <w:rPr>
          <w:rFonts w:ascii="Arial" w:hAnsi="Arial" w:cs="Arial"/>
        </w:rPr>
        <w:t>Please Contact:</w:t>
      </w:r>
    </w:p>
    <w:p w14:paraId="2AB8E572" w14:textId="77777777" w:rsidR="004C4E53" w:rsidRPr="004C4E53" w:rsidRDefault="004C4E53" w:rsidP="004277F3">
      <w:pPr>
        <w:pStyle w:val="ListParagraph"/>
        <w:rPr>
          <w:rFonts w:ascii="Arial" w:hAnsi="Arial" w:cs="Arial"/>
        </w:rPr>
      </w:pPr>
      <w:r w:rsidRPr="004C4E53">
        <w:rPr>
          <w:rFonts w:ascii="Arial" w:hAnsi="Arial" w:cs="Arial"/>
        </w:rPr>
        <w:tab/>
        <w:t>Department of Health Care Services</w:t>
      </w:r>
    </w:p>
    <w:p w14:paraId="12470941" w14:textId="77777777" w:rsidR="004C4E53" w:rsidRPr="004C4E53" w:rsidRDefault="004C4E53" w:rsidP="004277F3">
      <w:pPr>
        <w:pStyle w:val="ListParagraph"/>
        <w:rPr>
          <w:rFonts w:ascii="Arial" w:hAnsi="Arial" w:cs="Arial"/>
        </w:rPr>
      </w:pPr>
      <w:r w:rsidRPr="004C4E53">
        <w:rPr>
          <w:rFonts w:ascii="Arial" w:hAnsi="Arial" w:cs="Arial"/>
        </w:rPr>
        <w:tab/>
        <w:t>Long-Term Care Division</w:t>
      </w:r>
    </w:p>
    <w:p w14:paraId="4A3AB6FD" w14:textId="77777777" w:rsidR="004C4E53" w:rsidRPr="00FD561E" w:rsidRDefault="003D3E44" w:rsidP="003A67C7">
      <w:pPr>
        <w:pStyle w:val="ListParagraph"/>
        <w:ind w:firstLine="720"/>
        <w:rPr>
          <w:rFonts w:ascii="Arial" w:hAnsi="Arial" w:cs="Arial"/>
        </w:rPr>
      </w:pPr>
      <w:r>
        <w:rPr>
          <w:rFonts w:ascii="Arial" w:hAnsi="Arial" w:cs="Arial"/>
        </w:rPr>
        <w:t xml:space="preserve">Carol </w:t>
      </w:r>
      <w:proofErr w:type="spellStart"/>
      <w:r>
        <w:rPr>
          <w:rFonts w:ascii="Arial" w:hAnsi="Arial" w:cs="Arial"/>
        </w:rPr>
        <w:t>Hausler</w:t>
      </w:r>
      <w:proofErr w:type="spellEnd"/>
      <w:r w:rsidR="004C4E53" w:rsidRPr="00FD561E">
        <w:rPr>
          <w:rFonts w:ascii="Arial" w:hAnsi="Arial" w:cs="Arial"/>
        </w:rPr>
        <w:t xml:space="preserve"> at: (916) 552-9</w:t>
      </w:r>
      <w:r w:rsidR="00FD561E">
        <w:rPr>
          <w:rFonts w:ascii="Arial" w:hAnsi="Arial" w:cs="Arial"/>
        </w:rPr>
        <w:t>2</w:t>
      </w:r>
      <w:r>
        <w:rPr>
          <w:rFonts w:ascii="Arial" w:hAnsi="Arial" w:cs="Arial"/>
        </w:rPr>
        <w:t>08</w:t>
      </w:r>
      <w:r w:rsidR="004C4E53" w:rsidRPr="00FD561E">
        <w:rPr>
          <w:rFonts w:ascii="Arial" w:hAnsi="Arial" w:cs="Arial"/>
        </w:rPr>
        <w:t xml:space="preserve"> or</w:t>
      </w:r>
    </w:p>
    <w:p w14:paraId="498AE07A" w14:textId="77777777" w:rsidR="00835B87" w:rsidRPr="003A67C7" w:rsidRDefault="001D02F7" w:rsidP="003D3E44">
      <w:pPr>
        <w:pStyle w:val="ListParagraph"/>
        <w:ind w:firstLine="720"/>
        <w:rPr>
          <w:rFonts w:ascii="Arial" w:hAnsi="Arial" w:cs="Arial"/>
        </w:rPr>
      </w:pPr>
      <w:hyperlink r:id="rId14" w:history="1">
        <w:r w:rsidR="003D3E44">
          <w:rPr>
            <w:rStyle w:val="Hyperlink"/>
          </w:rPr>
          <w:t>ALWP.IR@dhcs.ca.gov</w:t>
        </w:r>
      </w:hyperlink>
    </w:p>
    <w:sectPr w:rsidR="00835B87" w:rsidRPr="003A67C7" w:rsidSect="006415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52DF5" w14:textId="77777777" w:rsidR="001D02F7" w:rsidRDefault="001D02F7" w:rsidP="003A67C7">
      <w:pPr>
        <w:spacing w:after="0" w:line="240" w:lineRule="auto"/>
      </w:pPr>
      <w:r>
        <w:separator/>
      </w:r>
    </w:p>
  </w:endnote>
  <w:endnote w:type="continuationSeparator" w:id="0">
    <w:p w14:paraId="18384D45" w14:textId="77777777" w:rsidR="001D02F7" w:rsidRDefault="001D02F7" w:rsidP="003A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D13A9" w14:textId="77777777" w:rsidR="001D02F7" w:rsidRDefault="001D02F7" w:rsidP="003A67C7">
      <w:pPr>
        <w:spacing w:after="0" w:line="240" w:lineRule="auto"/>
      </w:pPr>
      <w:r>
        <w:separator/>
      </w:r>
    </w:p>
  </w:footnote>
  <w:footnote w:type="continuationSeparator" w:id="0">
    <w:p w14:paraId="485E5311" w14:textId="77777777" w:rsidR="001D02F7" w:rsidRDefault="001D02F7" w:rsidP="003A6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C618" w14:textId="77777777" w:rsidR="003A67C7" w:rsidRPr="003A67C7" w:rsidRDefault="003A67C7">
    <w:pPr>
      <w:pStyle w:val="Header"/>
      <w:rPr>
        <w:rFonts w:ascii="Arial" w:hAnsi="Arial" w:cs="Arial"/>
        <w:sz w:val="24"/>
        <w:szCs w:val="24"/>
      </w:rPr>
    </w:pPr>
    <w:r w:rsidRPr="003A67C7">
      <w:rPr>
        <w:rFonts w:ascii="Arial" w:hAnsi="Arial" w:cs="Arial"/>
        <w:sz w:val="24"/>
        <w:szCs w:val="24"/>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86911"/>
    <w:multiLevelType w:val="hybridMultilevel"/>
    <w:tmpl w:val="4D067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375506"/>
    <w:multiLevelType w:val="hybridMultilevel"/>
    <w:tmpl w:val="6944F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5E3"/>
    <w:rsid w:val="000038FB"/>
    <w:rsid w:val="000E3BD6"/>
    <w:rsid w:val="00152E3F"/>
    <w:rsid w:val="001758BD"/>
    <w:rsid w:val="001D02F7"/>
    <w:rsid w:val="003A67C7"/>
    <w:rsid w:val="003D3E44"/>
    <w:rsid w:val="00400F88"/>
    <w:rsid w:val="004277F3"/>
    <w:rsid w:val="004C4E53"/>
    <w:rsid w:val="005A40E6"/>
    <w:rsid w:val="005C7FCD"/>
    <w:rsid w:val="006415E3"/>
    <w:rsid w:val="007178AA"/>
    <w:rsid w:val="007C072B"/>
    <w:rsid w:val="007E7DF2"/>
    <w:rsid w:val="00835B87"/>
    <w:rsid w:val="008C2C07"/>
    <w:rsid w:val="009444E9"/>
    <w:rsid w:val="009E4BB7"/>
    <w:rsid w:val="00AB7680"/>
    <w:rsid w:val="00C57433"/>
    <w:rsid w:val="00E07626"/>
    <w:rsid w:val="00E452BB"/>
    <w:rsid w:val="00ED38BB"/>
    <w:rsid w:val="00FD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3392"/>
  <w15:docId w15:val="{95C9F87F-91BF-4C3B-91A7-0F09CAC6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E3"/>
    <w:rPr>
      <w:rFonts w:ascii="Tahoma" w:hAnsi="Tahoma" w:cs="Tahoma"/>
      <w:sz w:val="16"/>
      <w:szCs w:val="16"/>
    </w:rPr>
  </w:style>
  <w:style w:type="character" w:styleId="Hyperlink">
    <w:name w:val="Hyperlink"/>
    <w:basedOn w:val="DefaultParagraphFont"/>
    <w:unhideWhenUsed/>
    <w:rsid w:val="004277F3"/>
    <w:rPr>
      <w:color w:val="0000FF" w:themeColor="hyperlink"/>
      <w:u w:val="single"/>
    </w:rPr>
  </w:style>
  <w:style w:type="paragraph" w:styleId="ListParagraph">
    <w:name w:val="List Paragraph"/>
    <w:basedOn w:val="Normal"/>
    <w:uiPriority w:val="34"/>
    <w:qFormat/>
    <w:rsid w:val="004277F3"/>
    <w:pPr>
      <w:spacing w:after="0" w:line="240" w:lineRule="auto"/>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277F3"/>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4277F3"/>
    <w:rPr>
      <w:rFonts w:asciiTheme="minorHAnsi" w:hAnsiTheme="minorHAnsi" w:cstheme="minorBidi"/>
      <w:sz w:val="22"/>
      <w:szCs w:val="22"/>
    </w:rPr>
  </w:style>
  <w:style w:type="paragraph" w:styleId="Footer">
    <w:name w:val="footer"/>
    <w:basedOn w:val="Normal"/>
    <w:link w:val="FooterChar"/>
    <w:uiPriority w:val="99"/>
    <w:unhideWhenUsed/>
    <w:rsid w:val="003A6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WP.IR@dhc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DD/CNC Waiver Agenda</Abstract>
    <PublishingContactName xmlns="http://schemas.microsoft.com/sharepoint/v3">LTCD/Betsi Howard</PublishingContactName>
    <TAGAge xmlns="69bc34b3-1921-46c7-8c7a-d18363374b4b" xsi:nil="true"/>
    <_dlc_DocId xmlns="69bc34b3-1921-46c7-8c7a-d18363374b4b">DHCSDOC-1060609964-334</_dlc_DocId>
    <_dlc_DocIdUrl xmlns="69bc34b3-1921-46c7-8c7a-d18363374b4b">
      <Url>http://dhcs2016prod:88/services/ltc/_layouts/15/DocIdRedir.aspx?ID=DHCSDOC-1060609964-334</Url>
      <Description>DHCSDOC-1060609964-334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22" ma:contentTypeDescription="This is the Custom Document Type for use by DHCS" ma:contentTypeScope="" ma:versionID="f7ecde7bbde59e506b6b75461c08279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48B99F-E2E3-4F2D-891D-F3427A2CB067}">
  <ds:schemaRefs>
    <ds:schemaRef ds:uri="http://schemas.openxmlformats.org/officeDocument/2006/bibliography"/>
  </ds:schemaRefs>
</ds:datastoreItem>
</file>

<file path=customXml/itemProps2.xml><?xml version="1.0" encoding="utf-8"?>
<ds:datastoreItem xmlns:ds="http://schemas.openxmlformats.org/officeDocument/2006/customXml" ds:itemID="{4D357720-A89F-40D2-AD00-732C19A6A088}">
  <ds:schemaRefs>
    <ds:schemaRef ds:uri="http://schemas.microsoft.com/office/2006/metadata/properties"/>
    <ds:schemaRef ds:uri="69bc34b3-1921-46c7-8c7a-d18363374b4b"/>
    <ds:schemaRef ds:uri="http://schemas.microsoft.com/sharepoint/v3"/>
    <ds:schemaRef ds:uri="c1c1dc04-eeda-4b6e-b2df-40979f5da1d3"/>
  </ds:schemaRefs>
</ds:datastoreItem>
</file>

<file path=customXml/itemProps3.xml><?xml version="1.0" encoding="utf-8"?>
<ds:datastoreItem xmlns:ds="http://schemas.openxmlformats.org/officeDocument/2006/customXml" ds:itemID="{C0319164-17D4-4EC1-BB3A-0717C5EDAD64}"/>
</file>

<file path=customXml/itemProps4.xml><?xml version="1.0" encoding="utf-8"?>
<ds:datastoreItem xmlns:ds="http://schemas.openxmlformats.org/officeDocument/2006/customXml" ds:itemID="{E758D8F4-5117-45AD-B306-615E024DEE4D}">
  <ds:schemaRefs>
    <ds:schemaRef ds:uri="http://schemas.microsoft.com/sharepoint/v3/contenttype/forms"/>
  </ds:schemaRefs>
</ds:datastoreItem>
</file>

<file path=customXml/itemProps5.xml><?xml version="1.0" encoding="utf-8"?>
<ds:datastoreItem xmlns:ds="http://schemas.openxmlformats.org/officeDocument/2006/customXml" ds:itemID="{C3C5E1AE-C36D-4FD6-8FB4-D7905131D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51D75D-9619-42FB-9DEE-8267C6CCF748}"/>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B.Howard</dc:creator>
  <cp:keywords>DD/CNC Waiver</cp:keywords>
  <cp:lastModifiedBy>Jamie Bracht</cp:lastModifiedBy>
  <cp:revision>4</cp:revision>
  <dcterms:created xsi:type="dcterms:W3CDTF">2013-08-13T18:11:00Z</dcterms:created>
  <dcterms:modified xsi:type="dcterms:W3CDTF">2020-10-28T23:42:00Z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0x010100EEE380F46F125946A8B4C4C90D9FFCDC009B880912B5E53F4EB7731E8F36E12CBA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dlc_DocIdItemGuid">
    <vt:lpwstr>a92d92ee-94a4-4c74-8ccb-4568fb41d9c7</vt:lpwstr>
  </property>
  <property fmtid="{D5CDD505-2E9C-101B-9397-08002B2CF9AE}" pid="9" name="Remediated">
    <vt:bool>false</vt:bool>
  </property>
  <property fmtid="{D5CDD505-2E9C-101B-9397-08002B2CF9AE}" pid="10" name="Organization">
    <vt:lpwstr>7</vt:lpwstr>
  </property>
  <property fmtid="{D5CDD505-2E9C-101B-9397-08002B2CF9AE}" pid="11" name="Division">
    <vt:lpwstr>22;#Integrated Systems of Care|6fd1b75e-be80-4bfc-8514-f354fda71f41</vt:lpwstr>
  </property>
</Properties>
</file>