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24FC22" w14:textId="77777777" w:rsidR="00CF1ED5" w:rsidRPr="006C3972" w:rsidRDefault="00CF1ED5" w:rsidP="006C3972"/>
    <w:p w14:paraId="24FF4D93" w14:textId="77777777" w:rsidR="00CF1ED5" w:rsidRPr="006C3972" w:rsidRDefault="00CF1ED5" w:rsidP="006C3972"/>
    <w:p w14:paraId="1AE82293" w14:textId="77777777" w:rsidR="00CF1ED5" w:rsidRPr="006C3972" w:rsidRDefault="00CF1ED5" w:rsidP="006C3972"/>
    <w:p w14:paraId="009EEC91" w14:textId="77777777" w:rsidR="00CF1ED5" w:rsidRPr="006C3972" w:rsidRDefault="00CF1ED5" w:rsidP="006C3972"/>
    <w:p w14:paraId="7636FF7F" w14:textId="77777777" w:rsidR="00CF1ED5" w:rsidRPr="006C3972" w:rsidRDefault="00CF1ED5" w:rsidP="006C3972"/>
    <w:p w14:paraId="4898BDA4" w14:textId="77777777" w:rsidR="00CF1ED5" w:rsidRPr="006C3972" w:rsidRDefault="00CF1ED5" w:rsidP="006C3972"/>
    <w:p w14:paraId="4E4A222B" w14:textId="77777777" w:rsidR="00CF1ED5" w:rsidRPr="006C3972" w:rsidRDefault="00CF1ED5" w:rsidP="006C3972"/>
    <w:p w14:paraId="61E476C4" w14:textId="77777777" w:rsidR="00CF1ED5" w:rsidRPr="006C3972" w:rsidRDefault="00CF1ED5" w:rsidP="006C3972"/>
    <w:p w14:paraId="53AC80E0" w14:textId="77777777" w:rsidR="00CF1ED5" w:rsidRPr="006C3972" w:rsidRDefault="00CF1ED5" w:rsidP="006C3972"/>
    <w:p w14:paraId="6F64E4E1" w14:textId="77777777" w:rsidR="00CF1ED5" w:rsidRPr="006C3972" w:rsidRDefault="00CF1ED5" w:rsidP="006C3972"/>
    <w:p w14:paraId="74CAFD2A" w14:textId="77777777" w:rsidR="00CF1ED5" w:rsidRPr="006C3972" w:rsidRDefault="00CF1ED5" w:rsidP="006C3972"/>
    <w:p w14:paraId="21E662B3" w14:textId="77777777" w:rsidR="00CF1ED5" w:rsidRPr="006C3972" w:rsidRDefault="00CF1ED5" w:rsidP="006C3972"/>
    <w:p w14:paraId="2CB7E253" w14:textId="77777777" w:rsidR="006C3972" w:rsidRPr="006C3972" w:rsidRDefault="006C3972" w:rsidP="006C3972"/>
    <w:p w14:paraId="75033609" w14:textId="7A06108C" w:rsidR="00CF1ED5" w:rsidRDefault="00CF1ED5" w:rsidP="00CF1ED5">
      <w:pPr>
        <w:pStyle w:val="Title"/>
      </w:pPr>
      <w:r>
        <w:t xml:space="preserve">BỘ CÔNG CỤ DÀNH CHO CHƯƠNG TRÌNH TRỢ GIÚP NGƯỜI KHÔNG CÓ </w:t>
      </w:r>
      <w:r w:rsidR="00B2267B">
        <w:br/>
      </w:r>
      <w:r>
        <w:t>BẢO HIỂM COVID-19</w:t>
      </w:r>
    </w:p>
    <w:p w14:paraId="2BD8A14A" w14:textId="77777777" w:rsidR="00CF1ED5" w:rsidRDefault="00CF1ED5" w:rsidP="00CF1ED5">
      <w:pPr>
        <w:pStyle w:val="Subtitle"/>
      </w:pPr>
    </w:p>
    <w:p w14:paraId="173CEF15" w14:textId="4885F998" w:rsidR="00CF1ED5" w:rsidRDefault="00CF1ED5" w:rsidP="00265B6B">
      <w:pPr>
        <w:pStyle w:val="Subtitle"/>
      </w:pPr>
      <w:r>
        <w:t>Bộ công cụ truyền thông</w:t>
      </w:r>
      <w:r w:rsidR="003D6D51">
        <w:br/>
      </w:r>
      <w:r>
        <w:t>giai đoạn 3 của Bộ Y tế</w:t>
      </w:r>
    </w:p>
    <w:p w14:paraId="5F6E3E13" w14:textId="160A9999" w:rsidR="00CF2293" w:rsidRDefault="00CF2293" w:rsidP="0036312D">
      <w:pPr>
        <w:pStyle w:val="BodyText"/>
      </w:pPr>
      <w:r>
        <w:rPr>
          <w:noProof/>
          <w:lang w:val="en-US"/>
        </w:rPr>
        <mc:AlternateContent>
          <mc:Choice Requires="wpg">
            <w:drawing>
              <wp:anchor distT="0" distB="0" distL="114300" distR="114300" simplePos="0" relativeHeight="251662336" behindDoc="0" locked="0" layoutInCell="1" allowOverlap="1" wp14:anchorId="5C424A62" wp14:editId="2FB32EA4">
                <wp:simplePos x="0" y="0"/>
                <wp:positionH relativeFrom="column">
                  <wp:posOffset>1830070</wp:posOffset>
                </wp:positionH>
                <wp:positionV relativeFrom="paragraph">
                  <wp:posOffset>6693535</wp:posOffset>
                </wp:positionV>
                <wp:extent cx="2282825" cy="652780"/>
                <wp:effectExtent l="0" t="0" r="3175" b="0"/>
                <wp:wrapTopAndBottom/>
                <wp:docPr id="3" name="Group 3"/>
                <wp:cNvGraphicFramePr/>
                <a:graphic xmlns:a="http://schemas.openxmlformats.org/drawingml/2006/main">
                  <a:graphicData uri="http://schemas.microsoft.com/office/word/2010/wordprocessingGroup">
                    <wpg:wgp>
                      <wpg:cNvGrpSpPr/>
                      <wpg:grpSpPr>
                        <a:xfrm>
                          <a:off x="0" y="0"/>
                          <a:ext cx="2282825" cy="652780"/>
                          <a:chOff x="0" y="0"/>
                          <a:chExt cx="2282825" cy="652780"/>
                        </a:xfrm>
                      </wpg:grpSpPr>
                      <wps:wsp>
                        <wps:cNvPr id="147" name="docshape3"/>
                        <wps:cNvSpPr>
                          <a:spLocks/>
                        </wps:cNvSpPr>
                        <wps:spPr bwMode="auto">
                          <a:xfrm>
                            <a:off x="0" y="0"/>
                            <a:ext cx="628650" cy="652780"/>
                          </a:xfrm>
                          <a:custGeom>
                            <a:avLst/>
                            <a:gdLst>
                              <a:gd name="T0" fmla="+- 0 4445 4266"/>
                              <a:gd name="T1" fmla="*/ T0 w 990"/>
                              <a:gd name="T2" fmla="+- 0 1068 292"/>
                              <a:gd name="T3" fmla="*/ 1068 h 1028"/>
                              <a:gd name="T4" fmla="+- 0 4469 4266"/>
                              <a:gd name="T5" fmla="*/ T4 w 990"/>
                              <a:gd name="T6" fmla="+- 0 1156 292"/>
                              <a:gd name="T7" fmla="*/ 1156 h 1028"/>
                              <a:gd name="T8" fmla="+- 0 4580 4266"/>
                              <a:gd name="T9" fmla="*/ T8 w 990"/>
                              <a:gd name="T10" fmla="+- 0 1262 292"/>
                              <a:gd name="T11" fmla="*/ 1262 h 1028"/>
                              <a:gd name="T12" fmla="+- 0 4656 4266"/>
                              <a:gd name="T13" fmla="*/ T12 w 990"/>
                              <a:gd name="T14" fmla="+- 0 1300 292"/>
                              <a:gd name="T15" fmla="*/ 1300 h 1028"/>
                              <a:gd name="T16" fmla="+- 0 4804 4266"/>
                              <a:gd name="T17" fmla="*/ T16 w 990"/>
                              <a:gd name="T18" fmla="+- 0 1292 292"/>
                              <a:gd name="T19" fmla="*/ 1292 h 1028"/>
                              <a:gd name="T20" fmla="+- 0 4889 4266"/>
                              <a:gd name="T21" fmla="*/ T20 w 990"/>
                              <a:gd name="T22" fmla="+- 0 1234 292"/>
                              <a:gd name="T23" fmla="*/ 1234 h 1028"/>
                              <a:gd name="T24" fmla="+- 0 4894 4266"/>
                              <a:gd name="T25" fmla="*/ T24 w 990"/>
                              <a:gd name="T26" fmla="+- 0 1040 292"/>
                              <a:gd name="T27" fmla="*/ 1040 h 1028"/>
                              <a:gd name="T28" fmla="+- 0 5218 4266"/>
                              <a:gd name="T29" fmla="*/ T28 w 990"/>
                              <a:gd name="T30" fmla="+- 0 980 292"/>
                              <a:gd name="T31" fmla="*/ 980 h 1028"/>
                              <a:gd name="T32" fmla="+- 0 4926 4266"/>
                              <a:gd name="T33" fmla="*/ T32 w 990"/>
                              <a:gd name="T34" fmla="+- 0 1084 292"/>
                              <a:gd name="T35" fmla="*/ 1084 h 1028"/>
                              <a:gd name="T36" fmla="+- 0 5074 4266"/>
                              <a:gd name="T37" fmla="*/ T36 w 990"/>
                              <a:gd name="T38" fmla="+- 0 1150 292"/>
                              <a:gd name="T39" fmla="*/ 1150 h 1028"/>
                              <a:gd name="T40" fmla="+- 0 5172 4266"/>
                              <a:gd name="T41" fmla="*/ T40 w 990"/>
                              <a:gd name="T42" fmla="+- 0 1082 292"/>
                              <a:gd name="T43" fmla="*/ 1082 h 1028"/>
                              <a:gd name="T44" fmla="+- 0 4437 4266"/>
                              <a:gd name="T45" fmla="*/ T44 w 990"/>
                              <a:gd name="T46" fmla="+- 0 470 292"/>
                              <a:gd name="T47" fmla="*/ 470 h 1028"/>
                              <a:gd name="T48" fmla="+- 0 4335 4266"/>
                              <a:gd name="T49" fmla="*/ T48 w 990"/>
                              <a:gd name="T50" fmla="+- 0 564 292"/>
                              <a:gd name="T51" fmla="*/ 564 h 1028"/>
                              <a:gd name="T52" fmla="+- 0 4298 4266"/>
                              <a:gd name="T53" fmla="*/ T52 w 990"/>
                              <a:gd name="T54" fmla="+- 0 656 292"/>
                              <a:gd name="T55" fmla="*/ 656 h 1028"/>
                              <a:gd name="T56" fmla="+- 0 4266 4266"/>
                              <a:gd name="T57" fmla="*/ T56 w 990"/>
                              <a:gd name="T58" fmla="+- 0 760 292"/>
                              <a:gd name="T59" fmla="*/ 760 h 1028"/>
                              <a:gd name="T60" fmla="+- 0 4304 4266"/>
                              <a:gd name="T61" fmla="*/ T60 w 990"/>
                              <a:gd name="T62" fmla="+- 0 920 292"/>
                              <a:gd name="T63" fmla="*/ 920 h 1028"/>
                              <a:gd name="T64" fmla="+- 0 4398 4266"/>
                              <a:gd name="T65" fmla="*/ T64 w 990"/>
                              <a:gd name="T66" fmla="+- 0 996 292"/>
                              <a:gd name="T67" fmla="*/ 996 h 1028"/>
                              <a:gd name="T68" fmla="+- 0 5242 4266"/>
                              <a:gd name="T69" fmla="*/ T68 w 990"/>
                              <a:gd name="T70" fmla="+- 0 908 292"/>
                              <a:gd name="T71" fmla="*/ 908 h 1028"/>
                              <a:gd name="T72" fmla="+- 0 4705 4266"/>
                              <a:gd name="T73" fmla="*/ T72 w 990"/>
                              <a:gd name="T74" fmla="+- 0 872 292"/>
                              <a:gd name="T75" fmla="*/ 872 h 1028"/>
                              <a:gd name="T76" fmla="+- 0 4665 4266"/>
                              <a:gd name="T77" fmla="*/ T76 w 990"/>
                              <a:gd name="T78" fmla="+- 0 818 292"/>
                              <a:gd name="T79" fmla="*/ 818 h 1028"/>
                              <a:gd name="T80" fmla="+- 0 4704 4266"/>
                              <a:gd name="T81" fmla="*/ T80 w 990"/>
                              <a:gd name="T82" fmla="+- 0 780 292"/>
                              <a:gd name="T83" fmla="*/ 780 h 1028"/>
                              <a:gd name="T84" fmla="+- 0 4687 4266"/>
                              <a:gd name="T85" fmla="*/ T84 w 990"/>
                              <a:gd name="T86" fmla="+- 0 752 292"/>
                              <a:gd name="T87" fmla="*/ 752 h 1028"/>
                              <a:gd name="T88" fmla="+- 0 4670 4266"/>
                              <a:gd name="T89" fmla="*/ T88 w 990"/>
                              <a:gd name="T90" fmla="+- 0 720 292"/>
                              <a:gd name="T91" fmla="*/ 720 h 1028"/>
                              <a:gd name="T92" fmla="+- 0 4746 4266"/>
                              <a:gd name="T93" fmla="*/ T92 w 990"/>
                              <a:gd name="T94" fmla="+- 0 684 292"/>
                              <a:gd name="T95" fmla="*/ 684 h 1028"/>
                              <a:gd name="T96" fmla="+- 0 4609 4266"/>
                              <a:gd name="T97" fmla="*/ T96 w 990"/>
                              <a:gd name="T98" fmla="+- 0 552 292"/>
                              <a:gd name="T99" fmla="*/ 552 h 1028"/>
                              <a:gd name="T100" fmla="+- 0 4792 4266"/>
                              <a:gd name="T101" fmla="*/ T100 w 990"/>
                              <a:gd name="T102" fmla="+- 0 832 292"/>
                              <a:gd name="T103" fmla="*/ 832 h 1028"/>
                              <a:gd name="T104" fmla="+- 0 4806 4266"/>
                              <a:gd name="T105" fmla="*/ T104 w 990"/>
                              <a:gd name="T106" fmla="+- 0 876 292"/>
                              <a:gd name="T107" fmla="*/ 876 h 1028"/>
                              <a:gd name="T108" fmla="+- 0 5256 4266"/>
                              <a:gd name="T109" fmla="*/ T108 w 990"/>
                              <a:gd name="T110" fmla="+- 0 860 292"/>
                              <a:gd name="T111" fmla="*/ 860 h 1028"/>
                              <a:gd name="T112" fmla="+- 0 4809 4266"/>
                              <a:gd name="T113" fmla="*/ T112 w 990"/>
                              <a:gd name="T114" fmla="+- 0 838 292"/>
                              <a:gd name="T115" fmla="*/ 838 h 1028"/>
                              <a:gd name="T116" fmla="+- 0 4751 4266"/>
                              <a:gd name="T117" fmla="*/ T116 w 990"/>
                              <a:gd name="T118" fmla="+- 0 840 292"/>
                              <a:gd name="T119" fmla="*/ 840 h 1028"/>
                              <a:gd name="T120" fmla="+- 0 4706 4266"/>
                              <a:gd name="T121" fmla="*/ T120 w 990"/>
                              <a:gd name="T122" fmla="+- 0 890 292"/>
                              <a:gd name="T123" fmla="*/ 890 h 1028"/>
                              <a:gd name="T124" fmla="+- 0 4755 4266"/>
                              <a:gd name="T125" fmla="*/ T124 w 990"/>
                              <a:gd name="T126" fmla="+- 0 844 292"/>
                              <a:gd name="T127" fmla="*/ 844 h 1028"/>
                              <a:gd name="T128" fmla="+- 0 4824 4266"/>
                              <a:gd name="T129" fmla="*/ T128 w 990"/>
                              <a:gd name="T130" fmla="+- 0 716 292"/>
                              <a:gd name="T131" fmla="*/ 716 h 1028"/>
                              <a:gd name="T132" fmla="+- 0 4858 4266"/>
                              <a:gd name="T133" fmla="*/ T132 w 990"/>
                              <a:gd name="T134" fmla="+- 0 756 292"/>
                              <a:gd name="T135" fmla="*/ 756 h 1028"/>
                              <a:gd name="T136" fmla="+- 0 4847 4266"/>
                              <a:gd name="T137" fmla="*/ T136 w 990"/>
                              <a:gd name="T138" fmla="+- 0 776 292"/>
                              <a:gd name="T139" fmla="*/ 776 h 1028"/>
                              <a:gd name="T140" fmla="+- 0 4809 4266"/>
                              <a:gd name="T141" fmla="*/ T140 w 990"/>
                              <a:gd name="T142" fmla="+- 0 800 292"/>
                              <a:gd name="T143" fmla="*/ 800 h 1028"/>
                              <a:gd name="T144" fmla="+- 0 4847 4266"/>
                              <a:gd name="T145" fmla="*/ T144 w 990"/>
                              <a:gd name="T146" fmla="+- 0 838 292"/>
                              <a:gd name="T147" fmla="*/ 838 h 1028"/>
                              <a:gd name="T148" fmla="+- 0 5231 4266"/>
                              <a:gd name="T149" fmla="*/ T148 w 990"/>
                              <a:gd name="T150" fmla="+- 0 750 292"/>
                              <a:gd name="T151" fmla="*/ 750 h 1028"/>
                              <a:gd name="T152" fmla="+- 0 4697 4266"/>
                              <a:gd name="T153" fmla="*/ T152 w 990"/>
                              <a:gd name="T154" fmla="+- 0 818 292"/>
                              <a:gd name="T155" fmla="*/ 818 h 1028"/>
                              <a:gd name="T156" fmla="+- 0 4691 4266"/>
                              <a:gd name="T157" fmla="*/ T156 w 990"/>
                              <a:gd name="T158" fmla="+- 0 724 292"/>
                              <a:gd name="T159" fmla="*/ 724 h 1028"/>
                              <a:gd name="T160" fmla="+- 0 4733 4266"/>
                              <a:gd name="T161" fmla="*/ T160 w 990"/>
                              <a:gd name="T162" fmla="+- 0 742 292"/>
                              <a:gd name="T163" fmla="*/ 742 h 1028"/>
                              <a:gd name="T164" fmla="+- 0 4760 4266"/>
                              <a:gd name="T165" fmla="*/ T164 w 990"/>
                              <a:gd name="T166" fmla="+- 0 682 292"/>
                              <a:gd name="T167" fmla="*/ 682 h 1028"/>
                              <a:gd name="T168" fmla="+- 0 4776 4266"/>
                              <a:gd name="T169" fmla="*/ T168 w 990"/>
                              <a:gd name="T170" fmla="+- 0 730 292"/>
                              <a:gd name="T171" fmla="*/ 730 h 1028"/>
                              <a:gd name="T172" fmla="+- 0 4814 4266"/>
                              <a:gd name="T173" fmla="*/ T172 w 990"/>
                              <a:gd name="T174" fmla="+- 0 702 292"/>
                              <a:gd name="T175" fmla="*/ 702 h 1028"/>
                              <a:gd name="T176" fmla="+- 0 5123 4266"/>
                              <a:gd name="T177" fmla="*/ T176 w 990"/>
                              <a:gd name="T178" fmla="+- 0 622 292"/>
                              <a:gd name="T179" fmla="*/ 622 h 1028"/>
                              <a:gd name="T180" fmla="+- 0 5191 4266"/>
                              <a:gd name="T181" fmla="*/ T180 w 990"/>
                              <a:gd name="T182" fmla="+- 0 666 292"/>
                              <a:gd name="T183" fmla="*/ 666 h 1028"/>
                              <a:gd name="T184" fmla="+- 0 4779 4266"/>
                              <a:gd name="T185" fmla="*/ T184 w 990"/>
                              <a:gd name="T186" fmla="+- 0 298 292"/>
                              <a:gd name="T187" fmla="*/ 298 h 1028"/>
                              <a:gd name="T188" fmla="+- 0 4662 4266"/>
                              <a:gd name="T189" fmla="*/ T188 w 990"/>
                              <a:gd name="T190" fmla="+- 0 352 292"/>
                              <a:gd name="T191" fmla="*/ 352 h 1028"/>
                              <a:gd name="T192" fmla="+- 0 4608 4266"/>
                              <a:gd name="T193" fmla="*/ T192 w 990"/>
                              <a:gd name="T194" fmla="+- 0 482 292"/>
                              <a:gd name="T195" fmla="*/ 482 h 1028"/>
                              <a:gd name="T196" fmla="+- 0 5079 4266"/>
                              <a:gd name="T197" fmla="*/ T196 w 990"/>
                              <a:gd name="T198" fmla="+- 0 522 292"/>
                              <a:gd name="T199" fmla="*/ 522 h 1028"/>
                              <a:gd name="T200" fmla="+- 0 5049 4266"/>
                              <a:gd name="T201" fmla="*/ T200 w 990"/>
                              <a:gd name="T202" fmla="+- 0 436 292"/>
                              <a:gd name="T203" fmla="*/ 436 h 1028"/>
                              <a:gd name="T204" fmla="+- 0 4938 4266"/>
                              <a:gd name="T205" fmla="*/ T204 w 990"/>
                              <a:gd name="T206" fmla="+- 0 346 292"/>
                              <a:gd name="T207" fmla="*/ 346 h 1028"/>
                              <a:gd name="T208" fmla="+- 0 4858 4266"/>
                              <a:gd name="T209" fmla="*/ T208 w 990"/>
                              <a:gd name="T210" fmla="+- 0 306 292"/>
                              <a:gd name="T211" fmla="*/ 306 h 10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990" h="1028">
                                <a:moveTo>
                                  <a:pt x="967" y="636"/>
                                </a:moveTo>
                                <a:lnTo>
                                  <a:pt x="319" y="636"/>
                                </a:lnTo>
                                <a:lnTo>
                                  <a:pt x="267" y="680"/>
                                </a:lnTo>
                                <a:lnTo>
                                  <a:pt x="223" y="720"/>
                                </a:lnTo>
                                <a:lnTo>
                                  <a:pt x="191" y="754"/>
                                </a:lnTo>
                                <a:lnTo>
                                  <a:pt x="179" y="776"/>
                                </a:lnTo>
                                <a:lnTo>
                                  <a:pt x="181" y="800"/>
                                </a:lnTo>
                                <a:lnTo>
                                  <a:pt x="189" y="816"/>
                                </a:lnTo>
                                <a:lnTo>
                                  <a:pt x="198" y="826"/>
                                </a:lnTo>
                                <a:lnTo>
                                  <a:pt x="201" y="836"/>
                                </a:lnTo>
                                <a:lnTo>
                                  <a:pt x="201" y="848"/>
                                </a:lnTo>
                                <a:lnTo>
                                  <a:pt x="203" y="864"/>
                                </a:lnTo>
                                <a:lnTo>
                                  <a:pt x="211" y="886"/>
                                </a:lnTo>
                                <a:lnTo>
                                  <a:pt x="228" y="914"/>
                                </a:lnTo>
                                <a:lnTo>
                                  <a:pt x="255" y="946"/>
                                </a:lnTo>
                                <a:lnTo>
                                  <a:pt x="279" y="960"/>
                                </a:lnTo>
                                <a:lnTo>
                                  <a:pt x="299" y="966"/>
                                </a:lnTo>
                                <a:lnTo>
                                  <a:pt x="314" y="970"/>
                                </a:lnTo>
                                <a:lnTo>
                                  <a:pt x="323" y="976"/>
                                </a:lnTo>
                                <a:lnTo>
                                  <a:pt x="331" y="984"/>
                                </a:lnTo>
                                <a:lnTo>
                                  <a:pt x="342" y="992"/>
                                </a:lnTo>
                                <a:lnTo>
                                  <a:pt x="356" y="998"/>
                                </a:lnTo>
                                <a:lnTo>
                                  <a:pt x="376" y="1002"/>
                                </a:lnTo>
                                <a:lnTo>
                                  <a:pt x="390" y="1008"/>
                                </a:lnTo>
                                <a:lnTo>
                                  <a:pt x="402" y="1016"/>
                                </a:lnTo>
                                <a:lnTo>
                                  <a:pt x="414" y="1024"/>
                                </a:lnTo>
                                <a:lnTo>
                                  <a:pt x="443" y="1028"/>
                                </a:lnTo>
                                <a:lnTo>
                                  <a:pt x="481" y="1024"/>
                                </a:lnTo>
                                <a:lnTo>
                                  <a:pt x="516" y="1012"/>
                                </a:lnTo>
                                <a:lnTo>
                                  <a:pt x="538" y="1000"/>
                                </a:lnTo>
                                <a:lnTo>
                                  <a:pt x="550" y="992"/>
                                </a:lnTo>
                                <a:lnTo>
                                  <a:pt x="567" y="988"/>
                                </a:lnTo>
                                <a:lnTo>
                                  <a:pt x="583" y="982"/>
                                </a:lnTo>
                                <a:lnTo>
                                  <a:pt x="598" y="968"/>
                                </a:lnTo>
                                <a:lnTo>
                                  <a:pt x="611" y="954"/>
                                </a:lnTo>
                                <a:lnTo>
                                  <a:pt x="623" y="942"/>
                                </a:lnTo>
                                <a:lnTo>
                                  <a:pt x="634" y="936"/>
                                </a:lnTo>
                                <a:lnTo>
                                  <a:pt x="639" y="928"/>
                                </a:lnTo>
                                <a:lnTo>
                                  <a:pt x="649" y="888"/>
                                </a:lnTo>
                                <a:lnTo>
                                  <a:pt x="653" y="850"/>
                                </a:lnTo>
                                <a:lnTo>
                                  <a:pt x="647" y="804"/>
                                </a:lnTo>
                                <a:lnTo>
                                  <a:pt x="628" y="748"/>
                                </a:lnTo>
                                <a:lnTo>
                                  <a:pt x="924" y="748"/>
                                </a:lnTo>
                                <a:lnTo>
                                  <a:pt x="927" y="738"/>
                                </a:lnTo>
                                <a:lnTo>
                                  <a:pt x="931" y="720"/>
                                </a:lnTo>
                                <a:lnTo>
                                  <a:pt x="937" y="710"/>
                                </a:lnTo>
                                <a:lnTo>
                                  <a:pt x="945" y="700"/>
                                </a:lnTo>
                                <a:lnTo>
                                  <a:pt x="952" y="688"/>
                                </a:lnTo>
                                <a:lnTo>
                                  <a:pt x="958" y="670"/>
                                </a:lnTo>
                                <a:lnTo>
                                  <a:pt x="963" y="648"/>
                                </a:lnTo>
                                <a:lnTo>
                                  <a:pt x="967" y="636"/>
                                </a:lnTo>
                                <a:close/>
                                <a:moveTo>
                                  <a:pt x="924" y="748"/>
                                </a:moveTo>
                                <a:lnTo>
                                  <a:pt x="628" y="748"/>
                                </a:lnTo>
                                <a:lnTo>
                                  <a:pt x="660" y="792"/>
                                </a:lnTo>
                                <a:lnTo>
                                  <a:pt x="691" y="828"/>
                                </a:lnTo>
                                <a:lnTo>
                                  <a:pt x="721" y="856"/>
                                </a:lnTo>
                                <a:lnTo>
                                  <a:pt x="747" y="868"/>
                                </a:lnTo>
                                <a:lnTo>
                                  <a:pt x="772" y="870"/>
                                </a:lnTo>
                                <a:lnTo>
                                  <a:pt x="792" y="864"/>
                                </a:lnTo>
                                <a:lnTo>
                                  <a:pt x="808" y="858"/>
                                </a:lnTo>
                                <a:lnTo>
                                  <a:pt x="819" y="856"/>
                                </a:lnTo>
                                <a:lnTo>
                                  <a:pt x="827" y="856"/>
                                </a:lnTo>
                                <a:lnTo>
                                  <a:pt x="837" y="852"/>
                                </a:lnTo>
                                <a:lnTo>
                                  <a:pt x="851" y="844"/>
                                </a:lnTo>
                                <a:lnTo>
                                  <a:pt x="876" y="822"/>
                                </a:lnTo>
                                <a:lnTo>
                                  <a:pt x="906" y="790"/>
                                </a:lnTo>
                                <a:lnTo>
                                  <a:pt x="921" y="762"/>
                                </a:lnTo>
                                <a:lnTo>
                                  <a:pt x="924" y="748"/>
                                </a:lnTo>
                                <a:close/>
                                <a:moveTo>
                                  <a:pt x="218" y="164"/>
                                </a:moveTo>
                                <a:lnTo>
                                  <a:pt x="198" y="170"/>
                                </a:lnTo>
                                <a:lnTo>
                                  <a:pt x="182" y="176"/>
                                </a:lnTo>
                                <a:lnTo>
                                  <a:pt x="171" y="178"/>
                                </a:lnTo>
                                <a:lnTo>
                                  <a:pt x="163" y="178"/>
                                </a:lnTo>
                                <a:lnTo>
                                  <a:pt x="153" y="182"/>
                                </a:lnTo>
                                <a:lnTo>
                                  <a:pt x="138" y="190"/>
                                </a:lnTo>
                                <a:lnTo>
                                  <a:pt x="114" y="212"/>
                                </a:lnTo>
                                <a:lnTo>
                                  <a:pt x="84" y="244"/>
                                </a:lnTo>
                                <a:lnTo>
                                  <a:pt x="69" y="272"/>
                                </a:lnTo>
                                <a:lnTo>
                                  <a:pt x="63" y="296"/>
                                </a:lnTo>
                                <a:lnTo>
                                  <a:pt x="59" y="314"/>
                                </a:lnTo>
                                <a:lnTo>
                                  <a:pt x="53" y="324"/>
                                </a:lnTo>
                                <a:lnTo>
                                  <a:pt x="45" y="334"/>
                                </a:lnTo>
                                <a:lnTo>
                                  <a:pt x="37" y="346"/>
                                </a:lnTo>
                                <a:lnTo>
                                  <a:pt x="32" y="364"/>
                                </a:lnTo>
                                <a:lnTo>
                                  <a:pt x="27" y="386"/>
                                </a:lnTo>
                                <a:lnTo>
                                  <a:pt x="21" y="404"/>
                                </a:lnTo>
                                <a:lnTo>
                                  <a:pt x="14" y="418"/>
                                </a:lnTo>
                                <a:lnTo>
                                  <a:pt x="6" y="432"/>
                                </a:lnTo>
                                <a:lnTo>
                                  <a:pt x="0" y="464"/>
                                </a:lnTo>
                                <a:lnTo>
                                  <a:pt x="0" y="468"/>
                                </a:lnTo>
                                <a:lnTo>
                                  <a:pt x="4" y="510"/>
                                </a:lnTo>
                                <a:lnTo>
                                  <a:pt x="14" y="552"/>
                                </a:lnTo>
                                <a:lnTo>
                                  <a:pt x="24" y="576"/>
                                </a:lnTo>
                                <a:lnTo>
                                  <a:pt x="30" y="590"/>
                                </a:lnTo>
                                <a:lnTo>
                                  <a:pt x="33" y="608"/>
                                </a:lnTo>
                                <a:lnTo>
                                  <a:pt x="38" y="628"/>
                                </a:lnTo>
                                <a:lnTo>
                                  <a:pt x="51" y="644"/>
                                </a:lnTo>
                                <a:lnTo>
                                  <a:pt x="65" y="660"/>
                                </a:lnTo>
                                <a:lnTo>
                                  <a:pt x="74" y="674"/>
                                </a:lnTo>
                                <a:lnTo>
                                  <a:pt x="81" y="686"/>
                                </a:lnTo>
                                <a:lnTo>
                                  <a:pt x="88" y="692"/>
                                </a:lnTo>
                                <a:lnTo>
                                  <a:pt x="132" y="704"/>
                                </a:lnTo>
                                <a:lnTo>
                                  <a:pt x="178" y="702"/>
                                </a:lnTo>
                                <a:lnTo>
                                  <a:pt x="237" y="682"/>
                                </a:lnTo>
                                <a:lnTo>
                                  <a:pt x="319" y="636"/>
                                </a:lnTo>
                                <a:lnTo>
                                  <a:pt x="967" y="636"/>
                                </a:lnTo>
                                <a:lnTo>
                                  <a:pt x="969" y="630"/>
                                </a:lnTo>
                                <a:lnTo>
                                  <a:pt x="976" y="616"/>
                                </a:lnTo>
                                <a:lnTo>
                                  <a:pt x="980" y="608"/>
                                </a:lnTo>
                                <a:lnTo>
                                  <a:pt x="539" y="608"/>
                                </a:lnTo>
                                <a:lnTo>
                                  <a:pt x="525" y="598"/>
                                </a:lnTo>
                                <a:lnTo>
                                  <a:pt x="437" y="598"/>
                                </a:lnTo>
                                <a:lnTo>
                                  <a:pt x="437" y="588"/>
                                </a:lnTo>
                                <a:lnTo>
                                  <a:pt x="439" y="580"/>
                                </a:lnTo>
                                <a:lnTo>
                                  <a:pt x="441" y="568"/>
                                </a:lnTo>
                                <a:lnTo>
                                  <a:pt x="442" y="558"/>
                                </a:lnTo>
                                <a:lnTo>
                                  <a:pt x="445" y="540"/>
                                </a:lnTo>
                                <a:lnTo>
                                  <a:pt x="450" y="528"/>
                                </a:lnTo>
                                <a:lnTo>
                                  <a:pt x="451" y="526"/>
                                </a:lnTo>
                                <a:lnTo>
                                  <a:pt x="399" y="526"/>
                                </a:lnTo>
                                <a:lnTo>
                                  <a:pt x="396" y="524"/>
                                </a:lnTo>
                                <a:lnTo>
                                  <a:pt x="385" y="522"/>
                                </a:lnTo>
                                <a:lnTo>
                                  <a:pt x="390" y="514"/>
                                </a:lnTo>
                                <a:lnTo>
                                  <a:pt x="405" y="506"/>
                                </a:lnTo>
                                <a:lnTo>
                                  <a:pt x="433" y="490"/>
                                </a:lnTo>
                                <a:lnTo>
                                  <a:pt x="438" y="488"/>
                                </a:lnTo>
                                <a:lnTo>
                                  <a:pt x="444" y="486"/>
                                </a:lnTo>
                                <a:lnTo>
                                  <a:pt x="445" y="484"/>
                                </a:lnTo>
                                <a:lnTo>
                                  <a:pt x="438" y="478"/>
                                </a:lnTo>
                                <a:lnTo>
                                  <a:pt x="432" y="472"/>
                                </a:lnTo>
                                <a:lnTo>
                                  <a:pt x="421" y="460"/>
                                </a:lnTo>
                                <a:lnTo>
                                  <a:pt x="417" y="454"/>
                                </a:lnTo>
                                <a:lnTo>
                                  <a:pt x="411" y="448"/>
                                </a:lnTo>
                                <a:lnTo>
                                  <a:pt x="408" y="444"/>
                                </a:lnTo>
                                <a:lnTo>
                                  <a:pt x="403" y="440"/>
                                </a:lnTo>
                                <a:lnTo>
                                  <a:pt x="400" y="436"/>
                                </a:lnTo>
                                <a:lnTo>
                                  <a:pt x="404" y="428"/>
                                </a:lnTo>
                                <a:lnTo>
                                  <a:pt x="472" y="428"/>
                                </a:lnTo>
                                <a:lnTo>
                                  <a:pt x="472" y="424"/>
                                </a:lnTo>
                                <a:lnTo>
                                  <a:pt x="476" y="410"/>
                                </a:lnTo>
                                <a:lnTo>
                                  <a:pt x="479" y="398"/>
                                </a:lnTo>
                                <a:lnTo>
                                  <a:pt x="479" y="396"/>
                                </a:lnTo>
                                <a:lnTo>
                                  <a:pt x="480" y="392"/>
                                </a:lnTo>
                                <a:lnTo>
                                  <a:pt x="482" y="388"/>
                                </a:lnTo>
                                <a:lnTo>
                                  <a:pt x="684" y="388"/>
                                </a:lnTo>
                                <a:lnTo>
                                  <a:pt x="721" y="356"/>
                                </a:lnTo>
                                <a:lnTo>
                                  <a:pt x="768" y="312"/>
                                </a:lnTo>
                                <a:lnTo>
                                  <a:pt x="379" y="312"/>
                                </a:lnTo>
                                <a:lnTo>
                                  <a:pt x="343" y="260"/>
                                </a:lnTo>
                                <a:lnTo>
                                  <a:pt x="307" y="214"/>
                                </a:lnTo>
                                <a:lnTo>
                                  <a:pt x="273" y="182"/>
                                </a:lnTo>
                                <a:lnTo>
                                  <a:pt x="243" y="166"/>
                                </a:lnTo>
                                <a:lnTo>
                                  <a:pt x="218" y="164"/>
                                </a:lnTo>
                                <a:close/>
                                <a:moveTo>
                                  <a:pt x="527" y="538"/>
                                </a:moveTo>
                                <a:lnTo>
                                  <a:pt x="526" y="540"/>
                                </a:lnTo>
                                <a:lnTo>
                                  <a:pt x="531" y="546"/>
                                </a:lnTo>
                                <a:lnTo>
                                  <a:pt x="531" y="552"/>
                                </a:lnTo>
                                <a:lnTo>
                                  <a:pt x="535" y="564"/>
                                </a:lnTo>
                                <a:lnTo>
                                  <a:pt x="536" y="570"/>
                                </a:lnTo>
                                <a:lnTo>
                                  <a:pt x="538" y="580"/>
                                </a:lnTo>
                                <a:lnTo>
                                  <a:pt x="540" y="584"/>
                                </a:lnTo>
                                <a:lnTo>
                                  <a:pt x="542" y="592"/>
                                </a:lnTo>
                                <a:lnTo>
                                  <a:pt x="543" y="598"/>
                                </a:lnTo>
                                <a:lnTo>
                                  <a:pt x="545" y="608"/>
                                </a:lnTo>
                                <a:lnTo>
                                  <a:pt x="980" y="608"/>
                                </a:lnTo>
                                <a:lnTo>
                                  <a:pt x="984" y="602"/>
                                </a:lnTo>
                                <a:lnTo>
                                  <a:pt x="990" y="568"/>
                                </a:lnTo>
                                <a:lnTo>
                                  <a:pt x="989" y="560"/>
                                </a:lnTo>
                                <a:lnTo>
                                  <a:pt x="581" y="560"/>
                                </a:lnTo>
                                <a:lnTo>
                                  <a:pt x="565" y="554"/>
                                </a:lnTo>
                                <a:lnTo>
                                  <a:pt x="557" y="550"/>
                                </a:lnTo>
                                <a:lnTo>
                                  <a:pt x="552" y="548"/>
                                </a:lnTo>
                                <a:lnTo>
                                  <a:pt x="543" y="546"/>
                                </a:lnTo>
                                <a:lnTo>
                                  <a:pt x="539" y="542"/>
                                </a:lnTo>
                                <a:lnTo>
                                  <a:pt x="532" y="540"/>
                                </a:lnTo>
                                <a:lnTo>
                                  <a:pt x="529" y="540"/>
                                </a:lnTo>
                                <a:lnTo>
                                  <a:pt x="527" y="538"/>
                                </a:lnTo>
                                <a:close/>
                                <a:moveTo>
                                  <a:pt x="486" y="548"/>
                                </a:moveTo>
                                <a:lnTo>
                                  <a:pt x="485" y="548"/>
                                </a:lnTo>
                                <a:lnTo>
                                  <a:pt x="481" y="556"/>
                                </a:lnTo>
                                <a:lnTo>
                                  <a:pt x="475" y="562"/>
                                </a:lnTo>
                                <a:lnTo>
                                  <a:pt x="466" y="572"/>
                                </a:lnTo>
                                <a:lnTo>
                                  <a:pt x="464" y="578"/>
                                </a:lnTo>
                                <a:lnTo>
                                  <a:pt x="455" y="588"/>
                                </a:lnTo>
                                <a:lnTo>
                                  <a:pt x="440" y="598"/>
                                </a:lnTo>
                                <a:lnTo>
                                  <a:pt x="525" y="598"/>
                                </a:lnTo>
                                <a:lnTo>
                                  <a:pt x="516" y="588"/>
                                </a:lnTo>
                                <a:lnTo>
                                  <a:pt x="502" y="574"/>
                                </a:lnTo>
                                <a:lnTo>
                                  <a:pt x="498" y="568"/>
                                </a:lnTo>
                                <a:lnTo>
                                  <a:pt x="492" y="558"/>
                                </a:lnTo>
                                <a:lnTo>
                                  <a:pt x="489" y="552"/>
                                </a:lnTo>
                                <a:lnTo>
                                  <a:pt x="486" y="548"/>
                                </a:lnTo>
                                <a:close/>
                                <a:moveTo>
                                  <a:pt x="951" y="406"/>
                                </a:moveTo>
                                <a:lnTo>
                                  <a:pt x="558" y="406"/>
                                </a:lnTo>
                                <a:lnTo>
                                  <a:pt x="562" y="408"/>
                                </a:lnTo>
                                <a:lnTo>
                                  <a:pt x="563" y="412"/>
                                </a:lnTo>
                                <a:lnTo>
                                  <a:pt x="558" y="424"/>
                                </a:lnTo>
                                <a:lnTo>
                                  <a:pt x="554" y="434"/>
                                </a:lnTo>
                                <a:lnTo>
                                  <a:pt x="548" y="450"/>
                                </a:lnTo>
                                <a:lnTo>
                                  <a:pt x="544" y="454"/>
                                </a:lnTo>
                                <a:lnTo>
                                  <a:pt x="542" y="460"/>
                                </a:lnTo>
                                <a:lnTo>
                                  <a:pt x="588" y="460"/>
                                </a:lnTo>
                                <a:lnTo>
                                  <a:pt x="592" y="464"/>
                                </a:lnTo>
                                <a:lnTo>
                                  <a:pt x="598" y="468"/>
                                </a:lnTo>
                                <a:lnTo>
                                  <a:pt x="598" y="470"/>
                                </a:lnTo>
                                <a:lnTo>
                                  <a:pt x="596" y="472"/>
                                </a:lnTo>
                                <a:lnTo>
                                  <a:pt x="592" y="476"/>
                                </a:lnTo>
                                <a:lnTo>
                                  <a:pt x="588" y="480"/>
                                </a:lnTo>
                                <a:lnTo>
                                  <a:pt x="581" y="484"/>
                                </a:lnTo>
                                <a:lnTo>
                                  <a:pt x="579" y="486"/>
                                </a:lnTo>
                                <a:lnTo>
                                  <a:pt x="570" y="492"/>
                                </a:lnTo>
                                <a:lnTo>
                                  <a:pt x="564" y="496"/>
                                </a:lnTo>
                                <a:lnTo>
                                  <a:pt x="553" y="502"/>
                                </a:lnTo>
                                <a:lnTo>
                                  <a:pt x="548" y="504"/>
                                </a:lnTo>
                                <a:lnTo>
                                  <a:pt x="543" y="508"/>
                                </a:lnTo>
                                <a:lnTo>
                                  <a:pt x="544" y="508"/>
                                </a:lnTo>
                                <a:lnTo>
                                  <a:pt x="552" y="516"/>
                                </a:lnTo>
                                <a:lnTo>
                                  <a:pt x="559" y="522"/>
                                </a:lnTo>
                                <a:lnTo>
                                  <a:pt x="571" y="534"/>
                                </a:lnTo>
                                <a:lnTo>
                                  <a:pt x="576" y="538"/>
                                </a:lnTo>
                                <a:lnTo>
                                  <a:pt x="581" y="546"/>
                                </a:lnTo>
                                <a:lnTo>
                                  <a:pt x="581" y="548"/>
                                </a:lnTo>
                                <a:lnTo>
                                  <a:pt x="581" y="560"/>
                                </a:lnTo>
                                <a:lnTo>
                                  <a:pt x="989" y="560"/>
                                </a:lnTo>
                                <a:lnTo>
                                  <a:pt x="986" y="524"/>
                                </a:lnTo>
                                <a:lnTo>
                                  <a:pt x="976" y="482"/>
                                </a:lnTo>
                                <a:lnTo>
                                  <a:pt x="965" y="458"/>
                                </a:lnTo>
                                <a:lnTo>
                                  <a:pt x="960" y="444"/>
                                </a:lnTo>
                                <a:lnTo>
                                  <a:pt x="957" y="426"/>
                                </a:lnTo>
                                <a:lnTo>
                                  <a:pt x="951" y="406"/>
                                </a:lnTo>
                                <a:close/>
                                <a:moveTo>
                                  <a:pt x="451" y="524"/>
                                </a:moveTo>
                                <a:lnTo>
                                  <a:pt x="441" y="524"/>
                                </a:lnTo>
                                <a:lnTo>
                                  <a:pt x="431" y="526"/>
                                </a:lnTo>
                                <a:lnTo>
                                  <a:pt x="451" y="526"/>
                                </a:lnTo>
                                <a:lnTo>
                                  <a:pt x="451" y="524"/>
                                </a:lnTo>
                                <a:close/>
                                <a:moveTo>
                                  <a:pt x="472" y="428"/>
                                </a:moveTo>
                                <a:lnTo>
                                  <a:pt x="404" y="428"/>
                                </a:lnTo>
                                <a:lnTo>
                                  <a:pt x="413" y="430"/>
                                </a:lnTo>
                                <a:lnTo>
                                  <a:pt x="425" y="432"/>
                                </a:lnTo>
                                <a:lnTo>
                                  <a:pt x="433" y="436"/>
                                </a:lnTo>
                                <a:lnTo>
                                  <a:pt x="444" y="440"/>
                                </a:lnTo>
                                <a:lnTo>
                                  <a:pt x="448" y="444"/>
                                </a:lnTo>
                                <a:lnTo>
                                  <a:pt x="457" y="446"/>
                                </a:lnTo>
                                <a:lnTo>
                                  <a:pt x="462" y="448"/>
                                </a:lnTo>
                                <a:lnTo>
                                  <a:pt x="467" y="450"/>
                                </a:lnTo>
                                <a:lnTo>
                                  <a:pt x="470" y="450"/>
                                </a:lnTo>
                                <a:lnTo>
                                  <a:pt x="469" y="438"/>
                                </a:lnTo>
                                <a:lnTo>
                                  <a:pt x="472" y="428"/>
                                </a:lnTo>
                                <a:close/>
                                <a:moveTo>
                                  <a:pt x="684" y="388"/>
                                </a:moveTo>
                                <a:lnTo>
                                  <a:pt x="487" y="388"/>
                                </a:lnTo>
                                <a:lnTo>
                                  <a:pt x="494" y="390"/>
                                </a:lnTo>
                                <a:lnTo>
                                  <a:pt x="496" y="394"/>
                                </a:lnTo>
                                <a:lnTo>
                                  <a:pt x="498" y="404"/>
                                </a:lnTo>
                                <a:lnTo>
                                  <a:pt x="498" y="408"/>
                                </a:lnTo>
                                <a:lnTo>
                                  <a:pt x="503" y="422"/>
                                </a:lnTo>
                                <a:lnTo>
                                  <a:pt x="505" y="430"/>
                                </a:lnTo>
                                <a:lnTo>
                                  <a:pt x="510" y="438"/>
                                </a:lnTo>
                                <a:lnTo>
                                  <a:pt x="512" y="436"/>
                                </a:lnTo>
                                <a:lnTo>
                                  <a:pt x="513" y="436"/>
                                </a:lnTo>
                                <a:lnTo>
                                  <a:pt x="523" y="430"/>
                                </a:lnTo>
                                <a:lnTo>
                                  <a:pt x="531" y="424"/>
                                </a:lnTo>
                                <a:lnTo>
                                  <a:pt x="544" y="414"/>
                                </a:lnTo>
                                <a:lnTo>
                                  <a:pt x="548" y="410"/>
                                </a:lnTo>
                                <a:lnTo>
                                  <a:pt x="555" y="406"/>
                                </a:lnTo>
                                <a:lnTo>
                                  <a:pt x="951" y="406"/>
                                </a:lnTo>
                                <a:lnTo>
                                  <a:pt x="948" y="402"/>
                                </a:lnTo>
                                <a:lnTo>
                                  <a:pt x="667" y="402"/>
                                </a:lnTo>
                                <a:lnTo>
                                  <a:pt x="684" y="388"/>
                                </a:lnTo>
                                <a:close/>
                                <a:moveTo>
                                  <a:pt x="857" y="330"/>
                                </a:moveTo>
                                <a:lnTo>
                                  <a:pt x="811" y="332"/>
                                </a:lnTo>
                                <a:lnTo>
                                  <a:pt x="751" y="354"/>
                                </a:lnTo>
                                <a:lnTo>
                                  <a:pt x="667" y="402"/>
                                </a:lnTo>
                                <a:lnTo>
                                  <a:pt x="948" y="402"/>
                                </a:lnTo>
                                <a:lnTo>
                                  <a:pt x="939" y="390"/>
                                </a:lnTo>
                                <a:lnTo>
                                  <a:pt x="925" y="374"/>
                                </a:lnTo>
                                <a:lnTo>
                                  <a:pt x="916" y="360"/>
                                </a:lnTo>
                                <a:lnTo>
                                  <a:pt x="909" y="348"/>
                                </a:lnTo>
                                <a:lnTo>
                                  <a:pt x="901" y="342"/>
                                </a:lnTo>
                                <a:lnTo>
                                  <a:pt x="857" y="330"/>
                                </a:lnTo>
                                <a:close/>
                                <a:moveTo>
                                  <a:pt x="551" y="0"/>
                                </a:moveTo>
                                <a:lnTo>
                                  <a:pt x="513" y="6"/>
                                </a:lnTo>
                                <a:lnTo>
                                  <a:pt x="478" y="18"/>
                                </a:lnTo>
                                <a:lnTo>
                                  <a:pt x="457" y="30"/>
                                </a:lnTo>
                                <a:lnTo>
                                  <a:pt x="444" y="38"/>
                                </a:lnTo>
                                <a:lnTo>
                                  <a:pt x="427" y="42"/>
                                </a:lnTo>
                                <a:lnTo>
                                  <a:pt x="411" y="48"/>
                                </a:lnTo>
                                <a:lnTo>
                                  <a:pt x="396" y="60"/>
                                </a:lnTo>
                                <a:lnTo>
                                  <a:pt x="383" y="76"/>
                                </a:lnTo>
                                <a:lnTo>
                                  <a:pt x="371" y="88"/>
                                </a:lnTo>
                                <a:lnTo>
                                  <a:pt x="360" y="94"/>
                                </a:lnTo>
                                <a:lnTo>
                                  <a:pt x="355" y="102"/>
                                </a:lnTo>
                                <a:lnTo>
                                  <a:pt x="344" y="146"/>
                                </a:lnTo>
                                <a:lnTo>
                                  <a:pt x="342" y="190"/>
                                </a:lnTo>
                                <a:lnTo>
                                  <a:pt x="352" y="242"/>
                                </a:lnTo>
                                <a:lnTo>
                                  <a:pt x="379" y="312"/>
                                </a:lnTo>
                                <a:lnTo>
                                  <a:pt x="768" y="312"/>
                                </a:lnTo>
                                <a:lnTo>
                                  <a:pt x="802" y="278"/>
                                </a:lnTo>
                                <a:lnTo>
                                  <a:pt x="815" y="254"/>
                                </a:lnTo>
                                <a:lnTo>
                                  <a:pt x="813" y="230"/>
                                </a:lnTo>
                                <a:lnTo>
                                  <a:pt x="805" y="214"/>
                                </a:lnTo>
                                <a:lnTo>
                                  <a:pt x="797" y="202"/>
                                </a:lnTo>
                                <a:lnTo>
                                  <a:pt x="793" y="194"/>
                                </a:lnTo>
                                <a:lnTo>
                                  <a:pt x="794" y="182"/>
                                </a:lnTo>
                                <a:lnTo>
                                  <a:pt x="791" y="166"/>
                                </a:lnTo>
                                <a:lnTo>
                                  <a:pt x="783" y="144"/>
                                </a:lnTo>
                                <a:lnTo>
                                  <a:pt x="766" y="114"/>
                                </a:lnTo>
                                <a:lnTo>
                                  <a:pt x="739" y="84"/>
                                </a:lnTo>
                                <a:lnTo>
                                  <a:pt x="715" y="70"/>
                                </a:lnTo>
                                <a:lnTo>
                                  <a:pt x="695" y="64"/>
                                </a:lnTo>
                                <a:lnTo>
                                  <a:pt x="680" y="60"/>
                                </a:lnTo>
                                <a:lnTo>
                                  <a:pt x="672" y="54"/>
                                </a:lnTo>
                                <a:lnTo>
                                  <a:pt x="663" y="46"/>
                                </a:lnTo>
                                <a:lnTo>
                                  <a:pt x="652" y="38"/>
                                </a:lnTo>
                                <a:lnTo>
                                  <a:pt x="639" y="32"/>
                                </a:lnTo>
                                <a:lnTo>
                                  <a:pt x="618" y="28"/>
                                </a:lnTo>
                                <a:lnTo>
                                  <a:pt x="604" y="22"/>
                                </a:lnTo>
                                <a:lnTo>
                                  <a:pt x="592" y="14"/>
                                </a:lnTo>
                                <a:lnTo>
                                  <a:pt x="581" y="6"/>
                                </a:lnTo>
                                <a:lnTo>
                                  <a:pt x="551" y="0"/>
                                </a:lnTo>
                                <a:close/>
                              </a:path>
                            </a:pathLst>
                          </a:custGeom>
                          <a:solidFill>
                            <a:srgbClr val="F7A51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41" name="docshapegroup4"/>
                        <wpg:cNvGrpSpPr>
                          <a:grpSpLocks/>
                        </wpg:cNvGrpSpPr>
                        <wpg:grpSpPr bwMode="auto">
                          <a:xfrm>
                            <a:off x="800100" y="215900"/>
                            <a:ext cx="1482725" cy="271780"/>
                            <a:chOff x="5512" y="638"/>
                            <a:chExt cx="2335" cy="428"/>
                          </a:xfrm>
                        </wpg:grpSpPr>
                        <wps:wsp>
                          <wps:cNvPr id="142" name="docshape5"/>
                          <wps:cNvSpPr>
                            <a:spLocks/>
                          </wps:cNvSpPr>
                          <wps:spPr bwMode="auto">
                            <a:xfrm>
                              <a:off x="5511" y="661"/>
                              <a:ext cx="454" cy="399"/>
                            </a:xfrm>
                            <a:custGeom>
                              <a:avLst/>
                              <a:gdLst>
                                <a:gd name="T0" fmla="+- 0 5965 5512"/>
                                <a:gd name="T1" fmla="*/ T0 w 454"/>
                                <a:gd name="T2" fmla="+- 0 661 661"/>
                                <a:gd name="T3" fmla="*/ 661 h 399"/>
                                <a:gd name="T4" fmla="+- 0 5837 5512"/>
                                <a:gd name="T5" fmla="*/ T4 w 454"/>
                                <a:gd name="T6" fmla="+- 0 661 661"/>
                                <a:gd name="T7" fmla="*/ 661 h 399"/>
                                <a:gd name="T8" fmla="+- 0 5756 5512"/>
                                <a:gd name="T9" fmla="*/ T8 w 454"/>
                                <a:gd name="T10" fmla="+- 0 896 661"/>
                                <a:gd name="T11" fmla="*/ 896 h 399"/>
                                <a:gd name="T12" fmla="+- 0 5752 5512"/>
                                <a:gd name="T13" fmla="*/ T12 w 454"/>
                                <a:gd name="T14" fmla="+- 0 909 661"/>
                                <a:gd name="T15" fmla="*/ 909 h 399"/>
                                <a:gd name="T16" fmla="+- 0 5748 5512"/>
                                <a:gd name="T17" fmla="*/ T16 w 454"/>
                                <a:gd name="T18" fmla="+- 0 923 661"/>
                                <a:gd name="T19" fmla="*/ 923 h 399"/>
                                <a:gd name="T20" fmla="+- 0 5740 5512"/>
                                <a:gd name="T21" fmla="*/ T20 w 454"/>
                                <a:gd name="T22" fmla="+- 0 954 661"/>
                                <a:gd name="T23" fmla="*/ 954 h 399"/>
                                <a:gd name="T24" fmla="+- 0 5739 5512"/>
                                <a:gd name="T25" fmla="*/ T24 w 454"/>
                                <a:gd name="T26" fmla="+- 0 954 661"/>
                                <a:gd name="T27" fmla="*/ 954 h 399"/>
                                <a:gd name="T28" fmla="+- 0 5643 5512"/>
                                <a:gd name="T29" fmla="*/ T28 w 454"/>
                                <a:gd name="T30" fmla="+- 0 661 661"/>
                                <a:gd name="T31" fmla="*/ 661 h 399"/>
                                <a:gd name="T32" fmla="+- 0 5512 5512"/>
                                <a:gd name="T33" fmla="*/ T32 w 454"/>
                                <a:gd name="T34" fmla="+- 0 661 661"/>
                                <a:gd name="T35" fmla="*/ 661 h 399"/>
                                <a:gd name="T36" fmla="+- 0 5512 5512"/>
                                <a:gd name="T37" fmla="*/ T36 w 454"/>
                                <a:gd name="T38" fmla="+- 0 1059 661"/>
                                <a:gd name="T39" fmla="*/ 1059 h 399"/>
                                <a:gd name="T40" fmla="+- 0 5593 5512"/>
                                <a:gd name="T41" fmla="*/ T40 w 454"/>
                                <a:gd name="T42" fmla="+- 0 1059 661"/>
                                <a:gd name="T43" fmla="*/ 1059 h 399"/>
                                <a:gd name="T44" fmla="+- 0 5593 5512"/>
                                <a:gd name="T45" fmla="*/ T44 w 454"/>
                                <a:gd name="T46" fmla="+- 0 839 661"/>
                                <a:gd name="T47" fmla="*/ 839 h 399"/>
                                <a:gd name="T48" fmla="+- 0 5592 5512"/>
                                <a:gd name="T49" fmla="*/ T48 w 454"/>
                                <a:gd name="T50" fmla="+- 0 816 661"/>
                                <a:gd name="T51" fmla="*/ 816 h 399"/>
                                <a:gd name="T52" fmla="+- 0 5592 5512"/>
                                <a:gd name="T53" fmla="*/ T52 w 454"/>
                                <a:gd name="T54" fmla="+- 0 791 661"/>
                                <a:gd name="T55" fmla="*/ 791 h 399"/>
                                <a:gd name="T56" fmla="+- 0 5589 5512"/>
                                <a:gd name="T57" fmla="*/ T56 w 454"/>
                                <a:gd name="T58" fmla="+- 0 736 661"/>
                                <a:gd name="T59" fmla="*/ 736 h 399"/>
                                <a:gd name="T60" fmla="+- 0 5591 5512"/>
                                <a:gd name="T61" fmla="*/ T60 w 454"/>
                                <a:gd name="T62" fmla="+- 0 736 661"/>
                                <a:gd name="T63" fmla="*/ 736 h 399"/>
                                <a:gd name="T64" fmla="+- 0 5595 5512"/>
                                <a:gd name="T65" fmla="*/ T64 w 454"/>
                                <a:gd name="T66" fmla="+- 0 756 661"/>
                                <a:gd name="T67" fmla="*/ 756 h 399"/>
                                <a:gd name="T68" fmla="+- 0 5602 5512"/>
                                <a:gd name="T69" fmla="*/ T68 w 454"/>
                                <a:gd name="T70" fmla="+- 0 784 661"/>
                                <a:gd name="T71" fmla="*/ 784 h 399"/>
                                <a:gd name="T72" fmla="+- 0 5604 5512"/>
                                <a:gd name="T73" fmla="*/ T72 w 454"/>
                                <a:gd name="T74" fmla="+- 0 791 661"/>
                                <a:gd name="T75" fmla="*/ 791 h 399"/>
                                <a:gd name="T76" fmla="+- 0 5699 5512"/>
                                <a:gd name="T77" fmla="*/ T76 w 454"/>
                                <a:gd name="T78" fmla="+- 0 1059 661"/>
                                <a:gd name="T79" fmla="*/ 1059 h 399"/>
                                <a:gd name="T80" fmla="+- 0 5772 5512"/>
                                <a:gd name="T81" fmla="*/ T80 w 454"/>
                                <a:gd name="T82" fmla="+- 0 1059 661"/>
                                <a:gd name="T83" fmla="*/ 1059 h 399"/>
                                <a:gd name="T84" fmla="+- 0 5865 5512"/>
                                <a:gd name="T85" fmla="*/ T84 w 454"/>
                                <a:gd name="T86" fmla="+- 0 788 661"/>
                                <a:gd name="T87" fmla="*/ 788 h 399"/>
                                <a:gd name="T88" fmla="+- 0 5868 5512"/>
                                <a:gd name="T89" fmla="*/ T88 w 454"/>
                                <a:gd name="T90" fmla="+- 0 779 661"/>
                                <a:gd name="T91" fmla="*/ 779 h 399"/>
                                <a:gd name="T92" fmla="+- 0 5871 5512"/>
                                <a:gd name="T93" fmla="*/ T92 w 454"/>
                                <a:gd name="T94" fmla="+- 0 767 661"/>
                                <a:gd name="T95" fmla="*/ 767 h 399"/>
                                <a:gd name="T96" fmla="+- 0 5878 5512"/>
                                <a:gd name="T97" fmla="*/ T96 w 454"/>
                                <a:gd name="T98" fmla="+- 0 736 661"/>
                                <a:gd name="T99" fmla="*/ 736 h 399"/>
                                <a:gd name="T100" fmla="+- 0 5880 5512"/>
                                <a:gd name="T101" fmla="*/ T100 w 454"/>
                                <a:gd name="T102" fmla="+- 0 736 661"/>
                                <a:gd name="T103" fmla="*/ 736 h 399"/>
                                <a:gd name="T104" fmla="+- 0 5879 5512"/>
                                <a:gd name="T105" fmla="*/ T104 w 454"/>
                                <a:gd name="T106" fmla="+- 0 759 661"/>
                                <a:gd name="T107" fmla="*/ 759 h 399"/>
                                <a:gd name="T108" fmla="+- 0 5877 5512"/>
                                <a:gd name="T109" fmla="*/ T108 w 454"/>
                                <a:gd name="T110" fmla="+- 0 801 661"/>
                                <a:gd name="T111" fmla="*/ 801 h 399"/>
                                <a:gd name="T112" fmla="+- 0 5877 5512"/>
                                <a:gd name="T113" fmla="*/ T112 w 454"/>
                                <a:gd name="T114" fmla="+- 0 1059 661"/>
                                <a:gd name="T115" fmla="*/ 1059 h 399"/>
                                <a:gd name="T116" fmla="+- 0 5965 5512"/>
                                <a:gd name="T117" fmla="*/ T116 w 454"/>
                                <a:gd name="T118" fmla="+- 0 1059 661"/>
                                <a:gd name="T119" fmla="*/ 1059 h 399"/>
                                <a:gd name="T120" fmla="+- 0 5965 5512"/>
                                <a:gd name="T121" fmla="*/ T120 w 454"/>
                                <a:gd name="T122" fmla="+- 0 661 661"/>
                                <a:gd name="T123" fmla="*/ 661 h 3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454" h="399">
                                  <a:moveTo>
                                    <a:pt x="453" y="0"/>
                                  </a:moveTo>
                                  <a:lnTo>
                                    <a:pt x="325" y="0"/>
                                  </a:lnTo>
                                  <a:lnTo>
                                    <a:pt x="244" y="235"/>
                                  </a:lnTo>
                                  <a:lnTo>
                                    <a:pt x="240" y="248"/>
                                  </a:lnTo>
                                  <a:lnTo>
                                    <a:pt x="236" y="262"/>
                                  </a:lnTo>
                                  <a:lnTo>
                                    <a:pt x="228" y="293"/>
                                  </a:lnTo>
                                  <a:lnTo>
                                    <a:pt x="227" y="293"/>
                                  </a:lnTo>
                                  <a:lnTo>
                                    <a:pt x="131" y="0"/>
                                  </a:lnTo>
                                  <a:lnTo>
                                    <a:pt x="0" y="0"/>
                                  </a:lnTo>
                                  <a:lnTo>
                                    <a:pt x="0" y="398"/>
                                  </a:lnTo>
                                  <a:lnTo>
                                    <a:pt x="81" y="398"/>
                                  </a:lnTo>
                                  <a:lnTo>
                                    <a:pt x="81" y="178"/>
                                  </a:lnTo>
                                  <a:lnTo>
                                    <a:pt x="80" y="155"/>
                                  </a:lnTo>
                                  <a:lnTo>
                                    <a:pt x="80" y="130"/>
                                  </a:lnTo>
                                  <a:lnTo>
                                    <a:pt x="77" y="75"/>
                                  </a:lnTo>
                                  <a:lnTo>
                                    <a:pt x="79" y="75"/>
                                  </a:lnTo>
                                  <a:lnTo>
                                    <a:pt x="83" y="95"/>
                                  </a:lnTo>
                                  <a:lnTo>
                                    <a:pt x="90" y="123"/>
                                  </a:lnTo>
                                  <a:lnTo>
                                    <a:pt x="92" y="130"/>
                                  </a:lnTo>
                                  <a:lnTo>
                                    <a:pt x="187" y="398"/>
                                  </a:lnTo>
                                  <a:lnTo>
                                    <a:pt x="260" y="398"/>
                                  </a:lnTo>
                                  <a:lnTo>
                                    <a:pt x="353" y="127"/>
                                  </a:lnTo>
                                  <a:lnTo>
                                    <a:pt x="356" y="118"/>
                                  </a:lnTo>
                                  <a:lnTo>
                                    <a:pt x="359" y="106"/>
                                  </a:lnTo>
                                  <a:lnTo>
                                    <a:pt x="366" y="75"/>
                                  </a:lnTo>
                                  <a:lnTo>
                                    <a:pt x="368" y="75"/>
                                  </a:lnTo>
                                  <a:lnTo>
                                    <a:pt x="367" y="98"/>
                                  </a:lnTo>
                                  <a:lnTo>
                                    <a:pt x="365" y="140"/>
                                  </a:lnTo>
                                  <a:lnTo>
                                    <a:pt x="365" y="398"/>
                                  </a:lnTo>
                                  <a:lnTo>
                                    <a:pt x="453" y="398"/>
                                  </a:lnTo>
                                  <a:lnTo>
                                    <a:pt x="453" y="0"/>
                                  </a:lnTo>
                                  <a:close/>
                                </a:path>
                              </a:pathLst>
                            </a:custGeom>
                            <a:solidFill>
                              <a:srgbClr val="1730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3" name="docshape6"/>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6030" y="767"/>
                              <a:ext cx="273"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docshape7"/>
                          <wps:cNvSpPr>
                            <a:spLocks/>
                          </wps:cNvSpPr>
                          <wps:spPr bwMode="auto">
                            <a:xfrm>
                              <a:off x="6337" y="638"/>
                              <a:ext cx="1055" cy="428"/>
                            </a:xfrm>
                            <a:custGeom>
                              <a:avLst/>
                              <a:gdLst>
                                <a:gd name="T0" fmla="+- 0 6547 6338"/>
                                <a:gd name="T1" fmla="*/ T0 w 1055"/>
                                <a:gd name="T2" fmla="+- 0 900 638"/>
                                <a:gd name="T3" fmla="*/ 900 h 428"/>
                                <a:gd name="T4" fmla="+- 0 6543 6338"/>
                                <a:gd name="T5" fmla="*/ T4 w 1055"/>
                                <a:gd name="T6" fmla="+- 0 953 638"/>
                                <a:gd name="T7" fmla="*/ 953 h 428"/>
                                <a:gd name="T8" fmla="+- 0 6521 6338"/>
                                <a:gd name="T9" fmla="*/ T8 w 1055"/>
                                <a:gd name="T10" fmla="+- 0 987 638"/>
                                <a:gd name="T11" fmla="*/ 987 h 428"/>
                                <a:gd name="T12" fmla="+- 0 6487 6338"/>
                                <a:gd name="T13" fmla="*/ T12 w 1055"/>
                                <a:gd name="T14" fmla="+- 0 999 638"/>
                                <a:gd name="T15" fmla="*/ 999 h 428"/>
                                <a:gd name="T16" fmla="+- 0 6452 6338"/>
                                <a:gd name="T17" fmla="*/ T16 w 1055"/>
                                <a:gd name="T18" fmla="+- 0 988 638"/>
                                <a:gd name="T19" fmla="*/ 988 h 428"/>
                                <a:gd name="T20" fmla="+- 0 6431 6338"/>
                                <a:gd name="T21" fmla="*/ T20 w 1055"/>
                                <a:gd name="T22" fmla="+- 0 954 638"/>
                                <a:gd name="T23" fmla="*/ 954 h 428"/>
                                <a:gd name="T24" fmla="+- 0 6428 6338"/>
                                <a:gd name="T25" fmla="*/ T24 w 1055"/>
                                <a:gd name="T26" fmla="+- 0 902 638"/>
                                <a:gd name="T27" fmla="*/ 902 h 428"/>
                                <a:gd name="T28" fmla="+- 0 6443 6338"/>
                                <a:gd name="T29" fmla="*/ T28 w 1055"/>
                                <a:gd name="T30" fmla="+- 0 858 638"/>
                                <a:gd name="T31" fmla="*/ 858 h 428"/>
                                <a:gd name="T32" fmla="+- 0 6475 6338"/>
                                <a:gd name="T33" fmla="*/ T32 w 1055"/>
                                <a:gd name="T34" fmla="+- 0 837 638"/>
                                <a:gd name="T35" fmla="*/ 837 h 428"/>
                                <a:gd name="T36" fmla="+- 0 6512 6338"/>
                                <a:gd name="T37" fmla="*/ T36 w 1055"/>
                                <a:gd name="T38" fmla="+- 0 840 638"/>
                                <a:gd name="T39" fmla="*/ 840 h 428"/>
                                <a:gd name="T40" fmla="+- 0 6538 6338"/>
                                <a:gd name="T41" fmla="*/ T40 w 1055"/>
                                <a:gd name="T42" fmla="+- 0 863 638"/>
                                <a:gd name="T43" fmla="*/ 863 h 428"/>
                                <a:gd name="T44" fmla="+- 0 6547 6338"/>
                                <a:gd name="T45" fmla="*/ T44 w 1055"/>
                                <a:gd name="T46" fmla="+- 0 900 638"/>
                                <a:gd name="T47" fmla="*/ 900 h 428"/>
                                <a:gd name="T48" fmla="+- 0 6545 6338"/>
                                <a:gd name="T49" fmla="*/ T48 w 1055"/>
                                <a:gd name="T50" fmla="+- 0 807 638"/>
                                <a:gd name="T51" fmla="*/ 807 h 428"/>
                                <a:gd name="T52" fmla="+- 0 6514 6338"/>
                                <a:gd name="T53" fmla="*/ T52 w 1055"/>
                                <a:gd name="T54" fmla="+- 0 778 638"/>
                                <a:gd name="T55" fmla="*/ 778 h 428"/>
                                <a:gd name="T56" fmla="+- 0 6440 6338"/>
                                <a:gd name="T57" fmla="*/ T56 w 1055"/>
                                <a:gd name="T58" fmla="+- 0 771 638"/>
                                <a:gd name="T59" fmla="*/ 771 h 428"/>
                                <a:gd name="T60" fmla="+- 0 6374 6338"/>
                                <a:gd name="T61" fmla="*/ T60 w 1055"/>
                                <a:gd name="T62" fmla="+- 0 810 638"/>
                                <a:gd name="T63" fmla="*/ 810 h 428"/>
                                <a:gd name="T64" fmla="+- 0 6340 6338"/>
                                <a:gd name="T65" fmla="*/ T64 w 1055"/>
                                <a:gd name="T66" fmla="+- 0 890 638"/>
                                <a:gd name="T67" fmla="*/ 890 h 428"/>
                                <a:gd name="T68" fmla="+- 0 6346 6338"/>
                                <a:gd name="T69" fmla="*/ T68 w 1055"/>
                                <a:gd name="T70" fmla="+- 0 983 638"/>
                                <a:gd name="T71" fmla="*/ 983 h 428"/>
                                <a:gd name="T72" fmla="+- 0 6388 6338"/>
                                <a:gd name="T73" fmla="*/ T72 w 1055"/>
                                <a:gd name="T74" fmla="+- 0 1045 638"/>
                                <a:gd name="T75" fmla="*/ 1045 h 428"/>
                                <a:gd name="T76" fmla="+- 0 6456 6338"/>
                                <a:gd name="T77" fmla="*/ T76 w 1055"/>
                                <a:gd name="T78" fmla="+- 0 1066 638"/>
                                <a:gd name="T79" fmla="*/ 1066 h 428"/>
                                <a:gd name="T80" fmla="+- 0 6527 6338"/>
                                <a:gd name="T81" fmla="*/ T80 w 1055"/>
                                <a:gd name="T82" fmla="+- 0 1040 638"/>
                                <a:gd name="T83" fmla="*/ 1040 h 428"/>
                                <a:gd name="T84" fmla="+- 0 6545 6338"/>
                                <a:gd name="T85" fmla="*/ T84 w 1055"/>
                                <a:gd name="T86" fmla="+- 0 1059 638"/>
                                <a:gd name="T87" fmla="*/ 1059 h 428"/>
                                <a:gd name="T88" fmla="+- 0 6633 6338"/>
                                <a:gd name="T89" fmla="*/ T88 w 1055"/>
                                <a:gd name="T90" fmla="+- 0 999 638"/>
                                <a:gd name="T91" fmla="*/ 999 h 428"/>
                                <a:gd name="T92" fmla="+- 0 6633 6338"/>
                                <a:gd name="T93" fmla="*/ T92 w 1055"/>
                                <a:gd name="T94" fmla="+- 0 638 638"/>
                                <a:gd name="T95" fmla="*/ 638 h 428"/>
                                <a:gd name="T96" fmla="+- 0 6707 6338"/>
                                <a:gd name="T97" fmla="*/ T96 w 1055"/>
                                <a:gd name="T98" fmla="+- 0 1059 638"/>
                                <a:gd name="T99" fmla="*/ 1059 h 428"/>
                                <a:gd name="T100" fmla="+- 0 6802 6338"/>
                                <a:gd name="T101" fmla="*/ T100 w 1055"/>
                                <a:gd name="T102" fmla="+- 0 671 638"/>
                                <a:gd name="T103" fmla="*/ 671 h 428"/>
                                <a:gd name="T104" fmla="+- 0 6766 6338"/>
                                <a:gd name="T105" fmla="*/ T104 w 1055"/>
                                <a:gd name="T106" fmla="+- 0 640 638"/>
                                <a:gd name="T107" fmla="*/ 640 h 428"/>
                                <a:gd name="T108" fmla="+- 0 6705 6338"/>
                                <a:gd name="T109" fmla="*/ T108 w 1055"/>
                                <a:gd name="T110" fmla="+- 0 661 638"/>
                                <a:gd name="T111" fmla="*/ 661 h 428"/>
                                <a:gd name="T112" fmla="+- 0 6705 6338"/>
                                <a:gd name="T113" fmla="*/ T112 w 1055"/>
                                <a:gd name="T114" fmla="+- 0 708 638"/>
                                <a:gd name="T115" fmla="*/ 708 h 428"/>
                                <a:gd name="T116" fmla="+- 0 6766 6338"/>
                                <a:gd name="T117" fmla="*/ T116 w 1055"/>
                                <a:gd name="T118" fmla="+- 0 730 638"/>
                                <a:gd name="T119" fmla="*/ 730 h 428"/>
                                <a:gd name="T120" fmla="+- 0 6802 6338"/>
                                <a:gd name="T121" fmla="*/ T120 w 1055"/>
                                <a:gd name="T122" fmla="+- 0 698 638"/>
                                <a:gd name="T123" fmla="*/ 698 h 428"/>
                                <a:gd name="T124" fmla="+- 0 6871 6338"/>
                                <a:gd name="T125" fmla="*/ T124 w 1055"/>
                                <a:gd name="T126" fmla="+- 0 877 638"/>
                                <a:gd name="T127" fmla="*/ 877 h 428"/>
                                <a:gd name="T128" fmla="+- 0 7023 6338"/>
                                <a:gd name="T129" fmla="*/ T128 w 1055"/>
                                <a:gd name="T130" fmla="+- 0 877 638"/>
                                <a:gd name="T131" fmla="*/ 877 h 428"/>
                                <a:gd name="T132" fmla="+- 0 7348 6338"/>
                                <a:gd name="T133" fmla="*/ T132 w 1055"/>
                                <a:gd name="T134" fmla="+- 0 658 638"/>
                                <a:gd name="T135" fmla="*/ 658 h 428"/>
                                <a:gd name="T136" fmla="+- 0 7249 6338"/>
                                <a:gd name="T137" fmla="*/ T136 w 1055"/>
                                <a:gd name="T138" fmla="+- 0 658 638"/>
                                <a:gd name="T139" fmla="*/ 658 h 428"/>
                                <a:gd name="T140" fmla="+- 0 7141 6338"/>
                                <a:gd name="T141" fmla="*/ T140 w 1055"/>
                                <a:gd name="T142" fmla="+- 0 714 638"/>
                                <a:gd name="T143" fmla="*/ 714 h 428"/>
                                <a:gd name="T144" fmla="+- 0 7086 6338"/>
                                <a:gd name="T145" fmla="*/ T144 w 1055"/>
                                <a:gd name="T146" fmla="+- 0 823 638"/>
                                <a:gd name="T147" fmla="*/ 823 h 428"/>
                                <a:gd name="T148" fmla="+- 0 7095 6338"/>
                                <a:gd name="T149" fmla="*/ T148 w 1055"/>
                                <a:gd name="T150" fmla="+- 0 949 638"/>
                                <a:gd name="T151" fmla="*/ 949 h 428"/>
                                <a:gd name="T152" fmla="+- 0 7163 6338"/>
                                <a:gd name="T153" fmla="*/ T152 w 1055"/>
                                <a:gd name="T154" fmla="+- 0 1036 638"/>
                                <a:gd name="T155" fmla="*/ 1036 h 428"/>
                                <a:gd name="T156" fmla="+- 0 7278 6338"/>
                                <a:gd name="T157" fmla="*/ T156 w 1055"/>
                                <a:gd name="T158" fmla="+- 0 1066 638"/>
                                <a:gd name="T159" fmla="*/ 1066 h 428"/>
                                <a:gd name="T160" fmla="+- 0 7369 6338"/>
                                <a:gd name="T161" fmla="*/ T160 w 1055"/>
                                <a:gd name="T162" fmla="+- 0 1054 638"/>
                                <a:gd name="T163" fmla="*/ 1054 h 428"/>
                                <a:gd name="T164" fmla="+- 0 7370 6338"/>
                                <a:gd name="T165" fmla="*/ T164 w 1055"/>
                                <a:gd name="T166" fmla="+- 0 974 638"/>
                                <a:gd name="T167" fmla="*/ 974 h 428"/>
                                <a:gd name="T168" fmla="+- 0 7296 6338"/>
                                <a:gd name="T169" fmla="*/ T168 w 1055"/>
                                <a:gd name="T170" fmla="+- 0 989 638"/>
                                <a:gd name="T171" fmla="*/ 989 h 428"/>
                                <a:gd name="T172" fmla="+- 0 7226 6338"/>
                                <a:gd name="T173" fmla="*/ T172 w 1055"/>
                                <a:gd name="T174" fmla="+- 0 969 638"/>
                                <a:gd name="T175" fmla="*/ 969 h 428"/>
                                <a:gd name="T176" fmla="+- 0 7184 6338"/>
                                <a:gd name="T177" fmla="*/ T176 w 1055"/>
                                <a:gd name="T178" fmla="+- 0 914 638"/>
                                <a:gd name="T179" fmla="*/ 914 h 428"/>
                                <a:gd name="T180" fmla="+- 0 7178 6338"/>
                                <a:gd name="T181" fmla="*/ T180 w 1055"/>
                                <a:gd name="T182" fmla="+- 0 834 638"/>
                                <a:gd name="T183" fmla="*/ 834 h 428"/>
                                <a:gd name="T184" fmla="+- 0 7211 6338"/>
                                <a:gd name="T185" fmla="*/ T184 w 1055"/>
                                <a:gd name="T186" fmla="+- 0 767 638"/>
                                <a:gd name="T187" fmla="*/ 767 h 428"/>
                                <a:gd name="T188" fmla="+- 0 7274 6338"/>
                                <a:gd name="T189" fmla="*/ T188 w 1055"/>
                                <a:gd name="T190" fmla="+- 0 734 638"/>
                                <a:gd name="T191" fmla="*/ 734 h 428"/>
                                <a:gd name="T192" fmla="+- 0 7349 6338"/>
                                <a:gd name="T193" fmla="*/ T192 w 1055"/>
                                <a:gd name="T194" fmla="+- 0 738 638"/>
                                <a:gd name="T195" fmla="*/ 738 h 428"/>
                                <a:gd name="T196" fmla="+- 0 7392 6338"/>
                                <a:gd name="T197" fmla="*/ T196 w 1055"/>
                                <a:gd name="T198" fmla="+- 0 669 638"/>
                                <a:gd name="T199" fmla="*/ 669 h 4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055" h="428">
                                  <a:moveTo>
                                    <a:pt x="295" y="0"/>
                                  </a:moveTo>
                                  <a:lnTo>
                                    <a:pt x="209" y="0"/>
                                  </a:lnTo>
                                  <a:lnTo>
                                    <a:pt x="209" y="262"/>
                                  </a:lnTo>
                                  <a:lnTo>
                                    <a:pt x="209" y="285"/>
                                  </a:lnTo>
                                  <a:lnTo>
                                    <a:pt x="208" y="300"/>
                                  </a:lnTo>
                                  <a:lnTo>
                                    <a:pt x="205" y="315"/>
                                  </a:lnTo>
                                  <a:lnTo>
                                    <a:pt x="199" y="328"/>
                                  </a:lnTo>
                                  <a:lnTo>
                                    <a:pt x="192" y="340"/>
                                  </a:lnTo>
                                  <a:lnTo>
                                    <a:pt x="183" y="349"/>
                                  </a:lnTo>
                                  <a:lnTo>
                                    <a:pt x="173" y="356"/>
                                  </a:lnTo>
                                  <a:lnTo>
                                    <a:pt x="161" y="360"/>
                                  </a:lnTo>
                                  <a:lnTo>
                                    <a:pt x="149" y="361"/>
                                  </a:lnTo>
                                  <a:lnTo>
                                    <a:pt x="135" y="360"/>
                                  </a:lnTo>
                                  <a:lnTo>
                                    <a:pt x="124" y="356"/>
                                  </a:lnTo>
                                  <a:lnTo>
                                    <a:pt x="114" y="350"/>
                                  </a:lnTo>
                                  <a:lnTo>
                                    <a:pt x="105" y="341"/>
                                  </a:lnTo>
                                  <a:lnTo>
                                    <a:pt x="98" y="329"/>
                                  </a:lnTo>
                                  <a:lnTo>
                                    <a:pt x="93" y="316"/>
                                  </a:lnTo>
                                  <a:lnTo>
                                    <a:pt x="90" y="301"/>
                                  </a:lnTo>
                                  <a:lnTo>
                                    <a:pt x="89" y="283"/>
                                  </a:lnTo>
                                  <a:lnTo>
                                    <a:pt x="90" y="264"/>
                                  </a:lnTo>
                                  <a:lnTo>
                                    <a:pt x="93" y="247"/>
                                  </a:lnTo>
                                  <a:lnTo>
                                    <a:pt x="98" y="233"/>
                                  </a:lnTo>
                                  <a:lnTo>
                                    <a:pt x="105" y="220"/>
                                  </a:lnTo>
                                  <a:lnTo>
                                    <a:pt x="114" y="210"/>
                                  </a:lnTo>
                                  <a:lnTo>
                                    <a:pt x="125" y="203"/>
                                  </a:lnTo>
                                  <a:lnTo>
                                    <a:pt x="137" y="199"/>
                                  </a:lnTo>
                                  <a:lnTo>
                                    <a:pt x="151" y="197"/>
                                  </a:lnTo>
                                  <a:lnTo>
                                    <a:pt x="163" y="198"/>
                                  </a:lnTo>
                                  <a:lnTo>
                                    <a:pt x="174" y="202"/>
                                  </a:lnTo>
                                  <a:lnTo>
                                    <a:pt x="184" y="207"/>
                                  </a:lnTo>
                                  <a:lnTo>
                                    <a:pt x="193" y="215"/>
                                  </a:lnTo>
                                  <a:lnTo>
                                    <a:pt x="200" y="225"/>
                                  </a:lnTo>
                                  <a:lnTo>
                                    <a:pt x="205" y="236"/>
                                  </a:lnTo>
                                  <a:lnTo>
                                    <a:pt x="208" y="248"/>
                                  </a:lnTo>
                                  <a:lnTo>
                                    <a:pt x="209" y="262"/>
                                  </a:lnTo>
                                  <a:lnTo>
                                    <a:pt x="209" y="0"/>
                                  </a:lnTo>
                                  <a:lnTo>
                                    <a:pt x="207" y="0"/>
                                  </a:lnTo>
                                  <a:lnTo>
                                    <a:pt x="207" y="169"/>
                                  </a:lnTo>
                                  <a:lnTo>
                                    <a:pt x="206" y="169"/>
                                  </a:lnTo>
                                  <a:lnTo>
                                    <a:pt x="193" y="152"/>
                                  </a:lnTo>
                                  <a:lnTo>
                                    <a:pt x="176" y="140"/>
                                  </a:lnTo>
                                  <a:lnTo>
                                    <a:pt x="155" y="132"/>
                                  </a:lnTo>
                                  <a:lnTo>
                                    <a:pt x="130" y="130"/>
                                  </a:lnTo>
                                  <a:lnTo>
                                    <a:pt x="102" y="133"/>
                                  </a:lnTo>
                                  <a:lnTo>
                                    <a:pt x="77" y="141"/>
                                  </a:lnTo>
                                  <a:lnTo>
                                    <a:pt x="55" y="154"/>
                                  </a:lnTo>
                                  <a:lnTo>
                                    <a:pt x="36" y="172"/>
                                  </a:lnTo>
                                  <a:lnTo>
                                    <a:pt x="20" y="195"/>
                                  </a:lnTo>
                                  <a:lnTo>
                                    <a:pt x="9" y="222"/>
                                  </a:lnTo>
                                  <a:lnTo>
                                    <a:pt x="2" y="252"/>
                                  </a:lnTo>
                                  <a:lnTo>
                                    <a:pt x="0" y="285"/>
                                  </a:lnTo>
                                  <a:lnTo>
                                    <a:pt x="2" y="317"/>
                                  </a:lnTo>
                                  <a:lnTo>
                                    <a:pt x="8" y="345"/>
                                  </a:lnTo>
                                  <a:lnTo>
                                    <a:pt x="18" y="370"/>
                                  </a:lnTo>
                                  <a:lnTo>
                                    <a:pt x="32" y="390"/>
                                  </a:lnTo>
                                  <a:lnTo>
                                    <a:pt x="50" y="407"/>
                                  </a:lnTo>
                                  <a:lnTo>
                                    <a:pt x="70" y="419"/>
                                  </a:lnTo>
                                  <a:lnTo>
                                    <a:pt x="93" y="426"/>
                                  </a:lnTo>
                                  <a:lnTo>
                                    <a:pt x="118" y="428"/>
                                  </a:lnTo>
                                  <a:lnTo>
                                    <a:pt x="145" y="425"/>
                                  </a:lnTo>
                                  <a:lnTo>
                                    <a:pt x="169" y="417"/>
                                  </a:lnTo>
                                  <a:lnTo>
                                    <a:pt x="189" y="402"/>
                                  </a:lnTo>
                                  <a:lnTo>
                                    <a:pt x="206" y="382"/>
                                  </a:lnTo>
                                  <a:lnTo>
                                    <a:pt x="207" y="382"/>
                                  </a:lnTo>
                                  <a:lnTo>
                                    <a:pt x="207" y="421"/>
                                  </a:lnTo>
                                  <a:lnTo>
                                    <a:pt x="295" y="421"/>
                                  </a:lnTo>
                                  <a:lnTo>
                                    <a:pt x="295" y="382"/>
                                  </a:lnTo>
                                  <a:lnTo>
                                    <a:pt x="295" y="361"/>
                                  </a:lnTo>
                                  <a:lnTo>
                                    <a:pt x="295" y="197"/>
                                  </a:lnTo>
                                  <a:lnTo>
                                    <a:pt x="295" y="169"/>
                                  </a:lnTo>
                                  <a:lnTo>
                                    <a:pt x="295" y="0"/>
                                  </a:lnTo>
                                  <a:close/>
                                  <a:moveTo>
                                    <a:pt x="457" y="137"/>
                                  </a:moveTo>
                                  <a:lnTo>
                                    <a:pt x="369" y="137"/>
                                  </a:lnTo>
                                  <a:lnTo>
                                    <a:pt x="369" y="421"/>
                                  </a:lnTo>
                                  <a:lnTo>
                                    <a:pt x="457" y="421"/>
                                  </a:lnTo>
                                  <a:lnTo>
                                    <a:pt x="457" y="137"/>
                                  </a:lnTo>
                                  <a:close/>
                                  <a:moveTo>
                                    <a:pt x="464" y="33"/>
                                  </a:moveTo>
                                  <a:lnTo>
                                    <a:pt x="459" y="23"/>
                                  </a:lnTo>
                                  <a:lnTo>
                                    <a:pt x="440" y="6"/>
                                  </a:lnTo>
                                  <a:lnTo>
                                    <a:pt x="428" y="2"/>
                                  </a:lnTo>
                                  <a:lnTo>
                                    <a:pt x="398" y="2"/>
                                  </a:lnTo>
                                  <a:lnTo>
                                    <a:pt x="386" y="6"/>
                                  </a:lnTo>
                                  <a:lnTo>
                                    <a:pt x="367" y="23"/>
                                  </a:lnTo>
                                  <a:lnTo>
                                    <a:pt x="363" y="33"/>
                                  </a:lnTo>
                                  <a:lnTo>
                                    <a:pt x="363" y="59"/>
                                  </a:lnTo>
                                  <a:lnTo>
                                    <a:pt x="367" y="70"/>
                                  </a:lnTo>
                                  <a:lnTo>
                                    <a:pt x="386" y="88"/>
                                  </a:lnTo>
                                  <a:lnTo>
                                    <a:pt x="398" y="92"/>
                                  </a:lnTo>
                                  <a:lnTo>
                                    <a:pt x="428" y="92"/>
                                  </a:lnTo>
                                  <a:lnTo>
                                    <a:pt x="440" y="88"/>
                                  </a:lnTo>
                                  <a:lnTo>
                                    <a:pt x="459" y="71"/>
                                  </a:lnTo>
                                  <a:lnTo>
                                    <a:pt x="464" y="60"/>
                                  </a:lnTo>
                                  <a:lnTo>
                                    <a:pt x="464" y="33"/>
                                  </a:lnTo>
                                  <a:close/>
                                  <a:moveTo>
                                    <a:pt x="685" y="239"/>
                                  </a:moveTo>
                                  <a:lnTo>
                                    <a:pt x="533" y="239"/>
                                  </a:lnTo>
                                  <a:lnTo>
                                    <a:pt x="533" y="300"/>
                                  </a:lnTo>
                                  <a:lnTo>
                                    <a:pt x="685" y="300"/>
                                  </a:lnTo>
                                  <a:lnTo>
                                    <a:pt x="685" y="239"/>
                                  </a:lnTo>
                                  <a:close/>
                                  <a:moveTo>
                                    <a:pt x="1054" y="31"/>
                                  </a:moveTo>
                                  <a:lnTo>
                                    <a:pt x="1033" y="25"/>
                                  </a:lnTo>
                                  <a:lnTo>
                                    <a:pt x="1010" y="20"/>
                                  </a:lnTo>
                                  <a:lnTo>
                                    <a:pt x="984" y="17"/>
                                  </a:lnTo>
                                  <a:lnTo>
                                    <a:pt x="956" y="16"/>
                                  </a:lnTo>
                                  <a:lnTo>
                                    <a:pt x="911" y="20"/>
                                  </a:lnTo>
                                  <a:lnTo>
                                    <a:pt x="871" y="31"/>
                                  </a:lnTo>
                                  <a:lnTo>
                                    <a:pt x="835" y="50"/>
                                  </a:lnTo>
                                  <a:lnTo>
                                    <a:pt x="803" y="76"/>
                                  </a:lnTo>
                                  <a:lnTo>
                                    <a:pt x="777" y="108"/>
                                  </a:lnTo>
                                  <a:lnTo>
                                    <a:pt x="759" y="144"/>
                                  </a:lnTo>
                                  <a:lnTo>
                                    <a:pt x="748" y="185"/>
                                  </a:lnTo>
                                  <a:lnTo>
                                    <a:pt x="744" y="231"/>
                                  </a:lnTo>
                                  <a:lnTo>
                                    <a:pt x="747" y="273"/>
                                  </a:lnTo>
                                  <a:lnTo>
                                    <a:pt x="757" y="311"/>
                                  </a:lnTo>
                                  <a:lnTo>
                                    <a:pt x="773" y="345"/>
                                  </a:lnTo>
                                  <a:lnTo>
                                    <a:pt x="796" y="374"/>
                                  </a:lnTo>
                                  <a:lnTo>
                                    <a:pt x="825" y="398"/>
                                  </a:lnTo>
                                  <a:lnTo>
                                    <a:pt x="859" y="415"/>
                                  </a:lnTo>
                                  <a:lnTo>
                                    <a:pt x="897" y="425"/>
                                  </a:lnTo>
                                  <a:lnTo>
                                    <a:pt x="940" y="428"/>
                                  </a:lnTo>
                                  <a:lnTo>
                                    <a:pt x="974" y="427"/>
                                  </a:lnTo>
                                  <a:lnTo>
                                    <a:pt x="1004" y="423"/>
                                  </a:lnTo>
                                  <a:lnTo>
                                    <a:pt x="1031" y="416"/>
                                  </a:lnTo>
                                  <a:lnTo>
                                    <a:pt x="1054" y="407"/>
                                  </a:lnTo>
                                  <a:lnTo>
                                    <a:pt x="1054" y="325"/>
                                  </a:lnTo>
                                  <a:lnTo>
                                    <a:pt x="1032" y="336"/>
                                  </a:lnTo>
                                  <a:lnTo>
                                    <a:pt x="1008" y="344"/>
                                  </a:lnTo>
                                  <a:lnTo>
                                    <a:pt x="984" y="349"/>
                                  </a:lnTo>
                                  <a:lnTo>
                                    <a:pt x="958" y="351"/>
                                  </a:lnTo>
                                  <a:lnTo>
                                    <a:pt x="932" y="348"/>
                                  </a:lnTo>
                                  <a:lnTo>
                                    <a:pt x="909" y="342"/>
                                  </a:lnTo>
                                  <a:lnTo>
                                    <a:pt x="888" y="331"/>
                                  </a:lnTo>
                                  <a:lnTo>
                                    <a:pt x="871" y="316"/>
                                  </a:lnTo>
                                  <a:lnTo>
                                    <a:pt x="857" y="298"/>
                                  </a:lnTo>
                                  <a:lnTo>
                                    <a:pt x="846" y="276"/>
                                  </a:lnTo>
                                  <a:lnTo>
                                    <a:pt x="840" y="252"/>
                                  </a:lnTo>
                                  <a:lnTo>
                                    <a:pt x="838" y="224"/>
                                  </a:lnTo>
                                  <a:lnTo>
                                    <a:pt x="840" y="196"/>
                                  </a:lnTo>
                                  <a:lnTo>
                                    <a:pt x="847" y="170"/>
                                  </a:lnTo>
                                  <a:lnTo>
                                    <a:pt x="858" y="148"/>
                                  </a:lnTo>
                                  <a:lnTo>
                                    <a:pt x="873" y="129"/>
                                  </a:lnTo>
                                  <a:lnTo>
                                    <a:pt x="891" y="113"/>
                                  </a:lnTo>
                                  <a:lnTo>
                                    <a:pt x="913" y="102"/>
                                  </a:lnTo>
                                  <a:lnTo>
                                    <a:pt x="936" y="96"/>
                                  </a:lnTo>
                                  <a:lnTo>
                                    <a:pt x="963" y="94"/>
                                  </a:lnTo>
                                  <a:lnTo>
                                    <a:pt x="988" y="95"/>
                                  </a:lnTo>
                                  <a:lnTo>
                                    <a:pt x="1011" y="100"/>
                                  </a:lnTo>
                                  <a:lnTo>
                                    <a:pt x="1034" y="107"/>
                                  </a:lnTo>
                                  <a:lnTo>
                                    <a:pt x="1054" y="117"/>
                                  </a:lnTo>
                                  <a:lnTo>
                                    <a:pt x="1054" y="31"/>
                                  </a:lnTo>
                                  <a:close/>
                                </a:path>
                              </a:pathLst>
                            </a:custGeom>
                            <a:solidFill>
                              <a:srgbClr val="1730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5" name="docshape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7431" y="767"/>
                              <a:ext cx="258"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docshape9"/>
                          <wps:cNvSpPr>
                            <a:spLocks/>
                          </wps:cNvSpPr>
                          <wps:spPr bwMode="auto">
                            <a:xfrm>
                              <a:off x="7758" y="638"/>
                              <a:ext cx="88" cy="421"/>
                            </a:xfrm>
                            <a:prstGeom prst="rect">
                              <a:avLst/>
                            </a:prstGeom>
                            <a:solidFill>
                              <a:srgbClr val="1730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wgp>
                  </a:graphicData>
                </a:graphic>
              </wp:anchor>
            </w:drawing>
          </mc:Choice>
          <mc:Fallback>
            <w:pict>
              <v:group w14:anchorId="66AD7E02" id="Group 3" o:spid="_x0000_s1026" style="position:absolute;margin-left:144.1pt;margin-top:527.05pt;width:179.75pt;height:51.4pt;z-index:251662336" coordsize="22828,6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9ZYVrSQAAK7MAAAOAAAAZHJzL2Uyb0RvYy54bWzsXW2Pa7lt/l6g/8GY&#10;jy2yY533M8jdIMgmiwDbdtG4P8DX43lBZsZT23fvbn59H0risXhMiaebRZumF4u9Z2ZM6zwiJYqk&#10;KOrXv/nx9WX1w/54ej68fbhxX61vVvu33eH++e3xw81/bP7wq+FmdTpv3+63L4e3/Yebn/anm998&#10;/Y//8OvP73f76vB0eLnfH1do5O109/n9w83T+fx+d3t72j3tX7enrw7v+zd8+HA4vm7P+PX4eHt/&#10;3H5G668vt9V63d1+Phzv34+H3f50wl+/CR/efO3bf3jY787/9vBw2p9XLx9ugO3s/z36fz/Sv7df&#10;/3p793jcvj897yKM7c9A8bp9fsNLp6a+2Z63q0/H56umXp93x8Pp8HD+and4vT08PDzv9r4P6I1b&#10;z3rz7fHw6d335fHu8+P7xCawdsann93s7l9/+Pb4/qf374/gxOf3R/DC/0Z9+fHh+EpPoFz96Fn2&#10;08Sy/Y/n1Q5/rKoB/7U3qx0+69qqHyJPd09g/NXXdk+/L3/xll97K8B8fsfwOF04cPrrOPCnp+37&#10;3jP2dAcOfH9cPd9j9Db9zept+4phen/YnYimpgFCLwcVMYnYcXr/7rD78wkfAGPyCf1yAs3q4+d/&#10;Odyjke2n88EPiiWM7KqhazFCJR8ndmzvdp9O52/3By+R7Q/fnc5h6N7jJz/w7iP0DRp5eH3BKP7n&#10;X63Wq6Zp2lVTdV0c6hOZY7J/ul1t1qvPq3Hk6TDRVEzjm3LrblhVYzVvqWYqtORpnvCohjlZw2QR&#10;VzequDCWAnzC1ei4OqYJuFzbabggzaklRzQ6LmiolF/tAKYp/BqZjHANOi4nee+qrtKAuZT3nkhH&#10;5iT/mw590KC5VAIbV2XASQG4er1WwaUC8EQZcFIIzbBudHCpGDauy4CTUnAYZiq4VAqeSAdXSUE0&#10;w6APtiqVxKbKTQMpB1fVjQauSsXgiTLgpCCaYdQ5R2p1GsCbKjMXKikHt25UsVapGDxRBpwURFu5&#10;QRVrlUpiU2UmRC3lMGJuaQoklQLR6NBqKYZmrPTpUKdy2NSZ6VBLKbj1oAq1ToXgiTLgpBjada8L&#10;tU7lsKkz06GWUoD20hmXCsET6eAaKYbW9ZUq1CYVxAYDSV0VGikHMEWdq00qBk+UAScF0TR1r4NL&#10;JbFpMtOhkXJoepVxtNJPU4toMtCkGJq61tfSJpXDpslMBlrek5Wm7dQB16YyIBodWiuF0FSjPk/b&#10;VAqbNjMZWikDWmiUedqmEiCaDLSZCLCYqgJtUyFs0Jw62lopg75TBdqmEiAaHVonRdDUmUWrS4Ww&#10;QXMqtE7KYMT6oXCtSyVANBloUgRNnRFolwphg/GhQ5MyGEdVoF0qAaLJQJMiaKtGVx9dKoQNjEUV&#10;Wi9lMK5Vo7JPJUA0OrReigBTWZ+hfSqEDdSfDk3KYACdItA+lQDRZKBJETRdl4GWCmHTZ6ZBL2Uw&#10;YFnWoKUSIBodGpy0VBOBa/piNaRC2GBhVrk2SBnABdSgDakEiCYDTYqg6QZ9NRhSIWywduvQpAx6&#10;6D+Fa0MqAaLJQJMiaDqsG5o5PqRC2AyZaQBvK5VBryuPMZUA0ejQ4JSljTV9o6vcMRXCBja2yrVR&#10;yqDTLaMxlQDRZKBJETTdWjfFx1QIG+giHZqUQasLdEwlQDQ6NLeWMmh6cESTqFunYtjgezo6uL1C&#10;DgOMT2W8uXUqBiLK4ZOCgI+li9WtU1kAX2Y6wDuX+KBtVHypLAYQ5fDNpFHlHNR1KhDgy8wJN3Og&#10;B32xd8KBJqIMvrkDPWTGnpt50FkX2kmBDLWqhWGJM5sRLCCiHD4pjqZvnT7+XCqQjct60U4KZNB9&#10;QedScRBRBt/cje5z40/60Q56Sp29rprNj1FdKuA7p/wDUQ6fFAf4py+xTrrSLudLIxbDL/aRpQFe&#10;hjY/hDNNRDl8UhzNgBer+kV60y7nTiMcI/D1GAgavjpVV0SUwTf3qIdWdyKcdKldzqd2M6e61/0I&#10;J5xqIsrhk+JohkY3Bpz0ql3OrXYzv7rP6L86nR9ElME386uhn/W1zUnH2uU8azdzrYdMiE641kSU&#10;wzebH1n+NanC2ricc+1m3nVO/wn3uqD/Gjk/2qrO6D/pYLuch40wiZwfetjECR+7B1GGf3Mnuxsz&#10;40962Q4Wh67/Zn52xop3wtHOm/GIaYvuNt2Y4Z90tSkWnsEnBdJDX2n6RXrbIMrwb+5u93Wt6z/p&#10;b7ucw+1mHncPR1TDJ1xuIsrhm80PChyo+lk63S7ndTtss6R2eKdHxpzwu4koh0+KoyFVpONLFRaC&#10;7Dn7auZ797W+/grnm4gy+Obe9+Ay65t0vyn8qI+/XgqkX+vyFR44EeXwSXG0MCx0/vXSvgKbM/ik&#10;QLoqgy8VBxFl8M388Nbl5q90xF3OE3czV7xD5E2bH8IXJ6IcPikOjL/M+ia9cZdzx90gBUJBSxVf&#10;Kg4iyuGT4kCIJeO/SZfc5XxyN3PKa929hJh4msO+J6IMvrlb3sHxUeev9MtdzjF3M88cBqXKP+Ga&#10;E1EOnxQHNi0y8pXOuct5526UAmkz80P659n5gQQP5rM3x9t1o+ND7gQT0u4svqfP32rmnzcwFJXx&#10;Vwn/nIh0/lXr2fwY4epp8q2kf47v5fBJgdQI46j40vlBRDl8UhxNzr6vpH9e5fzzauaf1/AHNXzC&#10;PyeiCz5kNDxyzsL2idMYdj++xTwG/LTaUvLQ2qdOvB9OlESygXyRYLLx+RhoAlSU9JAhhjFLxD1l&#10;IJjEUNVEDMhLqClQ4MnbZeQQlCcfF5GTG03k8H+XgCGv1pMv6yk5mUQO73BJ6+TzefJlXSUXzJMv&#10;6yp5REQOV2YJGHJQPPmyrpK/QOQw9Je0Tua7J1/WVbKmPfmyrpJxS+SwSpeAIVvTky/rKm26EDls&#10;tiWtkyXmyZd1lQwjT76sq2SnEDkMjCVgyGzw5Mu6Sqs4kWP5XdI6LaqefFlXaY3z5Mu66mPCRE/R&#10;3CVwfJA2fGFZdx1pZf+Fpcpp0k4IQC6CRHHF8IaFnWYNRSG6RW9gHeUQM1v2Be70QjXlY1O+D4gq&#10;LXoDayqHMM+iL7CucguVlWNtRRmFy97AnV6osBxrLAoVLHoD6ywH333RF1hruYVqy7HeIu922Ru4&#10;0wtVl2Pd5eD/LXoDay/XL+w06y+3UIE51mAOe4iLILEOIx9i0RdYizkY9cu+wHMaVvaSL3jjmSYQ&#10;mb3LvsB2x3pZp7156d8gFVmwzaLhd0Su9jxL+3izQpb2R0K1vXvfnsle5B9Xnz/cUMrq6gmZu5Ru&#10;Sh+8Hn7Ybw6e5Ex240iRFry5q33+K154oXh5Sylr2hMRlPw5P999ixW3GBKd0SJ/zs9IR3sYaA97&#10;tpGp/Dk/A533JYkOocHAfP6cn5EOQ9i313NP+HN+Rro4hBEVLrcXB+LgjPbIpQO+AVsjJXw8ioaJ&#10;04yLn5Ev5KpRe4j9ltsL/Bu6Ml8q8jWoPYQWiu1hhBDdiC28Ih3FXokOoe4iXZTHiBhnkY58XWov&#10;ZGBnx0tNW4tEhxBdqb06jqvRGAc17QFRe0O5vzVtORBdyOvO46NYs6cry60GLqLDHrlPFM83SHM3&#10;EJZbbMhp94TGUG0iC6ENyn1GimFsMWSpZzE2cTKZLbaAFjGWe93SDlTodVnOLW1lgNCSSxv10TiU&#10;udhSzI/aQ4iwNL7aON/HrtxeF+fdaOitjscrxlnpvR1tHRI+Q390tDdHdIbouugCDgZfumhJDeB3&#10;ER/taeG9SHMv00U90xv6bcQYpfZsuvDeHgOnhG+M891ab8Zo/fYI5RTbizZsb6wjI+2RoR+dweeR&#10;8jiJztBvI+3dEJ3FP16Hr8bL7uVw2qNr6Vof1p5rnuesAZzGWSSdjna4SIqG9sTGnKfDYaki1/vo&#10;Xw3QtiXp9DwajVna0w4N8A0G1wm/pzNW22Ed+IJAYhHfEK0pqx8DZVIQPqO/Qxy1A0ZbiS8D7exS&#10;e015liKnKdAhIaXU3kgJU16+xmyJcuuxQVlsLzvr86MWJzA8Buw6xrZzo9aH34HWGdL220SerjzK&#10;HO0DerqytMlFXEQXdS29v8Qln6ZB74WJUKSLC36FPK8SHUwgglcZgyJG0irMmVJrsbPVWGYe7ZHj&#10;pWTXlVqLLKktkyVYpTVWyVJrcZpgS6BMFmZ7PY0ottH5GW31MDlry7QOo6QxVsYorAbDudSFMOEa&#10;pCaVqILabYwOMFX5jWF0tMaCGOEjm7QILE7w1jLPA7TWGOExBo99w+JLo1FJq1aJaVE5dtY8CGON&#10;1rZSa7RXjwHe4VkiiyZ0ZwwimA++NWMhReqZp0PGevGtjvLlgQ7JAUW6Ks4YJGEU6ZaGB64DDjyl&#10;+BlNkahsOmT0lbhHbp7ni+H74NRcoDNGShvNZ2tEtTFuS+5ACR8Oa/n3LqYzzEQcewntGeGVJsZk&#10;W8MAaqJ72xoGC05Jh/cipa/Y3+iWtcZUa+Jca42wSR3DAzZdGAc4e1PEV8eAJHbey3TR+26N5amh&#10;nWvMoxaGUJEvUVM1hkJroqrCidxye9BR9N7GUBssN6SGltvj90IvlPsR9EtjGAFNNPhwnKHcXtxh&#10;aQw3uYnudGO4PU00wHGsv/xeSmEg/lnjmVIsiO7KjZL6ihZ3T2eN++hwNIvpjH5E/dcYqzOObnh8&#10;ODVX5stEZ4znqE9rYz1Cck14rzGecT5mER07gLXhEPXQeySP2jB9a+6vRRdDYpUxnmuE/Om9laE3&#10;qrhXY5n6FYfijPDotRPE4zPvOKEaicdKMbcw53OOE2lf6lVrzJY2Bllaw76e6AxjsaVEeHqvYce2&#10;mJ2eznDsOLqIGhbFWUD99O0ZWrPl1dOYBW2UomUFtHGVtayPpdYMBbepH51h5fl9Is9nHgk8evgZ&#10;rbK4KdIas6CNRq1JF/dEW0P7t3F3loK+pdWJnA8vN2OVmORhjtNobRnB2TZa3eb8iClGNt18ZrIc&#10;8rOZLAHZ99xsRprbjJJb52eQNkf3W0PX4lhRaM8I7iD9NNBZtgNmu++JZYvErajWWFtojfftGWvf&#10;UpueNzOs97ZxY6Y1PMAmbimYtnoMQpq2Os9SQ7tejxiWf36UjdFubyZ7NzfKCCVx/ULJrfMzjLKW&#10;zix4urLuaWNcqTFW6um9hidAOse/1wgZtdAlns7SPWyRW7osrhmWZUyjy7/X0rVxVFixHt64wonx&#10;sg6NoxGH3g26MJstT6BlfEbEZ+qvtTbHtcXyaNpo2VkeUot+ej5ba3jUSo0V14wRS5r9xbUqjisk&#10;bRt0wVNprchFHH8mHa+RRsSkjQFay1NuYxC8teZR9FQu1ibrAX5GfcC2g7U2T3TGeGY6Yx6NrDVN&#10;uriKGfqFI1PkAZXGwRhtoMaIwFAihR+nhmc7RlsJefbl915pcpZDXvtfojY8ZnPaf4o/GVxq2GMw&#10;0F7eXO7VhY4RLujVlU+e7dVSLz8mmqJ+TlEGTYwiWtF8FFYKsreiELwGGX4aRVGWjKWGx5IxFxte&#10;ww27GyVBwnuNtZTWHo/PootRYoqaleYYrVG+vauoS36sX0cksqOC6qPAgqktO5ROJxGdFQPEChPo&#10;5mOYx3K0z3mlNlYQti8pNlbiUssxMSM22saYpzW6acfIc92QDo4dRrry3G6nWWXQxZQaE1/UPY2h&#10;o1qeVUZMZ7IUjVhcG/0WyzK+trVZ/vwM42Dk2WxYHB3PPosuG4vLz5Yhaop60ni52TLESG5t7GCi&#10;1keYBYY9vbRXS7k0xh0Wa5aOUXfXhnc3xtS32rIr4mmG2tChY0wQpcTE0my+lgiPmrwU28hzXrVy&#10;MuSZWJ6HTdxjNDa0eZGZRg7j5GfUdnEWGsqkiUFNgzvTfkJZJdZRFRuyq2PyoOHi1NFUNtYJGimk&#10;N7FclARcRzVCRZWKdJFxVJyiTBfUsJVVgvO8Hh6q3JXbWxhaXxqqH9BPYgtqaBffO1B1IaIzFMcQ&#10;l5PKGHhDXO6skH4fD0jRIdoSn/t4YoEOK5fpgrlgbRH0MXeOiisU24uDFNVLynQxTOeM5a6PitKI&#10;kfdRHEY4oaMz2ZCaEenv4r6TMSG7aPAZQ6DjmFKZc6jb7rEZqodTb42FrYv5ale2qNR3XfQ1LGMs&#10;hlcMYXFEvtzRuf5nRLxiIBGcTpn4U8PTcRP8Ma29fjq8PN//4fnlhTJMT8fHj797Oa5+2OJ+gT/0&#10;v23d7+PYE2Qv/rTy24G+xkM4lo+nivGhxPzHw/1P3x9Xx0O4pACXKuCHp8PxLzerz7ig4MPN6T8/&#10;bY/7m9XLH99Q/x4HGSjue/a/YI2hWl3H9JOP6Sfbtx2a+nBzvsHpavrxd+dwC8Kn9+Pz4xPe5PwB&#10;mrfDb1G1/uGZqsv78vYBVfwFJfiTWwLCj2n9fFg0sn7+I91g4KcjlfO/XDZAvPM3DSSl9OXnSfl/&#10;s6A+zrr4Un6kFHG+LWQsb+/4jgKUC0JOH6Yf1daveqQG+fUfYuU7CjAuwgzowhSgj6aLClD0N3z1&#10;sqcdCvr/r1xRAJySxf5UmLiI4Be4ogAMCdZph2OAGAoXZlIig2ckZa6EsczXG6Sz5L9xQ0GLCNHK&#10;S8C/6HG6fQAIphrNG6roEJMoqIIAX3YAdiQllYF2NSG+ECG4MDVEJE+rCD5tCd1KWsJxiV4FhbEw&#10;tbWhMg4KKLi3SVMZUPCpp4ayoBDGSFpqqVSaxins4k1t+bsJFFDkrCZtDajhobCKxD41RTQqr2i2&#10;JG0BV6XiIgtkai1cTKAhk6wfUURNQ5Zynmh0ZJL32JoadGQp+8OtBBoyyf8R5YM0ZCn7iUZFNqul&#10;CGRrFRklFl145ispKsiwaqYSwCkcDRkFCqa2iEZHJvnfwvDRkaUSCPcRaMikBHLIUv7nkUn+I02i&#10;1pGlEgiXESjIYAenPKNJp0iTgiYTz4hG5RltiAeqUJkGC4iKjAKbU2vhLgINmZRADlnK/zwyyX9S&#10;FzqyVALhIgINmZQAahiok5NM5ambnkjlGhksgmujLk9K7pyaC/cQKNhoozFpLYeNclOmxgrYpAyw&#10;PZTBlkohXEOgYZNSGDCllLFGp3gmaESjc03KAMh0icoiib5GooIMIeeUazj/qyGjQMkFma8gqqyZ&#10;5DckEsgioy3DqbVwCYGGTEoAfp+KLOU/0ag8Q0qHRIYLYLSVk8J6CTKq+6YhkxLoURFKkaasiuir&#10;Rik8o+CH5JlTkcmSiL4iooKMNiaS1jLIyA2cekk0Ks9oAzhpC9LU7TLa0JtaCzcQaMikBMh0UXhG&#10;IduprVAJVuOZ5D/SrvQZQNslU2vhAgIFGW2+JP3sUa1OQUaxrKktolF5Rn540haQNao0ZQFEX/9Q&#10;QyYlkJkBsvphbgbQdrRANuozQJY+9JUPNWRSAjldSyGxiWl5XUtBjhQbjimqXKOt7am5cP+Ago1S&#10;cJPWctgoPDQ1VsAmZdDiWjYdm5gFvuKhhk1KoUflQWWsyQsIQKOONUqYSfoJZLptSxv9U0fD/QMK&#10;MjoAkLRGpR0VZBR7m9oiGhUZxWiSttqh13WaLHPoqxxqyKQE+q5XkaX8JxodmeQ/kOk8kwUOfX1D&#10;DZmUQEbb0pGOC89y2nZ++QDyg3SHQL18QAFHcfJUChl08vKB7GKAOwREa+Ccrj8wk5iQai+GuwdU&#10;eFIUvW5JOkowv3APRKpccYUAkwUDfOh1f90X0Zrai1cPaPDm/vFatT5mVw+ASIc395Cz8GYusr95&#10;QIUnxZFTcvLqgbyWwxUCkn/ZIIx29YAKUAokDzCdHQWAc385C1A6zOHuAQ3gzGWGstPUirx7gIgm&#10;ASMQ/KV0Za7mZjwP9aV05VXpUi4Gt7AW3JfSlbkhxuXfFlZ/4+JvsElDnLpcNDamUX4pXalV341b&#10;xFg+l1V8+z9UupK296bqwz+nCB2tNVSEjvxWrepMExOmraSTOibcMB1vTvIzpIlQEQu/+z9Vu+TP&#10;+cl0sO9pv8tIt6ni0TJcVRynCbfDz9getnN9e7Dhw3Tiz/nJdLDf6L0GnYvJaeXehj4sobEOfsbp&#10;vZCMygeUehl36S/VN5kJ/AzMYDIjAyNqqkmvcSP8DI3FdBODist8cbFIboOfoa14+vtSxZU/5mck&#10;g0cBWdK1QyVuUPFLorOYS4dLl9DVccZcasYyLH4GeHRI1uMzMrDqmOpP15+V+lHHzBCDxXU8e2uS&#10;Ba4Yp7LqmB+PS4EMcPCzFjCZ1Y0lDKabv/WXyYVArdZ1+9vYob/fXIj3590d/l/9+PrydqKfkLFx&#10;Pr/f3d6edk/71+3pq8P7/g2fPhyOr9szfj0+3t4ft5+f3x5fX25xUUF3i2+dP1FeR2jkdVEbr9vj&#10;nz+9/2p3eEWeyvPH55fn80++OSxBBOrth++fd5RZQr+kKRoIgsn8AT8lmCp8B1kwz7spM0N+RnBl&#10;6x9fnt85H4Z+jv1AeonNisPDw/Nu/81h9+l1/3YO/DjuX9Clw9vp6fn9hJyWu/3rx/39h5vjH+9j&#10;LsLpuPt3VIvFVEaqw/m4P++QsrO9e0B2Tfw7FvXpA4/4ApLwU9KNmVXSrWnDEDMOwSUayJccCH+4&#10;3SeTXOVAvB9P52/3h9cV/QDMgOmNAs6HADAmoRanlCAqIyv+AEL6iwcfcoT8j0AfsoWQihMZjdyP&#10;K1a/Pu+Oh9Ph4fwVRsht4PLt58PxHix2a//T+/Gw259OGIh/etq+74EyJpGANc9gN6XRzYaKZ8Mv&#10;nWrS1VyCh3NvprydNWWAEp/nmTcyI4t5m7jnl9wPiDCJTHYtbpDDG/3qnmZ/pGFOn2uCyIRfQlMi&#10;GV9DnhGaumopjTITyRNuBLkiksEcoEJigYJKRNYo2URDJQM5Y0tNXb0wDaoRiYpKRnCQFYgIiYIq&#10;DeD4bBMN1SycNuIaXwWWSDchGhXXLJiG0pAZIaa8D+kmKjTJ/REbIxq0lPlEo0OT3O8aZMJoPJtF&#10;0WifUYUmRYCiriq0VAJEo0KbBdCQO6GLU8bPfMKJBm0WPvN5HdfjTMk4UYY/DqSIWQkSlWvkEV1i&#10;t1VuBlD1jmSSj9gdVARKifNTY0Sjc01KALXS9Kkpb+z0F3ZqXJvlnNAFPAo0kXNCNCq0Wc5Jh7oE&#10;KteUnBMVmhQCJbxp0FIREI0OTUqgo6QTbRqQqp9kEJJOVGhSCHRDrQYtnQbhFltlrM1yTlDvVx9r&#10;Ss6JBm2WdDJ0qroVOSdEo3KNVthk3GYXJ4ogXrjmL+dUoUkhZNYnkXOSX6CkBABNH2tKzokGbZ50&#10;slbHmkw6AY3KtVnSCcYa9u+VZUpJOlGhSSH02CBUxhpZIpMIiEaHJiUA5UED91pLKlknKjQphB67&#10;qhq0dBoQjQptlnbS4ViXCk1JO9GgzfJOBqfOUJF3QjQ6NCkBVALXuabknajQpBAGXB+tcE0knhCN&#10;Dk1KANCQxaIIVEk80aDNMk/GQVUeIvOEaFRos8wTdFHXa0rmiQpNCgHbuDThr+3IdB54Ih2clAHM&#10;Ip1vSvKJCk6KAXEcau4aXDoTPJEKbpZ9AjtXNyeV7BMN3FX6ib5azdJPQKSDk3LIKl6qcTQppI1P&#10;P1HBSUGARDV2RQKKJ9LBSTngeJFuHCkZKBq4WQpKxhAXKShZQ3yWgpKFpqSgqNBmYvBGw9WAE/ds&#10;YkDqIqUzluky3/vV73r4KjkoKjQpBC8tZTKILBRPpIp0noaCA2i66aamoWj45nkonb5syTwUIsrg&#10;m0mi93P/mnuAwmy+5KHo+Gby0OerTETpcvN1noiC+w10S0lNRFHxzVxnn6ig9Ff4ziFRQTF/3dx5&#10;zuLTMlF0fFIiPW4LVcafzEQhIl2+s0SULivfmQuNnOSMD03nD5P5RvdXq/jS1SJccq3xb+5GZ+eH&#10;9KNDHorKv5kn3eF+Yw2fcKWJSOff3Jem3DvNRHHSmXZZb9rN3GlKXVLxpb4cEWXwzaSxpkM0ignl&#10;pEftsi417Ual8s3hk051Ft/Mq+5Rn0DHJ91qFCLPjT+6ySYZf53u8zs6Vjit4ESk84/2Z5PW+gp3&#10;IKv8k761Q95hZn5Al6QtZvGl8yOPb+Zf967JjD/pYGO7K4dv5mKjRXX8CR+biHT+zZxsKCLdFPWX&#10;Nk7y2CD8ncUnJTL4AX1lG9Ddjxf5ElEGn5RGv0bWvSpf6WrjUGsO38zZHv2AucYnvG0i0vHN3O0e&#10;l33o+KS/7RAIzYw/ypdIRjQMAdWap831CwM9VQahlEePAgoZhKlENg4+SQ6hlEnO36C7NFOEsEx0&#10;hDPnG0m3mTksvW/nT32oa8jM/waNPkmEB+6pMgilTPq6131wf8tnMku67CyhvfREyqOPN1yPQuGH&#10;E1EGn5RIj9tXdBlLT9whRT4j4ytfXHWM/BU4U39RQy+Db+aN91WVwSfdcedPgqgSpus1Uv75IXPN&#10;PyQhXIbgCCKdf7PTIL2jQy/aKiw9cufPg+j4pERQjgANKvjSKUJEOr6ZT06H9HV80il3yJnPyHfm&#10;lg+1jk+45USUwSelgTLtmVVO+uXE5hw+OT/8KQeFf8IzD8ccNCt1djYEOjAjX+maOwSNMvhmzjns&#10;IlW+wjsnIp1/M/cchBkNKP1z58+IqOOPis0l8wP34+n40vlBRBl8M2mg7r8+/qST7vxJER2fnB9d&#10;Zv4KN52IJnzIAPiSbp7LBf6Sbp7jzJd08xxnYjHNDeLrIQuwnBD+Jd08x8hYCGwzZT+VGekjh8ji&#10;QfY45w5bX4DSDl/4u0s399nmqMF0dUzEx2d8p5GosGR8+oCJ/wIiHYu+EKvsbij0sOwLcJjCG5ad&#10;oYDvH78A53zRG1hbkbe87AuwJz0kuK+LvhBzieHuLex0rPSJLyzsNDltHhKcrUWQYsYvys4s7DRr&#10;LvJGFr2BdZebcpSNGceHZdzC0zKOj8s4GNCLIMVLOTaULL7sCyxpmJiLvkCmo5cDtmWWfYGHt1Rk&#10;MLzAre9OZ0rI/DknQrw9SEdCyFKnRi51RkPiehWLAXLu9eVzmeBexZqpTMef8jO2FqnMIxxMB1EE&#10;/nA7/OT2YLqCkbVx9XMVTwXVqIBYas+RjUvtGRUBYewHOiMTnoacbw8RseJ74yyw7tJycQJbFWxd&#10;PJpXg774XorsUn8R9inSUeie6Iz7Z6hQZaAz2mN5QAuX3hvLatcIuBfJIpeNexTiUZIaZXtLrcXb&#10;B6pJXfCY42cYe7G1yiiTGad6Na0a3Ao/Y2thIFdY+ErYMF89gyvs9RTpoiAq7NAV6eJJrmqydxgW&#10;PwM8FzOfaYIU26NQLQaKg+FVpKNon6fzcRifQr45kAKavZdiS6CzKrkiehHpjPeyOAxFgOMOoT3w&#10;p9QPVix0Nq1MF+VrnXFjxWedcVuobsOyUR4DVbwoz2HtLvcBkQeSmUHnIo8RVy+2h4hdaM9SohRd&#10;p/ca1Vz9bpunK/fX7/p7uvJci4YGWYoltjA6o8BtPLyIMGqxNdrDJWyTYcDzgZ9RXXiqCvuzJWhh&#10;kaoMOcSRbi21/o01trZLb4zLMWzlElUsu4vIfZGM9jvBC6v8O20igayZDvwyq/gZWEZRdCJz5VEe&#10;B691Z4uLfYgRzrwCi24D3S9SZEk0nBuDwS6uTo1R2rrCAULPPOPOG5789UI6uk221A+2F5fSme+N&#10;9qdlyfB7rYVnojOUGNPNRyifOby2lLl4Pi2VgUM5Wxl7al42F0oeqfwMI5bpLF7ym5fSXb+30Kt4&#10;19Zkl+Q61cSTq8gFKY0PvgGwvFzSrKLRW1ZvdG50AVW8jbH8xpp29+iNZfh1tFsmdrDE+MmSC+bN&#10;5Jfzx/xksvBSSw/GHliXFUR2wDcpSiDy1iKjbAkwxHgpi31y97mH/Aw9pSvxqDXDz2CyK/bmB2gX&#10;vfUKhT3L065Fq0HETMkY+RmwMp3lVPKbl9JdEPL78r2CnR89KVa3uXmHSGXslrHA4DRl6P5cpTGa&#10;0Hu+qNZYh0Y+0F6eVmMszm24K8gE89im8CBj4mfANkR3FSt+aYQP8fYk4w6Qng084zImlP/y4Mzb&#10;GuLlP86wpPqpLgbLlnvJz9DbntJySCUhOFDqbs8X/oDXRToOMhjWWc+XXhnX6QzRd7SO7w+Rf43h&#10;cw0xWG+ZSmPUTJbphRQNzz+6h6bEF+QVM2GZ0ZhqYZg2RqBhmr2WTToRUkWVMkY2hg1HE51hG7x8&#10;twjPc2xvF988xstj6ymKzaOUn1FvMEDDw0U99DDVjTtrBsoTwOivLZ0wqY6yJuJLmCqjyMWAu3nC&#10;rDPai6PQ8q4GymGkWWxcbYZTgZ4O+/RFeQxRKzjDaMDZzNCeIY8hagXaoymNwIHSJ9APh+TrEt1I&#10;ydlEZzgoY3SIje6O0eAybujB0WL/VsNtxv5e7IURMMZUDzrhUkaKhzs/w7CfZrAzFsyJ8Go8sxUA&#10;H/KvuNLlSxmTv9EyJgheyTImPuIpS5X8zZYx8a4EKpT8j5Qx6fkK2usyJqTM/v7LmGDlkUPFq+Rf&#10;uoxJ38elYUqC5DImpERDERO2JPnCHK4Es7BYjCijJG6e+n+ipi4XLvn7qB7vPj/iPipo+Efcj/X0&#10;vPtme96mv3uqu311eDq83O+PX/8XAAAA//8DAFBLAwQKAAAAAAAAACEALFXoJHkFAAB5BQAAFAAA&#10;AGRycy9tZWRpYS9pbWFnZTEucG5niVBORw0KGgoAAAANSUhEUgAAACQAAAAoCAYAAACWwljjAAAA&#10;BmJLR0QA/wD/AP+gvaeTAAAACXBIWXMAAA7EAAAOxAGVKw4bAAAFGUlEQVRYhc2Yf1DSZxzHP3xj&#10;ICC/BH+gI1EpLTczW5pZaeXauaxudq42K+tabq26ylZX9sdWzq2szcy29DyWpdVtRWqZWdu5VqZ3&#10;ag6dv1DDNF0R8htU0GB/NDrk6nwIqd5/wfN9f97fFx/geZ7vgzObzWCPTCYT1tja/d6NWw3LmsU9&#10;oTK52lMmV3sNKDQeBALe4MagDrCYNBnbjfY4InRqVXRkyI3pU7hNGIaZUPJxqED9j+Tc44LStKuV&#10;dQkDCo2HPR+CxaTJVi1fULB1ffxhNwZV7hCQWqtn5Jy6sjf/bMUOg3GEaA+IraiuJM3mtUuPfpm8&#10;9IgLkTBsN1CtSBy1IfVYsVypcXcExFbhoVPvFGSlrnhet14IdPFq1ZrUA/kC48goYSJhLPKf7NV5&#10;7sSeOB7X8964QNmC0rTvT/yW4QwQa/lxPbt+P58R5kohaS1jmK2p7I/ala8CBgCg+4GUv+9QwU/W&#10;Y2OAOiT907Z/nVfwMuGEt/DGl6m7UFa1tqSiZrXl/bOvzGAcIcauThN1dv8bhBrG9Xa/v+OzFRkf&#10;RIddZjFpMoVKx2rr7A2pFXVEZQtK96P+K/k8jviWMHM6hmGmZ0CFwsqU3d8K8lBhli6efSkn/Yt1&#10;ZJKL/nnXW8Q9MzbtOX5B0vtoCkpeYfZXy95fMLMMAwAYHX2Czzl1eS8qTEzkuzfyDm1b9SIYAIDg&#10;QN/G08d2LcfhcEgzb25ReSrA/7+h4oqaT3r7ZX4ohQwaRZmTvnkdHj9pdDzvFD/v9vjY8IsouTV3&#10;26K1ukEaBgBwvuTmRpQiAIAtyfGZ7iy6FNX/eVJcForPZDJj9U1dkdjQsJFU39QZiVKEx08aTUpY&#10;mI8KAwAQGODTguqtFYnnYfWNHXNRZ+M5YUG3xlscbUV1JWuoriQNilfUIpmNVd9ti0ENDw32r7MH&#10;xiJvT9YDFJ9CpWXjWzt6Q1CDi4SVKaVWkxiqpAMqDopPqda54RUqHRs1WKXRM1UaPdNeIFSpNXom&#10;plRrWc66gb1SawcZmEKlRe7QqxCm1g4yXjeEtTAKyUX3uiGshTHoFMXrhrAW3o1OlaOuYwvnhlxP&#10;jJ93xqlA9nRoaNhAToiLOudMICwogNuMav67WRLu6KPQuECRs4L+QjUbjCNEUYtktlOBIsKCbqNu&#10;ogAAjuQKDzx5YprkNCAGjaJ8J9BXhFpQVduyKPPkxYMTBSCVKcescxgAQHLi4pP2hGQLStMKhZUp&#10;jnRKLOmbviE1q3h3xi9j9vE4s9kMBuMIMSJ+p+SRTOltTyifxxHv3PRR+oolc35F2dLKlVp2eWVd&#10;wqXyO0k1De0LAACWRIddOXNs1/IxQAAAuYXlqd/8ePYHe4As8nRnPOTzvNvf5rB7uBx2j48Xq9ds&#10;BpxGN0hXa/XMrvsPA5vaumf19D32t621BcJbXiQnxp4Ult9Z80/7/Zn2AkllKo5UhrbnGU/PnlxJ&#10;LoQhwdHtKxk0inIigh0GAgCY7OPR/fN3Wz7FMBzSaZfTgQAAFkXNqDibs+dDOpWseiOAAJ4uoteK&#10;0sOn+vm0vRFAAE8PlK4VHQzfv23VPhaTJnPGzWPnh17duj7+sPUY0qHn4NAwpVD4Z8q5kpsbxff6&#10;gh2BCJnGa4iJDLn+8bL5p/k8b7HtdeRTWItkcrVndX1rTHV9W0z3AylfqdaxlGotS6HSsYYNRhKZ&#10;5KKnkIk6sgtRz3ajP/b39eoI8OV0BPhyxBFhgbfZ43T7PzirDdHpVgD3AAAAAElFTkSuQmCCUEsD&#10;BAoAAAAAAAAAIQAqgTIGjQUAAI0FAAAUAAAAZHJzL21lZGlhL2ltYWdlMi5wbmeJUE5HDQoaCgAA&#10;AA1JSERSAAAAIgAAACgIBgAAAJvcKKQAAAAGYktHRAD/AP8A/6C9p5MAAAAJcEhZcwAADsQAAA7E&#10;AZUrDhsAAAUtSURBVFiFxZdrUBNXGIbPboJJIOGSSLiTEsEgIwOKRVpQCNQWq1AsKN6go4MWprY6&#10;0NIpjtqCQnGKnVFbi8UKtnamyA/BsSpKZ1BSa0EQ0UQh5s4lJkAuEAKB3f5g4ogGOBspvn92dufd&#10;9zz77dnz7UFwHAcwGtAZWe1C6Yr7ImmEWNYTLFWoA9WaQe8B/RDLPDpGc2E46gL8Pbu4/p5dAX6T&#10;Ry7HszPAz0PMoDsaZstHpgMZHbNQbt8VxV6/2bZe0CLiPxIrl0IR21Dyu1HV3+Rty/ViM7uhQURd&#10;itCz1Tc+uXj19mbDkMnF3sFflJMjdSg/J+3gzvQ1Jx0cyJYZQW7deZCwMbvkxlwNbktLgvw6Sgt2&#10;5ESG8wTPX0efPxkxjzn+nxAAACDqUoYm7yhs+vuuKHZakPnU/tKqE+PjE+TXDiLqUoZWXbiR89pB&#10;AADg6KmaQu2gwR0AAMizma3y9mCqIsN5TSuX824tCfTrYLoytEw3htaRShnuUff7yVVPua0d4qif&#10;fruSO2wy02Ey9UaTa/HxP0qOHdqVNeWrqW9sTcrcV1ZnPXdypA6lvh99PiM1vnwpj3MPQZBZVz9N&#10;v97j86KK09caW5NhYBAEwcVNFc42K8Kg0wy5uzcUZnwYf5ruRDPCBFrlznJRHy/K/mh1ar5QrdF5&#10;zebHcRyRKdWLpswRFEWwbRv4Fbdry4JyMtaVEYWwyoXhpCv4NP0rWL9UqQ6cUpGEmPA/31m17LI9&#10;g7+oiNDAf2C9MqU6cEpFYOYArDg+bAmZTBqH8b5UEXuFYRjapxn0lqs0XLlKvUimUi+SqzRcFEEw&#10;KBBFX9C03deWRscslLsd4ihhpyJMppwcUKHScOXdT7mjYxaKvQ/ixWZ2zwhisYw73BNK3hQ0C/mC&#10;ZiG/ub0z2jxqodo74Eyy+WowDEOrahqyS05UF8/lrwAhELGsh5dXWFFxp+1xzHwA2AQ59evlvG9P&#10;XjjyKu/bXj2bI38J2hO37jl6Zb4BpoAMm8z0uLQvHyh7tRyiAb5eLIW/D1vC8WVLOD5sib+Pu3Ty&#10;yJYmbj/Q3N3X7weTQwYAgNIfLxQRgYiPDru6af2qqrcighs93N16p/MhCIBeG8hP5L2Lf/792l4Y&#10;M5XiYD5VsmdLYlxELcwqjGE49P8Oue3Bk0gcxxEY84G9W/LX8ldchA3XGYbdYL1ol7RnCYyRQacZ&#10;dqSv+QE2uH/QuNA0MuoEDdIp6Q6BMYYE+d9HURSqdwAAgKBFyIf1EgJhs1z6iASfq2nIJgSi6H4a&#10;AGMcNAwzYUPrG1uTmv59GE8IhEGnzbpBBgAAQbOQf++hZMVsvoeP5WF7D5VXEoEAAACU6crQwhhx&#10;HEc2Zhc3TNeDMAxDqy/dykzJKro5qB+Crp5V5JDFnHaxrJcHYzYOjTin55Rc3/xB7C+R4YsFCILg&#10;eqPJVaroC6pvbE2SKtWBRAGsQs7VNOz+4vCZcnsD5kroe7HL66gUB/NcB3u4u/aSSOgENAh7oWtf&#10;RmrCnFaEREInTpd+tomyAP4BUQAA2JeVctjXi6WYK5CCPZsKVi7jNRG5BwUAAJYbQ3v2WG4KjUox&#10;vSrE1pS4MzmZ674jet+z7hga/EZb3dmDMfZWZoEDeezo/p3ZZQezdhFpBS+BWGGunT8S8fH2td/T&#10;qAtGYAJIJHQiMS6i9lLl129npiWU27tJm3Y7oR3Qs+sb25IELUJ+xyPZsgGdcaHeMOzmzHDS+Xqx&#10;FD6eLEVYCLclPWl1pSfbrcdWBpGF7T8nrCIqOX0VHwAAAABJRU5ErkJgglBLAwQUAAYACAAAACEA&#10;uiZXKOMAAAANAQAADwAAAGRycy9kb3ducmV2LnhtbEyPwU7DMAyG70i8Q2QkbixNWbtSmk7TBJwm&#10;JDYkxC1rvLZak1RN1nZvjznB0f4//f5crGfTsREH3zorQSwiYGgrp1tbS/g8vD5kwHxQVqvOWZRw&#10;RQ/r8vamULl2k/3AcR9qRiXW50pCE0Kfc+6rBo3yC9ejpezkBqMCjUPN9aAmKjcdj6Mo5Ua1li40&#10;qsdtg9V5fzES3iY1bR7Fy7g7n7bX70Py/rUTKOX93bx5BhZwDn8w/OqTOpTkdHQXqz3rJMRZFhNK&#10;QZQsBTBC0uVqBexIK5GkT8DLgv//ov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RPWWFa0kAACuzAAADgAAAAAAAAAAAAAAAAA6AgAAZHJzL2Uy&#10;b0RvYy54bWxQSwECLQAKAAAAAAAAACEALFXoJHkFAAB5BQAAFAAAAAAAAAAAAAAAAAATJwAAZHJz&#10;L21lZGlhL2ltYWdlMS5wbmdQSwECLQAKAAAAAAAAACEAKoEyBo0FAACNBQAAFAAAAAAAAAAAAAAA&#10;AAC+LAAAZHJzL21lZGlhL2ltYWdlMi5wbmdQSwECLQAUAAYACAAAACEAuiZXKOMAAAANAQAADwAA&#10;AAAAAAAAAAAAAAB9MgAAZHJzL2Rvd25yZXYueG1sUEsBAi0AFAAGAAgAAAAhAC5s8ADFAAAApQEA&#10;ABkAAAAAAAAAAAAAAAAAjTMAAGRycy9fcmVscy9lMm9Eb2MueG1sLnJlbHNQSwUGAAAAAAcABwC+&#10;AQAAiTQAAAAA&#10;">
                <v:shape id="docshape3" o:spid="_x0000_s1027" style="position:absolute;width:6286;height:6527;visibility:visible;mso-wrap-style:square;v-text-anchor:top" coordsize="990,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LMHwQAAANwAAAAPAAAAZHJzL2Rvd25yZXYueG1sRE9NawIx&#10;EL0X/A9hCr1ptqKtrkYRscVjtQoeh824u7iZxCTV9d8bQehtHu9zpvPWNOJCPtSWFbz3MhDEhdU1&#10;lwp2v1/dEYgQkTU2lknBjQLMZ52XKebaXnlDl20sRQrhkKOCKkaXSxmKigyGnnXEiTtabzAm6Eup&#10;PV5TuGlkP8s+pMGaU0OFjpYVFaftn1Gg4/7gBuPV+eSHw9XPtxuZvg5Kvb22iwmISG38Fz/da53m&#10;Dz7h8Uy6QM7uAAAA//8DAFBLAQItABQABgAIAAAAIQDb4fbL7gAAAIUBAAATAAAAAAAAAAAAAAAA&#10;AAAAAABbQ29udGVudF9UeXBlc10ueG1sUEsBAi0AFAAGAAgAAAAhAFr0LFu/AAAAFQEAAAsAAAAA&#10;AAAAAAAAAAAAHwEAAF9yZWxzLy5yZWxzUEsBAi0AFAAGAAgAAAAhAFfMswfBAAAA3AAAAA8AAAAA&#10;AAAAAAAAAAAABwIAAGRycy9kb3ducmV2LnhtbFBLBQYAAAAAAwADALcAAAD1AgAAAAA=&#10;" path="m967,636r-648,l267,680r-44,40l191,754r-12,22l181,800r8,16l198,826r3,10l201,848r2,16l211,886r17,28l255,946r24,14l299,966r15,4l323,976r8,8l342,992r14,6l376,1002r14,6l402,1016r12,8l443,1028r38,-4l516,1012r22,-12l550,992r17,-4l583,982r15,-14l611,954r12,-12l634,936r5,-8l649,888r4,-38l647,804,628,748r296,l927,738r4,-18l937,710r8,-10l952,688r6,-18l963,648r4,-12xm924,748r-296,l660,792r31,36l721,856r26,12l772,870r20,-6l808,858r11,-2l827,856r10,-4l851,844r25,-22l906,790r15,-28l924,748xm218,164r-20,6l182,176r-11,2l163,178r-10,4l138,190r-24,22l84,244,69,272r-6,24l59,314r-6,10l45,334r-8,12l32,364r-5,22l21,404r-7,14l6,432,,464r,4l4,510r10,42l24,576r6,14l33,608r5,20l51,644r14,16l74,674r7,12l88,692r44,12l178,702r59,-20l319,636r648,l969,630r7,-14l980,608r-441,l525,598r-88,l437,588r2,-8l441,568r1,-10l445,540r5,-12l451,526r-52,l396,524r-11,-2l390,514r15,-8l433,490r5,-2l444,486r1,-2l438,478r-6,-6l421,460r-4,-6l411,448r-3,-4l403,440r-3,-4l404,428r68,l472,424r4,-14l479,398r,-2l480,392r2,-4l684,388r37,-32l768,312r-389,l343,260,307,214,273,182,243,166r-25,-2xm527,538r-1,2l531,546r,6l535,564r1,6l538,580r2,4l542,592r1,6l545,608r435,l984,602r6,-34l989,560r-408,l565,554r-8,-4l552,548r-9,-2l539,542r-7,-2l529,540r-2,-2xm486,548r-1,l481,556r-6,6l466,572r-2,6l455,588r-15,10l525,598r-9,-10l502,574r-4,-6l492,558r-3,-6l486,548xm951,406r-393,l562,408r1,4l558,424r-4,10l548,450r-4,4l542,460r46,l592,464r6,4l598,470r-2,2l592,476r-4,4l581,484r-2,2l570,492r-6,4l553,502r-5,2l543,508r1,l552,516r7,6l571,534r5,4l581,546r,2l581,560r408,l986,524,976,482,965,458r-5,-14l957,426r-6,-20xm451,524r-10,l431,526r20,l451,524xm472,428r-68,l413,430r12,2l433,436r11,4l448,444r9,2l462,448r5,2l470,450r-1,-12l472,428xm684,388r-197,l494,390r2,4l498,404r,4l503,422r2,8l510,438r2,-2l513,436r10,-6l531,424r13,-10l548,410r7,-4l951,406r-3,-4l667,402r17,-14xm857,330r-46,2l751,354r-84,48l948,402r-9,-12l925,374r-9,-14l909,348r-8,-6l857,330xm551,l513,6,478,18,457,30r-13,8l427,42r-16,6l396,60,383,76,371,88r-11,6l355,102r-11,44l342,190r10,52l379,312r389,l802,278r13,-24l813,230r-8,-16l797,202r-4,-8l794,182r-3,-16l783,144,766,114,739,84,715,70,695,64,680,60r-8,-6l663,46,652,38,639,32,618,28,604,22,592,14,581,6,551,xe" fillcolor="#f7a51e" stroked="f">
                  <v:path arrowok="t" o:connecttype="custom" o:connectlocs="113665,678180;128905,734060;199390,801370;247650,825500;341630,820420;395605,783590;398780,660400;604520,622300;419100,688340;513080,730250;575310,687070;108585,298450;43815,358140;20320,416560;0,482600;24130,584200;83820,632460;619760,576580;278765,553720;253365,519430;278130,495300;267335,477520;256540,457200;304800,434340;217805,350520;334010,528320;342900,556260;628650,546100;344805,532130;307975,533400;279400,565150;310515,535940;354330,454660;375920,480060;368935,492760;344805,508000;368935,532130;612775,476250;273685,519430;269875,459740;296545,471170;313690,433070;323850,463550;347980,445770;544195,394970;587375,422910;325755,189230;251460,223520;217170,306070;516255,331470;497205,276860;426720,219710;375920,194310" o:connectangles="0,0,0,0,0,0,0,0,0,0,0,0,0,0,0,0,0,0,0,0,0,0,0,0,0,0,0,0,0,0,0,0,0,0,0,0,0,0,0,0,0,0,0,0,0,0,0,0,0,0,0,0,0"/>
                </v:shape>
                <v:group id="docshapegroup4" o:spid="_x0000_s1028" style="position:absolute;left:8001;top:2159;width:14827;height:2717" coordorigin="5512,638" coordsize="233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docshape5" o:spid="_x0000_s1029" style="position:absolute;left:5511;top:661;width:454;height:399;visibility:visible;mso-wrap-style:square;v-text-anchor:top" coordsize="45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rRmwwAAANwAAAAPAAAAZHJzL2Rvd25yZXYueG1sRE9LSwMx&#10;EL4L/Q9hBG82aykia9NSW6qCF/u4eJtuppvFzWRNxu36740g9DYf33Nmi8G3qqeYmsAG7sYFKOIq&#10;2IZrA4f95vYBVBJki21gMvBDCRbz0dUMSxvOvKV+J7XKIZxKNOBEulLrVDnymMahI87cKUSPkmGs&#10;tY14zuG+1ZOiuNceG84NDjtaOao+d9/egLTuZXM6fvT0JfHtaTrs31fPa2NuroflIyihQS7if/er&#10;zfOnE/h7Jl+g578AAAD//wMAUEsBAi0AFAAGAAgAAAAhANvh9svuAAAAhQEAABMAAAAAAAAAAAAA&#10;AAAAAAAAAFtDb250ZW50X1R5cGVzXS54bWxQSwECLQAUAAYACAAAACEAWvQsW78AAAAVAQAACwAA&#10;AAAAAAAAAAAAAAAfAQAAX3JlbHMvLnJlbHNQSwECLQAUAAYACAAAACEAdTa0ZsMAAADcAAAADwAA&#10;AAAAAAAAAAAAAAAHAgAAZHJzL2Rvd25yZXYueG1sUEsFBgAAAAADAAMAtwAAAPcCAAAAAA==&#10;" path="m453,l325,,244,235r-4,13l236,262r-8,31l227,293,131,,,,,398r81,l81,178,80,155r,-25l77,75r2,l83,95r7,28l92,130r95,268l260,398,353,127r3,-9l359,106r7,-31l368,75r-1,23l365,140r,258l453,398,453,xe" fillcolor="#17305a" stroked="f">
                    <v:path arrowok="t" o:connecttype="custom" o:connectlocs="453,661;325,661;244,896;240,909;236,923;228,954;227,954;131,661;0,661;0,1059;81,1059;81,839;80,816;80,791;77,736;79,736;83,756;90,784;92,791;187,1059;260,1059;353,788;356,779;359,767;366,736;368,736;367,759;365,801;365,1059;453,1059;453,661" o:connectangles="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6" o:spid="_x0000_s1030" type="#_x0000_t75" style="position:absolute;left:6030;top:767;width:273;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VxfvwAAANwAAAAPAAAAZHJzL2Rvd25yZXYueG1sRE9Ni8Iw&#10;EL0L/ocwgjdNdUWkaxRdEdTbqux5aGbbss2kNKO2/94Iwt7m8T5nuW5dpe7UhNKzgck4AUWceVty&#10;buB62Y8WoIIgW6w8k4GOAqxX/d4SU+sf/E33s+QqhnBI0UAhUqdah6wgh2Hsa+LI/frGoUTY5No2&#10;+IjhrtLTJJlrhyXHhgJr+ioo+zvfnIEjTm7a7nci247mU+ncadf9GDMctJtPUEKt/Ivf7oON82cf&#10;8HomXqBXTwAAAP//AwBQSwECLQAUAAYACAAAACEA2+H2y+4AAACFAQAAEwAAAAAAAAAAAAAAAAAA&#10;AAAAW0NvbnRlbnRfVHlwZXNdLnhtbFBLAQItABQABgAIAAAAIQBa9CxbvwAAABUBAAALAAAAAAAA&#10;AAAAAAAAAB8BAABfcmVscy8ucmVsc1BLAQItABQABgAIAAAAIQDUAVxfvwAAANwAAAAPAAAAAAAA&#10;AAAAAAAAAAcCAABkcnMvZG93bnJldi54bWxQSwUGAAAAAAMAAwC3AAAA8wIAAAAA&#10;">
                    <v:imagedata r:id="rId10" o:title=""/>
                    <v:path arrowok="t"/>
                    <o:lock v:ext="edit" aspectratio="f"/>
                  </v:shape>
                  <v:shape id="docshape7" o:spid="_x0000_s1031" style="position:absolute;left:6337;top:638;width:1055;height:428;visibility:visible;mso-wrap-style:square;v-text-anchor:top" coordsize="105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zpGwAAAANwAAAAPAAAAZHJzL2Rvd25yZXYueG1sRE9NawIx&#10;EL0X/A9hhN5qYhFZtkYRQVB60a30PGzGzeJmsiapbv99Iwi9zeN9zmI1uE7cKMTWs4bpRIEgrr1p&#10;udFw+tq+FSBiQjbYeSYNvxRhtRy9LLA0/s5HulWpETmEY4kabEp9KWWsLTmME98TZ+7sg8OUYWik&#10;CXjP4a6T70rNpcOWc4PFnjaW6kv14zQciqCaquo/4/6429uCnLpOv7V+HQ/rDxCJhvQvfrp3Js+f&#10;zeDxTL5ALv8AAAD//wMAUEsBAi0AFAAGAAgAAAAhANvh9svuAAAAhQEAABMAAAAAAAAAAAAAAAAA&#10;AAAAAFtDb250ZW50X1R5cGVzXS54bWxQSwECLQAUAAYACAAAACEAWvQsW78AAAAVAQAACwAAAAAA&#10;AAAAAAAAAAAfAQAAX3JlbHMvLnJlbHNQSwECLQAUAAYACAAAACEA/Ss6RsAAAADcAAAADwAAAAAA&#10;AAAAAAAAAAAHAgAAZHJzL2Rvd25yZXYueG1sUEsFBgAAAAADAAMAtwAAAPQCAAAAAA==&#10;" path="m295,l209,r,262l209,285r-1,15l205,315r-6,13l192,340r-9,9l173,356r-12,4l149,361r-14,-1l124,356r-10,-6l105,341,98,329,93,316,90,301,89,283r1,-19l93,247r5,-14l105,220r9,-10l125,203r12,-4l151,197r12,1l174,202r10,5l193,215r7,10l205,236r3,12l209,262,209,r-2,l207,169r-1,l193,152,176,140r-21,-8l130,130r-28,3l77,141,55,154,36,172,20,195,9,222,2,252,,285r2,32l8,345r10,25l32,390r18,17l70,419r23,7l118,428r27,-3l169,417r20,-15l206,382r1,l207,421r88,l295,382r,-21l295,197r,-28l295,xm457,137r-88,l369,421r88,l457,137xm464,33l459,23,440,6,428,2r-30,l386,6,367,23r-4,10l363,59r4,11l386,88r12,4l428,92r12,-4l459,71r5,-11l464,33xm685,239r-152,l533,300r152,l685,239xm1054,31r-21,-6l1010,20,984,17,956,16r-45,4l871,31,835,50,803,76r-26,32l759,144r-11,41l744,231r3,42l757,311r16,34l796,374r29,24l859,415r38,10l940,428r34,-1l1004,423r27,-7l1054,407r,-82l1032,336r-24,8l984,349r-26,2l932,348r-23,-6l888,331,871,316,857,298,846,276r-6,-24l838,224r2,-28l847,170r11,-22l873,129r18,-16l913,102r23,-6l963,94r25,1l1011,100r23,7l1054,117r,-86xe" fillcolor="#17305a" stroked="f">
                    <v:path arrowok="t" o:connecttype="custom" o:connectlocs="209,900;205,953;183,987;149,999;114,988;93,954;90,902;105,858;137,837;174,840;200,863;209,900;207,807;176,778;102,771;36,810;2,890;8,983;50,1045;118,1066;189,1040;207,1059;295,999;295,638;369,1059;464,671;428,640;367,661;367,708;428,730;464,698;533,877;685,877;1010,658;911,658;803,714;748,823;757,949;825,1036;940,1066;1031,1054;1032,974;958,989;888,969;846,914;840,834;873,767;936,734;1011,738;1054,669" o:connectangles="0,0,0,0,0,0,0,0,0,0,0,0,0,0,0,0,0,0,0,0,0,0,0,0,0,0,0,0,0,0,0,0,0,0,0,0,0,0,0,0,0,0,0,0,0,0,0,0,0,0"/>
                  </v:shape>
                  <v:shape id="docshape8" o:spid="_x0000_s1032" type="#_x0000_t75" style="position:absolute;left:7431;top:767;width:258;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7p7xAAAANwAAAAPAAAAZHJzL2Rvd25yZXYueG1sRE/basJA&#10;EH0X/IdlBN/qxlKlRjdBWwpKheIl70N2TKLZ2ZBdNe3XdwsF3+ZwrrNIO1OLG7WusqxgPIpAEOdW&#10;V1woOB4+nl5BOI+ssbZMCr7JQZr0ewuMtb3zjm57X4gQwi5GBaX3TSyly0sy6Ea2IQ7cybYGfYBt&#10;IXWL9xBuavkcRVNpsOLQUGJDbyXll/3VKFi+Z9uzduvLNPuarX6yz82kWm2UGg665RyEp84/xP/u&#10;tQ7zXybw90y4QCa/AAAA//8DAFBLAQItABQABgAIAAAAIQDb4fbL7gAAAIUBAAATAAAAAAAAAAAA&#10;AAAAAAAAAABbQ29udGVudF9UeXBlc10ueG1sUEsBAi0AFAAGAAgAAAAhAFr0LFu/AAAAFQEAAAsA&#10;AAAAAAAAAAAAAAAAHwEAAF9yZWxzLy5yZWxzUEsBAi0AFAAGAAgAAAAhABA7unvEAAAA3AAAAA8A&#10;AAAAAAAAAAAAAAAABwIAAGRycy9kb3ducmV2LnhtbFBLBQYAAAAAAwADALcAAAD4AgAAAAA=&#10;">
                    <v:imagedata r:id="rId11" o:title=""/>
                    <v:path arrowok="t"/>
                    <o:lock v:ext="edit" aspectratio="f"/>
                  </v:shape>
                  <v:rect id="docshape9" o:spid="_x0000_s1033" style="position:absolute;left:7758;top:638;width:88;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ud1wwAAANwAAAAPAAAAZHJzL2Rvd25yZXYueG1sRE/dTsIw&#10;FL4n4R2aQ8KddBokOimECCZmUdHBAxzX47qwni5thfH21MSEu/Pl+z3zZW9bcSQfGscKbicZCOLK&#10;6YZrBfvdy80DiBCRNbaOScGZAiwXw8Ecc+1O/EXHMtYihXDIUYGJsculDJUhi2HiOuLE/ThvMSbo&#10;a6k9nlK4beVdls2kxYZTg8GOng1Vh/LXKvjeNm/ruK1MUZT3m+Lx88PjOyk1HvWrJxCR+ngV/7tf&#10;dZo/ncHfM+kCubgAAAD//wMAUEsBAi0AFAAGAAgAAAAhANvh9svuAAAAhQEAABMAAAAAAAAAAAAA&#10;AAAAAAAAAFtDb250ZW50X1R5cGVzXS54bWxQSwECLQAUAAYACAAAACEAWvQsW78AAAAVAQAACwAA&#10;AAAAAAAAAAAAAAAfAQAAX3JlbHMvLnJlbHNQSwECLQAUAAYACAAAACEAITrndcMAAADcAAAADwAA&#10;AAAAAAAAAAAAAAAHAgAAZHJzL2Rvd25yZXYueG1sUEsFBgAAAAADAAMAtwAAAPcCAAAAAA==&#10;" fillcolor="#17305a" stroked="f">
                    <v:path arrowok="t"/>
                  </v:rect>
                </v:group>
                <w10:wrap type="topAndBottom"/>
              </v:group>
            </w:pict>
          </mc:Fallback>
        </mc:AlternateContent>
      </w:r>
    </w:p>
    <w:p w14:paraId="5404C312" w14:textId="77777777" w:rsidR="00CF2293" w:rsidRDefault="00CF2293" w:rsidP="0036312D">
      <w:pPr>
        <w:pStyle w:val="BodyText"/>
      </w:pPr>
      <w:r>
        <w:br w:type="page"/>
      </w:r>
    </w:p>
    <w:p w14:paraId="01A2FFDD" w14:textId="653E706A" w:rsidR="00976E7F" w:rsidRPr="00976E7F" w:rsidRDefault="00CF2293" w:rsidP="00FD6B9D">
      <w:pPr>
        <w:pStyle w:val="Heading1"/>
      </w:pPr>
      <w:r>
        <w:lastRenderedPageBreak/>
        <w:t>Nội dung thông báo tổng quát và các thông điệp ngắn</w:t>
      </w:r>
    </w:p>
    <w:p w14:paraId="0022AA54" w14:textId="364C7365" w:rsidR="00976E7F" w:rsidRDefault="00976E7F" w:rsidP="006C3972">
      <w:pPr>
        <w:pStyle w:val="Heading2"/>
      </w:pPr>
      <w:r>
        <w:t>Thông điệp ngắn trong tờ bướm/tờ gửi kèm theo thư</w:t>
      </w:r>
    </w:p>
    <w:p w14:paraId="290FF9C6" w14:textId="77777777" w:rsidR="003F6E3C" w:rsidRPr="0036312D" w:rsidRDefault="003F6E3C" w:rsidP="0036312D">
      <w:pPr>
        <w:pStyle w:val="BodyText"/>
      </w:pPr>
      <w:r>
        <w:t>Thưa Quý vị hiện có bảo hiểm hoặc đang nộp đơn xin bảo hiểm,</w:t>
      </w:r>
    </w:p>
    <w:p w14:paraId="64EDF107" w14:textId="2E9BB2BA" w:rsidR="003F6E3C" w:rsidRPr="0036312D" w:rsidRDefault="003F6E3C" w:rsidP="0036312D">
      <w:pPr>
        <w:pStyle w:val="BodyText"/>
      </w:pPr>
      <w:r>
        <w:t xml:space="preserve">Từ ngày 18 tháng 3, 2020, Đạo luật Gia đình trên hết khi ứng phó với virus Corona (Families First Coronavirus Response Act, FFCRA) của liên bang cho phép California đài thọ bảo hiểm cho các dịch vụ liên quan đến xét nghiệm và xét nghiệm chẩn đoán COVID-19 cần thiết về mặt y tế qua Chương trình trợ giúp người không có bảo hiểm COVID-19. Chương trình này là một chương trình Medi-Cal tạm thời, chỉ đài thọ miễn phí cho xét nghiệm, các dịch vụ liên quan đến xét nghiệm và các dịch vụ điều trị COVID-19 cần thiết về mặt y tế, kể cả chủng ngừa và nằm bệnh viện. </w:t>
      </w:r>
      <w:r>
        <w:rPr>
          <w:rStyle w:val="Strong"/>
        </w:rPr>
        <w:t>Chương trình này sẽ kết thúc vào ngày 31 tháng 5, 2023.</w:t>
      </w:r>
    </w:p>
    <w:p w14:paraId="7F384EE0" w14:textId="2BE4A3B6" w:rsidR="003F6E3C" w:rsidRPr="0036312D" w:rsidRDefault="003F6E3C" w:rsidP="0036312D">
      <w:pPr>
        <w:pStyle w:val="BodyText"/>
      </w:pPr>
      <w:r>
        <w:t>Nếu quý vị hiện đang ghi danh trong Chương trình trợ giúp người không có bảo hiểm COVID-19 và muốn tìm hiểu xem quý vị có đủ điều kiện hưởng quyền lợi và dịch vụ chăm sóc sức khỏe toàn diện miễn phí hay chi phí thấp qua Medi-Cal hoặc Covered California hay không, quý vị nên nộp đơn xin tiếp tục được bảo hiểm ngay hôm nay!</w:t>
      </w:r>
    </w:p>
    <w:p w14:paraId="4B6DDB5E" w14:textId="05CC7277" w:rsidR="003F6E3C" w:rsidRDefault="00DF3CF3" w:rsidP="006C3972">
      <w:pPr>
        <w:pStyle w:val="Heading2"/>
      </w:pPr>
      <w:r>
        <w:t>Cách nộp đơn:</w:t>
      </w:r>
    </w:p>
    <w:p w14:paraId="248505C5" w14:textId="31A357B0" w:rsidR="00DF3CF3" w:rsidRPr="00DF3CF3" w:rsidRDefault="00DF3CF3" w:rsidP="00DF3CF3">
      <w:pPr>
        <w:pStyle w:val="ListParagraph"/>
      </w:pPr>
      <w:r w:rsidRPr="00E62CD2">
        <w:rPr>
          <w:rStyle w:val="InlineHeaderChar"/>
          <w:rFonts w:ascii="Calibri" w:hAnsi="Calibri"/>
        </w:rPr>
        <w:t>Trên mạng.</w:t>
      </w:r>
      <w:r>
        <w:t xml:space="preserve"> Tại </w:t>
      </w:r>
      <w:hyperlink r:id="rId12" w:history="1">
        <w:r>
          <w:rPr>
            <w:rStyle w:val="Hyperlink"/>
          </w:rPr>
          <w:t>CoveredCA.com</w:t>
        </w:r>
      </w:hyperlink>
      <w:r>
        <w:t xml:space="preserve">, </w:t>
      </w:r>
      <w:hyperlink r:id="rId13" w:history="1">
        <w:r>
          <w:rPr>
            <w:rStyle w:val="Hyperlink"/>
          </w:rPr>
          <w:t>MyBenefitsCALWIN.org</w:t>
        </w:r>
      </w:hyperlink>
      <w:r>
        <w:t xml:space="preserve"> hoặc </w:t>
      </w:r>
      <w:hyperlink r:id="rId14" w:history="1">
        <w:r>
          <w:rPr>
            <w:rStyle w:val="Hyperlink"/>
          </w:rPr>
          <w:t>BenefitsCal.org</w:t>
        </w:r>
      </w:hyperlink>
      <w:r>
        <w:t>.</w:t>
      </w:r>
    </w:p>
    <w:p w14:paraId="4FC85A55" w14:textId="50CD0535" w:rsidR="00DF3CF3" w:rsidRPr="00DF3CF3" w:rsidRDefault="00DF3CF3" w:rsidP="00DF3CF3">
      <w:pPr>
        <w:pStyle w:val="ListParagraph"/>
      </w:pPr>
      <w:r w:rsidRPr="00E62CD2">
        <w:rPr>
          <w:rStyle w:val="InlineHeaderChar"/>
          <w:rFonts w:ascii="Calibri" w:hAnsi="Calibri"/>
        </w:rPr>
        <w:t>Qua bưu điện.</w:t>
      </w:r>
      <w:r>
        <w:t xml:space="preserve"> Quý vị có thể tải về đơn gia hạn Medi-Cal phiên dịch ra nhiều thứ tiếng tại </w:t>
      </w:r>
      <w:hyperlink r:id="rId15" w:history="1">
        <w:r>
          <w:rPr>
            <w:rStyle w:val="Hyperlink"/>
          </w:rPr>
          <w:t>dhcs.ca.gov/applyformedi-cal</w:t>
        </w:r>
      </w:hyperlink>
      <w:r>
        <w:t>. Quý vị có thể gọi số (800) 300-1506 để yêu cầu Covered California gửi đơn cho quý vị.</w:t>
      </w:r>
    </w:p>
    <w:p w14:paraId="0A18F02E" w14:textId="7D2F7BF5" w:rsidR="00DF3CF3" w:rsidRDefault="00DF3CF3" w:rsidP="00DF3CF3">
      <w:pPr>
        <w:pStyle w:val="ListParagraph"/>
      </w:pPr>
      <w:r w:rsidRPr="00E62CD2">
        <w:rPr>
          <w:rStyle w:val="InlineHeaderChar"/>
          <w:rFonts w:ascii="Calibri" w:hAnsi="Calibri"/>
        </w:rPr>
        <w:t>Qua điện thoại hoặc đích thân đến văn phòng.</w:t>
      </w:r>
      <w:r>
        <w:t xml:space="preserve"> Để nộp đơn qua điện thoại, xin quý vị gọi cho Covered California tại (800) 300-1506, hoặc liên lạc với văn phòng quận địa phương. Quý vị cũng có thể đích thân đến văn phòng quận địa phương để nộp đơn xin bảo hiểm Medi-Cal hoặc Covered California. Quý vị có thể tìm văn phòng quận địa phương của quý vị trên trang </w:t>
      </w:r>
      <w:hyperlink r:id="rId16" w:history="1">
        <w:r>
          <w:rPr>
            <w:rStyle w:val="Hyperlink"/>
          </w:rPr>
          <w:t>dhcs.ca.gov/COL</w:t>
        </w:r>
      </w:hyperlink>
      <w:r>
        <w:t xml:space="preserve"> hoặc gọi Đường dây trợ giúp Medi-Cal tại (800) 541-5555.</w:t>
      </w:r>
    </w:p>
    <w:p w14:paraId="0BC4E37D" w14:textId="45930732" w:rsidR="00A315AC" w:rsidRDefault="00A315AC" w:rsidP="0036312D">
      <w:pPr>
        <w:pStyle w:val="BodyText"/>
      </w:pPr>
      <w:r>
        <w:t>Quý vị có thể nộp đơn xin bảo hiểm Medi-Cal bất cứ lúc nào trong năm. Khi Chương trình trợ giúp người không có bảo hiểm COVID-19 kết thúc, quý vị có thể ghi danh vào Covered California trong thời gian ghi danh đặc biệt. Sau ngày 31 tháng 5, 2023, quý vị có 60 ngày để nộp đơn.</w:t>
      </w:r>
    </w:p>
    <w:p w14:paraId="4998B6A4" w14:textId="7898CCE1" w:rsidR="00A315AC" w:rsidRPr="00A315AC" w:rsidRDefault="00A315AC" w:rsidP="00FD6B9D">
      <w:pPr>
        <w:pStyle w:val="Heading3"/>
      </w:pPr>
      <w:r>
        <w:t>Có điều gì thắc mắc?</w:t>
      </w:r>
    </w:p>
    <w:p w14:paraId="6E848556" w14:textId="6AD65B7C" w:rsidR="00A315AC" w:rsidRPr="0036312D" w:rsidRDefault="00A315AC" w:rsidP="0036312D">
      <w:pPr>
        <w:pStyle w:val="BodyText"/>
      </w:pPr>
      <w:r>
        <w:t xml:space="preserve">Nếu quý vị có điều gì thắc mắc hoặc nếu đơn xin bảo hiểm Medi-Cal của quý vị bị từ chối, vui lòng liên lạc với văn phòng quận tại địa phương của quý vị theo trang </w:t>
      </w:r>
      <w:hyperlink r:id="rId17" w:history="1">
        <w:r>
          <w:rPr>
            <w:rStyle w:val="Hyperlink"/>
          </w:rPr>
          <w:t>dhcs.ca.gov/COL</w:t>
        </w:r>
      </w:hyperlink>
      <w:r>
        <w:t xml:space="preserve"> hoặc gọi (800) 541-5555. Quý vị cũng có thể trực tiếp liên lạc với Bộ Y tế California tại </w:t>
      </w:r>
      <w:hyperlink r:id="rId18" w:history="1">
        <w:r>
          <w:rPr>
            <w:rStyle w:val="Hyperlink"/>
          </w:rPr>
          <w:t>COVID19Apps@dhcs.ca.gov</w:t>
        </w:r>
      </w:hyperlink>
      <w:r>
        <w:t xml:space="preserve"> hoặc (916) 552-9200.</w:t>
      </w:r>
    </w:p>
    <w:p w14:paraId="50B18250" w14:textId="77777777" w:rsidR="00430021" w:rsidRDefault="00430021">
      <w:pPr>
        <w:rPr>
          <w:b/>
          <w:bCs/>
          <w:color w:val="183159"/>
          <w:sz w:val="28"/>
          <w:szCs w:val="28"/>
        </w:rPr>
      </w:pPr>
      <w:r>
        <w:br w:type="page"/>
      </w:r>
    </w:p>
    <w:p w14:paraId="51C561EE" w14:textId="0F9B379F" w:rsidR="00A315AC" w:rsidRDefault="00AF7F09" w:rsidP="006C3972">
      <w:pPr>
        <w:pStyle w:val="Heading2"/>
      </w:pPr>
      <w:r>
        <w:lastRenderedPageBreak/>
        <w:t>Thông điệp trên trang mạng văn phòng quận</w:t>
      </w:r>
    </w:p>
    <w:p w14:paraId="62D830D2" w14:textId="6C97D0AE" w:rsidR="00AF7F09" w:rsidRDefault="00AF7F09" w:rsidP="00430021">
      <w:pPr>
        <w:pStyle w:val="BodyText"/>
      </w:pPr>
      <w:r>
        <w:t xml:space="preserve">Chương trình trợ giúp người không có bảo hiểm COVID-19 sẽ kết thúc vào ngày 31 tháng 5, 2023. </w:t>
      </w:r>
      <w:hyperlink r:id="rId19" w:history="1">
        <w:r>
          <w:rPr>
            <w:rStyle w:val="Hyperlink"/>
          </w:rPr>
          <w:t>Nộp đơn</w:t>
        </w:r>
      </w:hyperlink>
      <w:r>
        <w:t xml:space="preserve"> hôm nay để tìm hiểu xem quý vị có đủ điều kiện hưởng quyền lợi và dịch vụ chăm sóc sức khỏe toàn diện miễn phí hay chi phí thấp qua Medi-Cal hoặc Covered California không. Quý vị có thể nộp đơn xin bảo hiểm Medi-Cal bất cứ lúc nào. Khi Chương trình trợ giúp người không có bảo hiểm COVID-19 kết thúc, quý vị có thể ghi danh vào Covered California trong thời gian ghi danh đặc biệt. Sau ngày 31</w:t>
      </w:r>
      <w:r w:rsidR="001E108D">
        <w:rPr>
          <w:lang w:val="de-DE"/>
        </w:rPr>
        <w:t> </w:t>
      </w:r>
      <w:r>
        <w:t>tháng 5, 2023, quý vị có 60 ngày để nộp đơn.</w:t>
      </w:r>
    </w:p>
    <w:p w14:paraId="22FE9655" w14:textId="1BDA092E" w:rsidR="00AF7F09" w:rsidRDefault="00AF7F09" w:rsidP="006C3972">
      <w:pPr>
        <w:pStyle w:val="Heading2"/>
      </w:pPr>
      <w:r>
        <w:t>Biểu ngữ trên trang mạng</w:t>
      </w:r>
    </w:p>
    <w:p w14:paraId="1138B97B" w14:textId="4A8D0627" w:rsidR="008617CB" w:rsidRPr="00E62CD2" w:rsidRDefault="00AF7F09" w:rsidP="006C3972">
      <w:pPr>
        <w:pStyle w:val="BodyText"/>
      </w:pPr>
      <w:r w:rsidRPr="00E62CD2">
        <w:rPr>
          <w:rStyle w:val="InlineHeaderChar"/>
          <w:rFonts w:ascii="Calibri" w:hAnsi="Calibri"/>
        </w:rPr>
        <w:t>Lưu ý quan trọng:</w:t>
      </w:r>
      <w:r w:rsidRPr="00E62CD2">
        <w:t xml:space="preserve"> Chương trình trợ giúp người không có bảo hiểm COVID-19 sẽ kết thúc vào ngày 31</w:t>
      </w:r>
      <w:r w:rsidR="001E108D">
        <w:rPr>
          <w:lang w:val="de-DE"/>
        </w:rPr>
        <w:t> </w:t>
      </w:r>
      <w:r w:rsidRPr="00E62CD2">
        <w:t>tháng 5, 2023.</w:t>
      </w:r>
      <w:r>
        <w:rPr>
          <w:rStyle w:val="BodyTextChar"/>
        </w:rPr>
        <w:t xml:space="preserve"> </w:t>
      </w:r>
      <w:hyperlink r:id="rId20" w:history="1">
        <w:r>
          <w:rPr>
            <w:rStyle w:val="Hyperlink"/>
          </w:rPr>
          <w:t>Nộp đơn</w:t>
        </w:r>
      </w:hyperlink>
      <w:r>
        <w:t xml:space="preserve"> hôm nay để tìm hiểu xem quý vị có đủ điều kiện hưởng quyền lợi và dịch vụ chăm sóc sức khỏe toàn diện miễn phí hay chi phí thấp qua Medi-Cal hoặc Covered California không. Giai đoạn khẩn cấp đối với sức khỏe cộng đồng (public health emergency, PHE) do liên bang ban hành cũng được xem là giai đoạn ghi danh đặc biệt đối với Covered </w:t>
      </w:r>
      <w:r w:rsidRPr="00E62CD2">
        <w:t>California. Quý vị sẽ có 60 ngày sau ngày 31 tháng 5, 2023 để nộp đơn xin bảo hiểm Covered California.</w:t>
      </w:r>
    </w:p>
    <w:p w14:paraId="3A035EEA" w14:textId="5AE152F7" w:rsidR="00AF7F09" w:rsidRPr="00AF7F09" w:rsidRDefault="00AF7F09" w:rsidP="006C3972">
      <w:pPr>
        <w:pStyle w:val="Heading2"/>
      </w:pPr>
      <w:r>
        <w:t>Truyền thông xã hội</w:t>
      </w:r>
    </w:p>
    <w:tbl>
      <w:tblPr>
        <w:tblStyle w:val="CADHCSBanding"/>
        <w:tblW w:w="0" w:type="auto"/>
        <w:tblLook w:val="04A0" w:firstRow="1" w:lastRow="0" w:firstColumn="1" w:lastColumn="0" w:noHBand="0" w:noVBand="1"/>
      </w:tblPr>
      <w:tblGrid>
        <w:gridCol w:w="6250"/>
        <w:gridCol w:w="3830"/>
      </w:tblGrid>
      <w:tr w:rsidR="00361B5E" w:rsidRPr="008F67DE" w14:paraId="0F8E638D" w14:textId="77777777" w:rsidTr="00BC495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0" w:type="dxa"/>
          </w:tcPr>
          <w:p w14:paraId="187B4065" w14:textId="05125FB2" w:rsidR="00AF7F09" w:rsidRPr="008F67DE" w:rsidRDefault="00AF7F09" w:rsidP="00FD6B9D">
            <w:pPr>
              <w:pStyle w:val="BodyText"/>
              <w:keepNext/>
            </w:pPr>
            <w:r>
              <w:t>Thông điệp qua Facebook</w:t>
            </w:r>
          </w:p>
        </w:tc>
        <w:tc>
          <w:tcPr>
            <w:tcW w:w="3780" w:type="dxa"/>
          </w:tcPr>
          <w:p w14:paraId="4B622766" w14:textId="1A4BFC01" w:rsidR="00AF7F09" w:rsidRPr="008F67DE" w:rsidRDefault="00AF7F09" w:rsidP="00FD6B9D">
            <w:pPr>
              <w:pStyle w:val="BodyText"/>
              <w:keepNext/>
              <w:cnfStyle w:val="100000000000" w:firstRow="1" w:lastRow="0" w:firstColumn="0" w:lastColumn="0" w:oddVBand="0" w:evenVBand="0" w:oddHBand="0" w:evenHBand="0" w:firstRowFirstColumn="0" w:firstRowLastColumn="0" w:lastRowFirstColumn="0" w:lastRowLastColumn="0"/>
            </w:pPr>
            <w:r>
              <w:t>Hình</w:t>
            </w:r>
          </w:p>
        </w:tc>
      </w:tr>
      <w:tr w:rsidR="00361B5E" w:rsidRPr="008F67DE" w14:paraId="79B533AB" w14:textId="77777777" w:rsidTr="00BC4954">
        <w:tc>
          <w:tcPr>
            <w:tcW w:w="6300" w:type="dxa"/>
          </w:tcPr>
          <w:p w14:paraId="648DD67C" w14:textId="5A5F7C62" w:rsidR="00E62CD2" w:rsidRPr="00E62CD2" w:rsidRDefault="001A3305" w:rsidP="00E62CD2">
            <w:pPr>
              <w:pStyle w:val="BodyText"/>
              <w:rPr>
                <w:color w:val="215E9E"/>
                <w:u w:val="single"/>
              </w:rPr>
            </w:pPr>
            <w:r>
              <w:t>Chương trình trợ giúp người không có bảo hiểm COVID-19 là một chương trình Medi-Cal tạm thời đài thọ cho xét nghiệm, các dịch vụ liên quan đến xét nghiệm và điều trị COVID-19 cần thiết về mặt y tế. Chương trình sẽ kết thúc vào ngày 31</w:t>
            </w:r>
            <w:r w:rsidR="001E108D">
              <w:rPr>
                <w:lang w:val="de-DE"/>
              </w:rPr>
              <w:t> </w:t>
            </w:r>
            <w:r>
              <w:t xml:space="preserve">tháng 5, 2023. Tìm hiểu xem quý vị có đủ điều kiện hưởng quyền lợi và dịch vụ chăm sóc sức khỏe toàn diện miễn phí hay chi phí thấp qua Medi-Cal hoặc Covered California không. Nộp đơn ghi danh vào Covered California trên trang </w:t>
            </w:r>
            <w:hyperlink r:id="rId21" w:history="1">
              <w:r w:rsidRPr="00E62CD2">
                <w:rPr>
                  <w:rStyle w:val="Hyperlink"/>
                </w:rPr>
                <w:t>CoveredCA.com</w:t>
              </w:r>
            </w:hyperlink>
            <w:r>
              <w:t xml:space="preserve"> hoặc xin bảo hiểm Medi-Cal tại văn phòng quận địa phương của quý vị. Để bắt đầu thủ tục, tìm văn phòng quận địa phương của quý vị trên trang: </w:t>
            </w:r>
            <w:hyperlink r:id="rId22" w:history="1">
              <w:r w:rsidRPr="00E62CD2">
                <w:rPr>
                  <w:rStyle w:val="Hyperlink"/>
                </w:rPr>
                <w:t>dhcs.ca.gov/COL</w:t>
              </w:r>
            </w:hyperlink>
          </w:p>
        </w:tc>
        <w:tc>
          <w:tcPr>
            <w:tcW w:w="3780" w:type="dxa"/>
          </w:tcPr>
          <w:p w14:paraId="306A5114" w14:textId="6DEB76D9" w:rsidR="00AF7F09" w:rsidRPr="00E62CD2" w:rsidRDefault="00A97191" w:rsidP="00E62CD2">
            <w:r>
              <w:rPr>
                <w:noProof/>
              </w:rPr>
              <w:drawing>
                <wp:inline distT="0" distB="0" distL="0" distR="0" wp14:anchorId="4E051D44" wp14:editId="01E29E9C">
                  <wp:extent cx="2286000" cy="2286000"/>
                  <wp:effectExtent l="0" t="0" r="0" b="0"/>
                  <wp:docPr id="169705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3668A03F" w14:textId="77777777" w:rsidTr="00BC4954">
        <w:trPr>
          <w:cnfStyle w:val="000000010000" w:firstRow="0" w:lastRow="0" w:firstColumn="0" w:lastColumn="0" w:oddVBand="0" w:evenVBand="0" w:oddHBand="0" w:evenHBand="1" w:firstRowFirstColumn="0" w:firstRowLastColumn="0" w:lastRowFirstColumn="0" w:lastRowLastColumn="0"/>
        </w:trPr>
        <w:tc>
          <w:tcPr>
            <w:tcW w:w="6300" w:type="dxa"/>
          </w:tcPr>
          <w:p w14:paraId="378C2B4C" w14:textId="697CD092" w:rsidR="00AF7F09" w:rsidRPr="008F67DE" w:rsidRDefault="001A3305" w:rsidP="00E62CD2">
            <w:pPr>
              <w:pStyle w:val="BodyText"/>
            </w:pPr>
            <w:r>
              <w:lastRenderedPageBreak/>
              <w:t xml:space="preserve">Quý vị có đang ghi danh trong Chương trình trợ giúp người không có bảo hiểm COVID-19 không? Tìm hiểu xem quý vị có đủ điều kiện hưởng quyền lợi và dịch vụ chăm sóc sức khỏe toàn diện qua Medi-Cal hoặc Covered California hay không bằng cách nộp đơn ngay hôm nay. Để bắt đầu thủ tục, tìm văn phòng quận địa phương của quý vị trên trang </w:t>
            </w:r>
            <w:hyperlink r:id="rId24" w:history="1">
              <w:r w:rsidRPr="00E62CD2">
                <w:rPr>
                  <w:rStyle w:val="Hyperlink"/>
                </w:rPr>
                <w:t>dhcs.ca.gov/COL</w:t>
              </w:r>
            </w:hyperlink>
            <w:r>
              <w:t xml:space="preserve"> hoặc gọi (800) 541-5555.</w:t>
            </w:r>
          </w:p>
        </w:tc>
        <w:tc>
          <w:tcPr>
            <w:tcW w:w="3780" w:type="dxa"/>
          </w:tcPr>
          <w:p w14:paraId="1765C5F9" w14:textId="1CEB30C9" w:rsidR="00AF7F09" w:rsidRPr="00E62CD2" w:rsidRDefault="00A97191" w:rsidP="00E62CD2">
            <w:r>
              <w:rPr>
                <w:noProof/>
              </w:rPr>
              <w:drawing>
                <wp:inline distT="0" distB="0" distL="0" distR="0" wp14:anchorId="0C8D93AF" wp14:editId="7CCE99B2">
                  <wp:extent cx="2286000" cy="2286000"/>
                  <wp:effectExtent l="0" t="0" r="0" b="0"/>
                  <wp:docPr id="3912468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01932AE4" w14:textId="77777777" w:rsidTr="00BC4954">
        <w:tc>
          <w:tcPr>
            <w:tcW w:w="6300" w:type="dxa"/>
          </w:tcPr>
          <w:p w14:paraId="66D872F7" w14:textId="379D91FE" w:rsidR="00AF7F09" w:rsidRPr="008F67DE" w:rsidRDefault="00C81A2D" w:rsidP="00E62CD2">
            <w:pPr>
              <w:pStyle w:val="BodyText"/>
            </w:pPr>
            <w:r>
              <w:t xml:space="preserve">Những người bị mất bảo hiểm trong Chương trình trợ giúp người không có bảo hiểm COVID-19 khi giai đoạn khẩn cấp đối với sức khỏe cộng đồng do liên bang ban hành kết thúc có thể ghi danh vào Covered California ngay hôm nay theo giai đoạn ghi danh đặc biệt. Sau ngày 31 tháng 5, 2023, quý vị có 60 ngày để nộp đơn. Để bắt đầu thủ tục, vui lòng liên lạc Covered California tại (800) 300-1506, vào trang </w:t>
            </w:r>
            <w:hyperlink r:id="rId26" w:history="1">
              <w:r w:rsidRPr="00E62CD2">
                <w:rPr>
                  <w:rStyle w:val="Hyperlink"/>
                </w:rPr>
                <w:t>CoveredCA.com</w:t>
              </w:r>
            </w:hyperlink>
            <w:r>
              <w:t xml:space="preserve"> hoặc tìm văn phòng quận địa phương của quý vị trên trang </w:t>
            </w:r>
            <w:hyperlink r:id="rId27" w:history="1">
              <w:r w:rsidRPr="00E62CD2">
                <w:rPr>
                  <w:rStyle w:val="Hyperlink"/>
                </w:rPr>
                <w:t>dhcs.ca.gov/COL</w:t>
              </w:r>
            </w:hyperlink>
            <w:r>
              <w:t>.</w:t>
            </w:r>
          </w:p>
        </w:tc>
        <w:tc>
          <w:tcPr>
            <w:tcW w:w="3780" w:type="dxa"/>
          </w:tcPr>
          <w:p w14:paraId="18BF6505" w14:textId="16245A76" w:rsidR="00AF7F09" w:rsidRPr="00E62CD2" w:rsidRDefault="00A97191" w:rsidP="00E62CD2">
            <w:r>
              <w:rPr>
                <w:noProof/>
              </w:rPr>
              <w:drawing>
                <wp:inline distT="0" distB="0" distL="0" distR="0" wp14:anchorId="7AB1E715" wp14:editId="04B45B6F">
                  <wp:extent cx="2286000" cy="2286000"/>
                  <wp:effectExtent l="0" t="0" r="0" b="0"/>
                  <wp:docPr id="1245203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62742667" w14:textId="77777777" w:rsidTr="00BC4954">
        <w:trPr>
          <w:cnfStyle w:val="000000010000" w:firstRow="0" w:lastRow="0" w:firstColumn="0" w:lastColumn="0" w:oddVBand="0" w:evenVBand="0" w:oddHBand="0" w:evenHBand="1" w:firstRowFirstColumn="0" w:firstRowLastColumn="0" w:lastRowFirstColumn="0" w:lastRowLastColumn="0"/>
        </w:trPr>
        <w:tc>
          <w:tcPr>
            <w:tcW w:w="6300" w:type="dxa"/>
          </w:tcPr>
          <w:p w14:paraId="05E1178B" w14:textId="5EEDB9DD" w:rsidR="00AF7F09" w:rsidRPr="008F67DE" w:rsidRDefault="001A3305" w:rsidP="00E62CD2">
            <w:pPr>
              <w:pStyle w:val="BodyText"/>
            </w:pPr>
            <w:r>
              <w:t xml:space="preserve">Tôi có vẫn tiếp tục được chích ngừa COVID-19 sau khi Chương trình trợ giúp người không có bảo hiểm COVID-19 kết thúc không? Có. Thuốc chủng ngừa được cung cấp miễn phí, ngay cả khi chương trình bảo hiểm này chấm dứt. Để tìm hiểu thêm, vui lòng vào </w:t>
            </w:r>
            <w:hyperlink r:id="rId29" w:history="1">
              <w:r w:rsidRPr="00E62CD2">
                <w:rPr>
                  <w:rStyle w:val="Hyperlink"/>
                </w:rPr>
                <w:t>myturn.ca.gov</w:t>
              </w:r>
            </w:hyperlink>
            <w:r>
              <w:t>.</w:t>
            </w:r>
          </w:p>
        </w:tc>
        <w:tc>
          <w:tcPr>
            <w:tcW w:w="3780" w:type="dxa"/>
          </w:tcPr>
          <w:p w14:paraId="2750D124" w14:textId="58D00B2A" w:rsidR="00AF7F09" w:rsidRPr="00E62CD2" w:rsidRDefault="00A97191" w:rsidP="00E62CD2">
            <w:r>
              <w:rPr>
                <w:noProof/>
              </w:rPr>
              <w:drawing>
                <wp:inline distT="0" distB="0" distL="0" distR="0" wp14:anchorId="7E04FC23" wp14:editId="4C2C4140">
                  <wp:extent cx="2286000" cy="2286000"/>
                  <wp:effectExtent l="0" t="0" r="0" b="0"/>
                  <wp:docPr id="4742677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0C291F5C" w14:textId="77777777" w:rsidTr="00BC4954">
        <w:tc>
          <w:tcPr>
            <w:tcW w:w="6300" w:type="dxa"/>
          </w:tcPr>
          <w:p w14:paraId="1CF2338B" w14:textId="7C96552A" w:rsidR="00AF7F09" w:rsidRPr="008F67DE" w:rsidRDefault="001A3305" w:rsidP="00E62CD2">
            <w:pPr>
              <w:pStyle w:val="BodyText"/>
            </w:pPr>
            <w:r>
              <w:lastRenderedPageBreak/>
              <w:t xml:space="preserve">Nếu quý vị cần xét nghiệm hay điều trị vì COVID-19 sau khi Chương trình trợ giúp người không có bảo hiểm COVID-19 chấm dứt, quý vị có thể nộp đơn xin bảo hiểm Medi-Cal hoặc Covered California để được cung cấp các dịch vụ liên quan đến COVID-19 và nhiều dịch vụ khác nếu quý vị đủ điều kiện. Để bắt đầu thủ tục, tìm văn phòng quận địa phương của quý vị trên trang: </w:t>
            </w:r>
            <w:hyperlink r:id="rId31" w:history="1">
              <w:r w:rsidRPr="00E62CD2">
                <w:rPr>
                  <w:rStyle w:val="Hyperlink"/>
                </w:rPr>
                <w:t>dhcs.ca.gov/COL</w:t>
              </w:r>
            </w:hyperlink>
          </w:p>
        </w:tc>
        <w:tc>
          <w:tcPr>
            <w:tcW w:w="3780" w:type="dxa"/>
          </w:tcPr>
          <w:p w14:paraId="12B02FDE" w14:textId="68D3B75D" w:rsidR="00AF7F09" w:rsidRPr="00E62CD2" w:rsidRDefault="00A97191" w:rsidP="00E62CD2">
            <w:r>
              <w:rPr>
                <w:noProof/>
              </w:rPr>
              <w:drawing>
                <wp:inline distT="0" distB="0" distL="0" distR="0" wp14:anchorId="4BBA4115" wp14:editId="4D9F06C6">
                  <wp:extent cx="2286000" cy="2286000"/>
                  <wp:effectExtent l="0" t="0" r="0" b="0"/>
                  <wp:docPr id="4253895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7806F7AB" w14:textId="77777777" w:rsidTr="00BC4954">
        <w:trPr>
          <w:cnfStyle w:val="000000010000" w:firstRow="0" w:lastRow="0" w:firstColumn="0" w:lastColumn="0" w:oddVBand="0" w:evenVBand="0" w:oddHBand="0" w:evenHBand="1" w:firstRowFirstColumn="0" w:firstRowLastColumn="0" w:lastRowFirstColumn="0" w:lastRowLastColumn="0"/>
        </w:trPr>
        <w:tc>
          <w:tcPr>
            <w:tcW w:w="6300" w:type="dxa"/>
          </w:tcPr>
          <w:p w14:paraId="0701BAA2" w14:textId="2C27C942" w:rsidR="00C81A2D" w:rsidRPr="008F67DE" w:rsidRDefault="00C81A2D" w:rsidP="00FD6B9D">
            <w:pPr>
              <w:pStyle w:val="BodyText"/>
            </w:pPr>
            <w:r>
              <w:t>Quý vị có nhận được hóa đơn chi phí xét nghiệm hay điều trị vì COVID-19 trong lúc đang ghi danh trong Chương trình trợ giúp người không có bảo hiểm COVID-19 không? Hãy yêu cầu nhà cung cấp dịch vụ chăm sóc sức khỏe có hợp đồng làm việc với Medi-Cal gửi giấy yêu cầu thanh toán cho Medi-Cal thay vì gửi hóa đơn cho quý vị.</w:t>
            </w:r>
          </w:p>
          <w:p w14:paraId="3B643342" w14:textId="4F1117CB" w:rsidR="00C81A2D" w:rsidRPr="008F67DE" w:rsidRDefault="00C81A2D" w:rsidP="00E62CD2">
            <w:pPr>
              <w:pStyle w:val="BodyText"/>
            </w:pPr>
            <w:r>
              <w:t xml:space="preserve">Nếu quý vị đã tự trả tiền chi phí xét nghiệm hay điều trị cho COVID-19 trong lúc đang ghi danh trong Chương trình trợ giúp người không có bảo hiểm COVID-19, quý vị có thể yêu cầu được hoàn tiền lại bằng cách gọi số (916) 403- 2007 hoặc vào trang </w:t>
            </w:r>
            <w:hyperlink r:id="rId33" w:history="1">
              <w:r w:rsidRPr="00E62CD2">
                <w:rPr>
                  <w:rStyle w:val="Hyperlink"/>
                </w:rPr>
                <w:t>dhcs.ca.gov/conlan</w:t>
              </w:r>
            </w:hyperlink>
            <w:r>
              <w:t xml:space="preserve"> để được giúp đỡ.</w:t>
            </w:r>
          </w:p>
        </w:tc>
        <w:tc>
          <w:tcPr>
            <w:tcW w:w="3780" w:type="dxa"/>
          </w:tcPr>
          <w:p w14:paraId="0E0F323D" w14:textId="3A400B18" w:rsidR="00C81A2D" w:rsidRPr="00E62CD2" w:rsidRDefault="00A97191" w:rsidP="00E62CD2">
            <w:r>
              <w:rPr>
                <w:noProof/>
              </w:rPr>
              <w:drawing>
                <wp:inline distT="0" distB="0" distL="0" distR="0" wp14:anchorId="73C6B73D" wp14:editId="4351F565">
                  <wp:extent cx="2286000" cy="2286000"/>
                  <wp:effectExtent l="0" t="0" r="0" b="0"/>
                  <wp:docPr id="11225152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498809F9" w14:textId="77777777" w:rsidTr="00BC4954">
        <w:tc>
          <w:tcPr>
            <w:tcW w:w="6300" w:type="dxa"/>
          </w:tcPr>
          <w:p w14:paraId="20A4B962" w14:textId="33A9CBDD" w:rsidR="00AF7F09" w:rsidRPr="008F67DE" w:rsidRDefault="001A3305" w:rsidP="00E62CD2">
            <w:pPr>
              <w:pStyle w:val="BodyText"/>
            </w:pPr>
            <w:r>
              <w:t xml:space="preserve">Quý vị có thắc mắc gì về Chương trình trợ giúp người không có bảo hiểm COVID-19 không? Gửi email về </w:t>
            </w:r>
            <w:hyperlink r:id="rId35" w:history="1">
              <w:r w:rsidRPr="00E62CD2">
                <w:rPr>
                  <w:rStyle w:val="Hyperlink"/>
                </w:rPr>
                <w:t>COVID19Apps@dhcs.ca.gov</w:t>
              </w:r>
            </w:hyperlink>
            <w:r>
              <w:t xml:space="preserve"> hoặc gọi (916) 552-9200.</w:t>
            </w:r>
          </w:p>
        </w:tc>
        <w:tc>
          <w:tcPr>
            <w:tcW w:w="3780" w:type="dxa"/>
          </w:tcPr>
          <w:p w14:paraId="6A68977A" w14:textId="4B285214" w:rsidR="00AF7F09" w:rsidRPr="00E62CD2" w:rsidRDefault="00A97191" w:rsidP="00E62CD2">
            <w:r>
              <w:rPr>
                <w:noProof/>
              </w:rPr>
              <w:drawing>
                <wp:inline distT="0" distB="0" distL="0" distR="0" wp14:anchorId="524C4884" wp14:editId="642A7070">
                  <wp:extent cx="2286000" cy="2286000"/>
                  <wp:effectExtent l="0" t="0" r="0" b="0"/>
                  <wp:docPr id="15810967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4C61C813" w14:textId="77777777" w:rsidTr="00BC4954">
        <w:trPr>
          <w:cnfStyle w:val="000000010000" w:firstRow="0" w:lastRow="0" w:firstColumn="0" w:lastColumn="0" w:oddVBand="0" w:evenVBand="0" w:oddHBand="0" w:evenHBand="1" w:firstRowFirstColumn="0" w:firstRowLastColumn="0" w:lastRowFirstColumn="0" w:lastRowLastColumn="0"/>
        </w:trPr>
        <w:tc>
          <w:tcPr>
            <w:tcW w:w="6300" w:type="dxa"/>
          </w:tcPr>
          <w:p w14:paraId="02F36975" w14:textId="4C797758" w:rsidR="00AF7F09" w:rsidRPr="008F67DE" w:rsidRDefault="001A3305" w:rsidP="00E62CD2">
            <w:pPr>
              <w:pStyle w:val="BodyText"/>
            </w:pPr>
            <w:r>
              <w:lastRenderedPageBreak/>
              <w:t xml:space="preserve">Nếu quý vị đã tự trả tiền chi phí xét nghiệm hay điều trị cho COVID-19 trong lúc đang ghi danh trong Chương trình trợ giúp người không có bảo hiểm COVID-19, quý vị có thể yêu cầu được hoàn tiền lại bằng cách gọi Trung tâm dịch vụ người hưởng bảo hiểm Medi-Cal tại (916) 403- 2007. Hoặc quý vị có thể vào trang mạng của DHCS tại </w:t>
            </w:r>
            <w:hyperlink r:id="rId37" w:history="1">
              <w:r w:rsidRPr="00E62CD2">
                <w:rPr>
                  <w:rStyle w:val="Hyperlink"/>
                </w:rPr>
                <w:t>dhcs.ca.gov/conlan</w:t>
              </w:r>
            </w:hyperlink>
            <w:r>
              <w:t xml:space="preserve"> để tìm hiểu thêm về việc được hoàn tiền lại.</w:t>
            </w:r>
          </w:p>
        </w:tc>
        <w:tc>
          <w:tcPr>
            <w:tcW w:w="3780" w:type="dxa"/>
          </w:tcPr>
          <w:p w14:paraId="4F21525E" w14:textId="7AB4FDBD" w:rsidR="00AF7F09" w:rsidRPr="00E62CD2" w:rsidRDefault="00A97191" w:rsidP="00E62CD2">
            <w:r>
              <w:rPr>
                <w:noProof/>
              </w:rPr>
              <w:drawing>
                <wp:inline distT="0" distB="0" distL="0" distR="0" wp14:anchorId="4A0EF3B3" wp14:editId="2FCA308A">
                  <wp:extent cx="2286000" cy="2286000"/>
                  <wp:effectExtent l="0" t="0" r="0" b="0"/>
                  <wp:docPr id="18924148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3EE37676" w14:textId="77777777" w:rsidR="00AF7F09" w:rsidRDefault="00AF7F09" w:rsidP="0036312D">
      <w:pPr>
        <w:pStyle w:val="BodyText"/>
      </w:pPr>
    </w:p>
    <w:tbl>
      <w:tblPr>
        <w:tblStyle w:val="CADHCSBanding"/>
        <w:tblW w:w="0" w:type="auto"/>
        <w:tblLook w:val="04A0" w:firstRow="1" w:lastRow="0" w:firstColumn="1" w:lastColumn="0" w:noHBand="0" w:noVBand="1"/>
      </w:tblPr>
      <w:tblGrid>
        <w:gridCol w:w="6250"/>
        <w:gridCol w:w="3830"/>
      </w:tblGrid>
      <w:tr w:rsidR="008877DA" w:rsidRPr="008F67DE" w14:paraId="24D3EEF5" w14:textId="77777777" w:rsidTr="00FD6B9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0" w:type="dxa"/>
          </w:tcPr>
          <w:p w14:paraId="33C25EF7" w14:textId="77777777" w:rsidR="00BC590D" w:rsidRPr="00192667" w:rsidRDefault="00BC590D" w:rsidP="006C3972">
            <w:pPr>
              <w:pStyle w:val="BodyText"/>
              <w:keepNext/>
            </w:pPr>
            <w:r>
              <w:t>Thông điệp trên Twitter</w:t>
            </w:r>
          </w:p>
        </w:tc>
        <w:tc>
          <w:tcPr>
            <w:tcW w:w="3770" w:type="dxa"/>
          </w:tcPr>
          <w:p w14:paraId="42C1EDFE" w14:textId="77777777" w:rsidR="00BC590D" w:rsidRPr="00192667" w:rsidRDefault="00BC590D" w:rsidP="00276D5C">
            <w:pPr>
              <w:pStyle w:val="BodyText"/>
              <w:keepNext/>
              <w:cnfStyle w:val="100000000000" w:firstRow="1" w:lastRow="0" w:firstColumn="0" w:lastColumn="0" w:oddVBand="0" w:evenVBand="0" w:oddHBand="0" w:evenHBand="0" w:firstRowFirstColumn="0" w:firstRowLastColumn="0" w:lastRowFirstColumn="0" w:lastRowLastColumn="0"/>
            </w:pPr>
            <w:r>
              <w:t>Hình</w:t>
            </w:r>
          </w:p>
        </w:tc>
      </w:tr>
      <w:tr w:rsidR="008877DA" w:rsidRPr="008F67DE" w14:paraId="2676ACA0" w14:textId="77777777" w:rsidTr="00FD6B9D">
        <w:tc>
          <w:tcPr>
            <w:tcW w:w="6300" w:type="dxa"/>
          </w:tcPr>
          <w:p w14:paraId="718303FE" w14:textId="063490F8" w:rsidR="00BC590D" w:rsidRPr="00192667" w:rsidRDefault="00BC590D" w:rsidP="00C13B74">
            <w:pPr>
              <w:pStyle w:val="BodyText"/>
            </w:pPr>
            <w:r>
              <w:t>Chương trình trợ giúp người không có bảo hiểm COVID-19 là một chương trình Medi-Cal tạm thời đài thọ cho xét nghiệm, các dịch vụ liên quan đến xét nghiệm và điều trị COVID-19 cần thiết về mặt y tế. Chương trình sẽ kết thúc vào ngày 31</w:t>
            </w:r>
            <w:r w:rsidR="001E108D">
              <w:rPr>
                <w:lang w:val="de-DE"/>
              </w:rPr>
              <w:t> </w:t>
            </w:r>
            <w:r>
              <w:t>tháng 5, 2023.</w:t>
            </w:r>
          </w:p>
        </w:tc>
        <w:tc>
          <w:tcPr>
            <w:tcW w:w="3770" w:type="dxa"/>
          </w:tcPr>
          <w:p w14:paraId="4A3D230E" w14:textId="219FB8A0" w:rsidR="00BC590D" w:rsidRPr="00E62CD2" w:rsidRDefault="00A97191" w:rsidP="00E62CD2">
            <w:r>
              <w:rPr>
                <w:noProof/>
              </w:rPr>
              <w:drawing>
                <wp:inline distT="0" distB="0" distL="0" distR="0" wp14:anchorId="5E1F2149" wp14:editId="76AE8E8D">
                  <wp:extent cx="2286000" cy="2286000"/>
                  <wp:effectExtent l="0" t="0" r="0" b="0"/>
                  <wp:docPr id="1975094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6C51FC87"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31C9361D" w14:textId="13FEBD6C" w:rsidR="00BC590D" w:rsidRPr="008F67DE" w:rsidRDefault="00BC590D" w:rsidP="00E62CD2">
            <w:pPr>
              <w:pStyle w:val="BodyText"/>
            </w:pPr>
            <w:r>
              <w:t xml:space="preserve">Trước khi quyền lợi bảo hiểm của quý vị qua Chương trình trợ giúp người không có bảo hiểm COVID-19 chấm dứt, hãy tìm hiểu xem quý vị có đủ điều kiện hưởng quyền lợi và dịch vụ chăm sóc sức khỏe toàn diện miễn phí hay chi phí thấp qua Medi-Cal hoặc Covered California hay không. Hãy nộp đơn hôm nay: </w:t>
            </w:r>
            <w:hyperlink r:id="rId39" w:history="1">
              <w:r w:rsidRPr="00E62CD2">
                <w:rPr>
                  <w:rStyle w:val="Hyperlink"/>
                </w:rPr>
                <w:t>CoveredCA.com</w:t>
              </w:r>
            </w:hyperlink>
          </w:p>
        </w:tc>
        <w:tc>
          <w:tcPr>
            <w:tcW w:w="3770" w:type="dxa"/>
          </w:tcPr>
          <w:p w14:paraId="0F2DD506" w14:textId="7C8C4A4D" w:rsidR="00BC590D" w:rsidRPr="00E62CD2" w:rsidRDefault="00A97191" w:rsidP="00E62CD2">
            <w:r>
              <w:rPr>
                <w:noProof/>
              </w:rPr>
              <w:drawing>
                <wp:inline distT="0" distB="0" distL="0" distR="0" wp14:anchorId="1FFFAFCC" wp14:editId="1F0421AA">
                  <wp:extent cx="2286000" cy="2286000"/>
                  <wp:effectExtent l="0" t="0" r="0" b="0"/>
                  <wp:docPr id="163566839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8F67DE" w14:paraId="4A8915D2" w14:textId="77777777" w:rsidTr="00FD6B9D">
        <w:tc>
          <w:tcPr>
            <w:tcW w:w="6300" w:type="dxa"/>
          </w:tcPr>
          <w:p w14:paraId="2051AD79" w14:textId="2EB58D6F" w:rsidR="00BC590D" w:rsidRPr="008F67DE" w:rsidRDefault="00BC590D" w:rsidP="00E62CD2">
            <w:pPr>
              <w:pStyle w:val="BodyText"/>
            </w:pPr>
            <w:r>
              <w:lastRenderedPageBreak/>
              <w:t xml:space="preserve">Quý vị có đang ghi danh trong Chương trình trợ giúp người không có bảo hiểm COVID-19 không? Tìm hiểu xem quý vị có đủ điều kiện hưởng quyền lợi bảo hiểm sức khỏe toàn diện qua Medi-Cal hoặc Covered California hay không bằng cách nộp đơn hôm nay. Tìm văn phòng quận địa phương của quý vị trên trang </w:t>
            </w:r>
            <w:hyperlink r:id="rId40" w:history="1">
              <w:r w:rsidRPr="00E62CD2">
                <w:rPr>
                  <w:rStyle w:val="Hyperlink"/>
                </w:rPr>
                <w:t>dhcs.ca.gov/COL</w:t>
              </w:r>
            </w:hyperlink>
            <w:r>
              <w:t xml:space="preserve"> hoặc gọi Covered California: (800) 300-1506</w:t>
            </w:r>
          </w:p>
        </w:tc>
        <w:tc>
          <w:tcPr>
            <w:tcW w:w="3770" w:type="dxa"/>
          </w:tcPr>
          <w:p w14:paraId="7878BA1E" w14:textId="1ACFC94C" w:rsidR="00BC590D" w:rsidRPr="00E62CD2" w:rsidRDefault="00A97191" w:rsidP="00E62CD2">
            <w:r>
              <w:rPr>
                <w:noProof/>
              </w:rPr>
              <w:drawing>
                <wp:inline distT="0" distB="0" distL="0" distR="0" wp14:anchorId="2AB5D365" wp14:editId="2A29A5F1">
                  <wp:extent cx="2286000" cy="2286000"/>
                  <wp:effectExtent l="0" t="0" r="0" b="0"/>
                  <wp:docPr id="18642239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5CF971AA"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0816FC20" w14:textId="2A77D828" w:rsidR="00BC590D" w:rsidRPr="008F67DE" w:rsidRDefault="00BC590D" w:rsidP="00E62CD2">
            <w:pPr>
              <w:pStyle w:val="BodyText"/>
            </w:pPr>
            <w:r>
              <w:t xml:space="preserve">Giai đoạn khẩn cấp đối với sức khỏe cộng đồng do liên bang ban hành được xem là giai đoạn ghi danh đặc biệt đối với Covered California. Khi Chương trình trợ giúp người không có bảo hiểm COVID-19 kết thúc ngày 31 tháng 5, 2023, quý vị sẽ có 60 ngày để ghi danh vào Covered California. Liên lạc với Covered California tại (800) 300-1506 hoặc vào trang </w:t>
            </w:r>
            <w:hyperlink r:id="rId41" w:history="1">
              <w:r w:rsidRPr="00E62CD2">
                <w:rPr>
                  <w:rStyle w:val="Hyperlink"/>
                </w:rPr>
                <w:t>CoveredCA.com</w:t>
              </w:r>
            </w:hyperlink>
            <w:r>
              <w:t xml:space="preserve"> để bắt đầu.</w:t>
            </w:r>
          </w:p>
        </w:tc>
        <w:tc>
          <w:tcPr>
            <w:tcW w:w="3770" w:type="dxa"/>
          </w:tcPr>
          <w:p w14:paraId="74D2FB23" w14:textId="69FFF71D" w:rsidR="00BC590D" w:rsidRPr="00E62CD2" w:rsidRDefault="00A97191" w:rsidP="00E62CD2">
            <w:r>
              <w:rPr>
                <w:noProof/>
              </w:rPr>
              <w:drawing>
                <wp:inline distT="0" distB="0" distL="0" distR="0" wp14:anchorId="0A542249" wp14:editId="25AC9C96">
                  <wp:extent cx="2286000" cy="2286000"/>
                  <wp:effectExtent l="0" t="0" r="0" b="0"/>
                  <wp:docPr id="4701104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8F67DE" w14:paraId="34CB0D38" w14:textId="77777777" w:rsidTr="00FD6B9D">
        <w:tc>
          <w:tcPr>
            <w:tcW w:w="6300" w:type="dxa"/>
          </w:tcPr>
          <w:p w14:paraId="688A5BA6" w14:textId="78A22916" w:rsidR="00BC590D" w:rsidRPr="008F67DE" w:rsidRDefault="00BC590D" w:rsidP="00E62CD2">
            <w:pPr>
              <w:pStyle w:val="BodyText"/>
            </w:pPr>
            <w:r>
              <w:t xml:space="preserve">Quý vị có nhận được hóa đơn chi phí xét nghiệm hay điều trị vì COVID-19 trong lúc đang ghi danh trong Chương trình trợ giúp người không có bảo hiểm COVID-19 không? Hãy yêu cầu nhà cung cấp dịch vụ chăm sóc sức khỏe có hợp đồng làm việc với Medi-Cal gửi giấy yêu cầu thanh toán cho Medi-Cal thay vì gửi hóa đơn cho quý vị. Gọi (916) 403-2007 hoặc vào trang </w:t>
            </w:r>
            <w:hyperlink r:id="rId42" w:history="1">
              <w:r w:rsidRPr="00E62CD2">
                <w:rPr>
                  <w:rStyle w:val="Hyperlink"/>
                </w:rPr>
                <w:t>dhcs.ca.gov/conlan</w:t>
              </w:r>
            </w:hyperlink>
            <w:r>
              <w:t xml:space="preserve"> để tìm hiểu thêm về cách yêu cầu hoàn tiền lại.</w:t>
            </w:r>
          </w:p>
        </w:tc>
        <w:tc>
          <w:tcPr>
            <w:tcW w:w="3770" w:type="dxa"/>
          </w:tcPr>
          <w:p w14:paraId="1EEAE7CB" w14:textId="2E82FA9D" w:rsidR="00BC590D" w:rsidRPr="00E62CD2" w:rsidRDefault="00A97191" w:rsidP="00E62CD2">
            <w:r>
              <w:rPr>
                <w:noProof/>
              </w:rPr>
              <w:drawing>
                <wp:inline distT="0" distB="0" distL="0" distR="0" wp14:anchorId="284F4CC8" wp14:editId="52DE201E">
                  <wp:extent cx="2286000" cy="2286000"/>
                  <wp:effectExtent l="0" t="0" r="0" b="0"/>
                  <wp:docPr id="146883195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1B087EE7"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6CC6F934" w14:textId="42C15DBB" w:rsidR="00BC590D" w:rsidRPr="008F67DE" w:rsidRDefault="00BC590D" w:rsidP="00E62CD2">
            <w:pPr>
              <w:pStyle w:val="BodyText"/>
            </w:pPr>
            <w:r>
              <w:lastRenderedPageBreak/>
              <w:t xml:space="preserve">Nếu quý vị đã tự trả tiền chi phí xét nghiệm hay điều trị cho COVID-19 trong lúc đang ghi danh trong Chương trình trợ giúp người không có bảo hiểm COVID-19, quý vị có thể yêu cầu được hoàn tiền lại bằng cách gọi số (916) 403-2007 hoặc vào trang </w:t>
            </w:r>
            <w:hyperlink r:id="rId43" w:history="1">
              <w:r w:rsidRPr="00E62CD2">
                <w:rPr>
                  <w:rStyle w:val="Hyperlink"/>
                </w:rPr>
                <w:t>dhcs.ca.gov/conlan</w:t>
              </w:r>
            </w:hyperlink>
            <w:r>
              <w:t xml:space="preserve"> để được giúp đỡ.</w:t>
            </w:r>
          </w:p>
        </w:tc>
        <w:tc>
          <w:tcPr>
            <w:tcW w:w="3770" w:type="dxa"/>
          </w:tcPr>
          <w:p w14:paraId="28533442" w14:textId="71419028" w:rsidR="00BC590D" w:rsidRPr="00E62CD2" w:rsidRDefault="00A97191" w:rsidP="00E62CD2">
            <w:r>
              <w:rPr>
                <w:noProof/>
              </w:rPr>
              <w:drawing>
                <wp:inline distT="0" distB="0" distL="0" distR="0" wp14:anchorId="1F3033F8" wp14:editId="7EDCA20C">
                  <wp:extent cx="2286000" cy="2286000"/>
                  <wp:effectExtent l="0" t="0" r="0" b="0"/>
                  <wp:docPr id="1288875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461CAE31" w14:textId="77777777" w:rsidTr="00FD6B9D">
        <w:tc>
          <w:tcPr>
            <w:tcW w:w="6300" w:type="dxa"/>
          </w:tcPr>
          <w:p w14:paraId="2FF91CDD" w14:textId="77777777" w:rsidR="00BC590D" w:rsidRPr="008F67DE" w:rsidRDefault="00BC590D" w:rsidP="00E62CD2">
            <w:pPr>
              <w:pStyle w:val="BodyText"/>
            </w:pPr>
            <w:r>
              <w:t xml:space="preserve">Tôi có vẫn tiếp tục được chích ngừa COVID-19 sau khi Chương trình trợ giúp người không có bảo hiểm COVID-19 kết thúc không? Có. Thuốc chủng ngừa được cung cấp miễn phí, ngay cả khi chương trình bảo hiểm này chấm dứt. Để tìm hiểu thêm, vui lòng vào </w:t>
            </w:r>
            <w:hyperlink r:id="rId44" w:history="1">
              <w:r w:rsidRPr="00E62CD2">
                <w:rPr>
                  <w:rStyle w:val="Hyperlink"/>
                </w:rPr>
                <w:t>myturn.ca.gov</w:t>
              </w:r>
            </w:hyperlink>
            <w:r>
              <w:t>.</w:t>
            </w:r>
          </w:p>
        </w:tc>
        <w:tc>
          <w:tcPr>
            <w:tcW w:w="3770" w:type="dxa"/>
          </w:tcPr>
          <w:p w14:paraId="02D525ED" w14:textId="7EAEC3EA" w:rsidR="00BC590D" w:rsidRPr="00E62CD2" w:rsidRDefault="00A97191" w:rsidP="00E62CD2">
            <w:r>
              <w:rPr>
                <w:noProof/>
              </w:rPr>
              <w:drawing>
                <wp:inline distT="0" distB="0" distL="0" distR="0" wp14:anchorId="4B5EF8B1" wp14:editId="33E8A27F">
                  <wp:extent cx="2286000" cy="2286000"/>
                  <wp:effectExtent l="0" t="0" r="0" b="0"/>
                  <wp:docPr id="19114231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8F67DE" w14:paraId="686655F9"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55537760" w14:textId="05FFB3D2" w:rsidR="00BC590D" w:rsidRPr="008F67DE" w:rsidRDefault="00BC590D" w:rsidP="00E62CD2">
            <w:pPr>
              <w:pStyle w:val="BodyText"/>
            </w:pPr>
            <w:r>
              <w:t xml:space="preserve">Nếu quý vị cần xét nghiệm hay điều trị vì COVID-19 sau khi Chương trình trợ giúp người không có bảo hiểm COVID-19 chấm dứt, quý vị có thể nộp đơn xin bảo hiểm Medi-Cal hoặc Covered California để được cung cấp các dịch vụ liên quan đến COVID-19 và nhiều dịch vụ khác nếu quý vị đủ điều kiện. Để bắt đầu thủ tục, tìm văn phòng quận địa phương của quý vị trên trang: </w:t>
            </w:r>
            <w:hyperlink r:id="rId45">
              <w:r w:rsidRPr="00E62CD2">
                <w:rPr>
                  <w:rStyle w:val="Hyperlink"/>
                </w:rPr>
                <w:t>dhcs.ca.gov/COL</w:t>
              </w:r>
            </w:hyperlink>
          </w:p>
        </w:tc>
        <w:tc>
          <w:tcPr>
            <w:tcW w:w="3770" w:type="dxa"/>
          </w:tcPr>
          <w:p w14:paraId="7E178C17" w14:textId="5B4D3823" w:rsidR="00BC590D" w:rsidRPr="00E62CD2" w:rsidRDefault="00A97191" w:rsidP="00E62CD2">
            <w:r>
              <w:rPr>
                <w:noProof/>
              </w:rPr>
              <w:drawing>
                <wp:inline distT="0" distB="0" distL="0" distR="0" wp14:anchorId="057688EB" wp14:editId="3EEB1339">
                  <wp:extent cx="2286000" cy="2286000"/>
                  <wp:effectExtent l="0" t="0" r="0" b="0"/>
                  <wp:docPr id="161895537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8F67DE" w14:paraId="6479543F" w14:textId="77777777" w:rsidTr="00FD6B9D">
        <w:tc>
          <w:tcPr>
            <w:tcW w:w="6300" w:type="dxa"/>
          </w:tcPr>
          <w:p w14:paraId="38FD28F8" w14:textId="1ABD8CE7" w:rsidR="00BC590D" w:rsidRPr="008F67DE" w:rsidRDefault="00BC590D" w:rsidP="00E62CD2">
            <w:pPr>
              <w:pStyle w:val="BodyText"/>
            </w:pPr>
            <w:r>
              <w:lastRenderedPageBreak/>
              <w:t xml:space="preserve">Quý vị có thắc mắc gì về Chương trình trợ giúp người không có bảo hiểm COVID-19 không? Gửi email về </w:t>
            </w:r>
            <w:hyperlink r:id="rId46" w:history="1">
              <w:r w:rsidRPr="00E62CD2">
                <w:rPr>
                  <w:rStyle w:val="Hyperlink"/>
                </w:rPr>
                <w:t>COVID19Apps@dhcs.ca.gov</w:t>
              </w:r>
            </w:hyperlink>
            <w:r>
              <w:t xml:space="preserve"> hoặc gọi (916) 552-9200.</w:t>
            </w:r>
          </w:p>
        </w:tc>
        <w:tc>
          <w:tcPr>
            <w:tcW w:w="3770" w:type="dxa"/>
          </w:tcPr>
          <w:p w14:paraId="63198111" w14:textId="745B78E7" w:rsidR="00BC590D" w:rsidRPr="00E62CD2" w:rsidRDefault="00A97191" w:rsidP="00E62CD2">
            <w:r>
              <w:rPr>
                <w:noProof/>
              </w:rPr>
              <w:drawing>
                <wp:inline distT="0" distB="0" distL="0" distR="0" wp14:anchorId="669A6B6C" wp14:editId="2314E9D6">
                  <wp:extent cx="2286000" cy="2286000"/>
                  <wp:effectExtent l="0" t="0" r="0" b="0"/>
                  <wp:docPr id="654512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1D08B984" w14:textId="3686EF79" w:rsidR="00C81A2D" w:rsidRPr="006C3972" w:rsidRDefault="006143BE" w:rsidP="006C3972">
      <w:pPr>
        <w:pStyle w:val="Heading2"/>
      </w:pPr>
      <w:r>
        <w:t>Kịch bản ngắn nói chuyện qua điện thoại</w:t>
      </w:r>
    </w:p>
    <w:tbl>
      <w:tblPr>
        <w:tblStyle w:val="CADHCSScript"/>
        <w:tblW w:w="0" w:type="auto"/>
        <w:tblLook w:val="04A0" w:firstRow="1" w:lastRow="0" w:firstColumn="1" w:lastColumn="0" w:noHBand="0" w:noVBand="1"/>
      </w:tblPr>
      <w:tblGrid>
        <w:gridCol w:w="4765"/>
        <w:gridCol w:w="5305"/>
      </w:tblGrid>
      <w:tr w:rsidR="00C81A2D" w:rsidRPr="008F67DE" w14:paraId="7FB34B30" w14:textId="77777777" w:rsidTr="00E62CD2">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4765" w:type="dxa"/>
          </w:tcPr>
          <w:p w14:paraId="13F3B79E" w14:textId="2D753429" w:rsidR="00C81A2D" w:rsidRPr="008F67DE" w:rsidRDefault="006143BE" w:rsidP="006C3972">
            <w:pPr>
              <w:pStyle w:val="BodyText"/>
              <w:keepNext/>
            </w:pPr>
            <w:r>
              <w:t>Người gọi</w:t>
            </w:r>
          </w:p>
        </w:tc>
        <w:tc>
          <w:tcPr>
            <w:tcW w:w="5305" w:type="dxa"/>
          </w:tcPr>
          <w:p w14:paraId="07D7DFD9" w14:textId="2F239C6F" w:rsidR="00C81A2D" w:rsidRPr="008F67DE" w:rsidRDefault="006143BE" w:rsidP="006C3972">
            <w:pPr>
              <w:pStyle w:val="BodyText"/>
              <w:keepNext/>
              <w:cnfStyle w:val="100000000000" w:firstRow="1" w:lastRow="0" w:firstColumn="0" w:lastColumn="0" w:oddVBand="0" w:evenVBand="0" w:oddHBand="0" w:evenHBand="0" w:firstRowFirstColumn="0" w:firstRowLastColumn="0" w:lastRowFirstColumn="0" w:lastRowLastColumn="0"/>
            </w:pPr>
            <w:r>
              <w:t>Nhân viên đại diện</w:t>
            </w:r>
          </w:p>
        </w:tc>
      </w:tr>
      <w:tr w:rsidR="00C81A2D" w:rsidRPr="008F67DE" w14:paraId="2C5846DF" w14:textId="77777777" w:rsidTr="00E62CD2">
        <w:trPr>
          <w:cantSplit/>
        </w:trPr>
        <w:tc>
          <w:tcPr>
            <w:cnfStyle w:val="001000000000" w:firstRow="0" w:lastRow="0" w:firstColumn="1" w:lastColumn="0" w:oddVBand="0" w:evenVBand="0" w:oddHBand="0" w:evenHBand="0" w:firstRowFirstColumn="0" w:firstRowLastColumn="0" w:lastRowFirstColumn="0" w:lastRowLastColumn="0"/>
            <w:tcW w:w="4765" w:type="dxa"/>
          </w:tcPr>
          <w:p w14:paraId="1C587BF5" w14:textId="4A01A066" w:rsidR="00C81A2D" w:rsidRPr="008F67DE" w:rsidRDefault="006143BE" w:rsidP="00C13B74">
            <w:pPr>
              <w:pStyle w:val="BodyText"/>
            </w:pPr>
            <w:r>
              <w:t>Chương trình trợ giúp người không có bảo hiểm COVID-19 là chương trình gì?</w:t>
            </w:r>
          </w:p>
        </w:tc>
        <w:tc>
          <w:tcPr>
            <w:tcW w:w="5305" w:type="dxa"/>
          </w:tcPr>
          <w:p w14:paraId="099821E0" w14:textId="3B810716" w:rsidR="00C81A2D" w:rsidRPr="008F67DE" w:rsidRDefault="006143BE" w:rsidP="00C13B74">
            <w:pPr>
              <w:pStyle w:val="BodyText"/>
              <w:cnfStyle w:val="000000000000" w:firstRow="0" w:lastRow="0" w:firstColumn="0" w:lastColumn="0" w:oddVBand="0" w:evenVBand="0" w:oddHBand="0" w:evenHBand="0" w:firstRowFirstColumn="0" w:firstRowLastColumn="0" w:lastRowFirstColumn="0" w:lastRowLastColumn="0"/>
            </w:pPr>
            <w:r>
              <w:t>Vào ngày 28 tháng 8, 2020, Bộ Y tế (Department of Health Care Services, DHCS) bắt đầu thực thi Chương trình trợ giúp người không có bảo hiểm COVID-19. Chương trình này là một chương trình Medi-Cal tạm thời đài thọ miễn phí cho xét nghiệm, các dịch vụ liên quan đến xét nghiệm và điều trị COVID-19 cần thiết về mặt y tế, kể cả chủng ngừa và nằm bệnh viện.</w:t>
            </w:r>
          </w:p>
        </w:tc>
      </w:tr>
      <w:tr w:rsidR="00C81A2D" w:rsidRPr="008F67DE" w14:paraId="02FFD273" w14:textId="77777777" w:rsidTr="00E62CD2">
        <w:trPr>
          <w:cantSplit/>
        </w:trPr>
        <w:tc>
          <w:tcPr>
            <w:cnfStyle w:val="001000000000" w:firstRow="0" w:lastRow="0" w:firstColumn="1" w:lastColumn="0" w:oddVBand="0" w:evenVBand="0" w:oddHBand="0" w:evenHBand="0" w:firstRowFirstColumn="0" w:firstRowLastColumn="0" w:lastRowFirstColumn="0" w:lastRowLastColumn="0"/>
            <w:tcW w:w="4765" w:type="dxa"/>
          </w:tcPr>
          <w:p w14:paraId="51A3B134" w14:textId="69F088C8" w:rsidR="00C81A2D" w:rsidRPr="008F67DE" w:rsidRDefault="006143BE" w:rsidP="00C13B74">
            <w:pPr>
              <w:pStyle w:val="BodyText"/>
            </w:pPr>
            <w:r>
              <w:t>Khi nào Chương trình trợ giúp người không có bảo hiểm COVID-19 chấm dứt?</w:t>
            </w:r>
          </w:p>
        </w:tc>
        <w:tc>
          <w:tcPr>
            <w:tcW w:w="5305" w:type="dxa"/>
          </w:tcPr>
          <w:p w14:paraId="0FD1E9B7" w14:textId="71BF4112" w:rsidR="00C81A2D" w:rsidRPr="008F67DE" w:rsidRDefault="006143BE" w:rsidP="00C13B74">
            <w:pPr>
              <w:pStyle w:val="BodyText"/>
              <w:cnfStyle w:val="000000000000" w:firstRow="0" w:lastRow="0" w:firstColumn="0" w:lastColumn="0" w:oddVBand="0" w:evenVBand="0" w:oddHBand="0" w:evenHBand="0" w:firstRowFirstColumn="0" w:firstRowLastColumn="0" w:lastRowFirstColumn="0" w:lastRowLastColumn="0"/>
            </w:pPr>
            <w:r>
              <w:t>Chương trình trợ giúp người không có bảo hiểm COVID-19 sẽ kết thúc vào ngày 31 tháng 5, 2023.</w:t>
            </w:r>
          </w:p>
        </w:tc>
      </w:tr>
      <w:tr w:rsidR="00C81A2D" w:rsidRPr="008F67DE" w14:paraId="5AA2F7E3" w14:textId="77777777" w:rsidTr="00E62CD2">
        <w:trPr>
          <w:cantSplit/>
        </w:trPr>
        <w:tc>
          <w:tcPr>
            <w:cnfStyle w:val="001000000000" w:firstRow="0" w:lastRow="0" w:firstColumn="1" w:lastColumn="0" w:oddVBand="0" w:evenVBand="0" w:oddHBand="0" w:evenHBand="0" w:firstRowFirstColumn="0" w:firstRowLastColumn="0" w:lastRowFirstColumn="0" w:lastRowLastColumn="0"/>
            <w:tcW w:w="4765" w:type="dxa"/>
          </w:tcPr>
          <w:p w14:paraId="2B392566" w14:textId="4BBC4BBB" w:rsidR="00C81A2D" w:rsidRPr="008F67DE" w:rsidRDefault="006143BE" w:rsidP="00C13B74">
            <w:pPr>
              <w:pStyle w:val="BodyText"/>
            </w:pPr>
            <w:r>
              <w:t>Bảo hiểm của tôi qua Chương trình trợ giúp người không có bảo hiểm COVID-19 đã chấm dứt. Giờ tôi phải làm gì?</w:t>
            </w:r>
          </w:p>
        </w:tc>
        <w:tc>
          <w:tcPr>
            <w:tcW w:w="5305" w:type="dxa"/>
          </w:tcPr>
          <w:p w14:paraId="2F023624" w14:textId="77777777" w:rsidR="00276D5C" w:rsidRDefault="006143BE" w:rsidP="00C13B74">
            <w:pPr>
              <w:pStyle w:val="BodyText"/>
              <w:cnfStyle w:val="000000000000" w:firstRow="0" w:lastRow="0" w:firstColumn="0" w:lastColumn="0" w:oddVBand="0" w:evenVBand="0" w:oddHBand="0" w:evenHBand="0" w:firstRowFirstColumn="0" w:firstRowLastColumn="0" w:lastRowFirstColumn="0" w:lastRowLastColumn="0"/>
            </w:pPr>
            <w:r>
              <w:t>Tìm hiểu xem quý vị có đủ điều kiện hưởng quyền lợi và dịch vụ chăm sóc sức khỏe toàn diện qua Medi-Cal hoặc Covered California không. Hãy nộp đơn hôm nay qua văn phòng quận địa phương của quý vị:</w:t>
            </w:r>
          </w:p>
          <w:p w14:paraId="7A0A5613" w14:textId="5E48EEE8" w:rsidR="00C13B74" w:rsidRPr="00276D5C" w:rsidRDefault="006143BE" w:rsidP="00C13B74">
            <w:pPr>
              <w:pStyle w:val="BodyText"/>
              <w:cnfStyle w:val="000000000000" w:firstRow="0" w:lastRow="0" w:firstColumn="0" w:lastColumn="0" w:oddVBand="0" w:evenVBand="0" w:oddHBand="0" w:evenHBand="0" w:firstRowFirstColumn="0" w:firstRowLastColumn="0" w:lastRowFirstColumn="0" w:lastRowLastColumn="0"/>
              <w:rPr>
                <w:b/>
                <w:bCs/>
                <w:color w:val="ED7D31" w:themeColor="accent2"/>
              </w:rPr>
            </w:pPr>
            <w:r>
              <w:rPr>
                <w:b/>
                <w:color w:val="ED7D31" w:themeColor="accent2"/>
              </w:rPr>
              <w:t>[insert local county office information here]</w:t>
            </w:r>
          </w:p>
          <w:p w14:paraId="4A5C868F" w14:textId="22C7C7B7" w:rsidR="00C81A2D" w:rsidRPr="008F67DE" w:rsidRDefault="006143BE" w:rsidP="00C13B74">
            <w:pPr>
              <w:pStyle w:val="BodyText"/>
              <w:cnfStyle w:val="000000000000" w:firstRow="0" w:lastRow="0" w:firstColumn="0" w:lastColumn="0" w:oddVBand="0" w:evenVBand="0" w:oddHBand="0" w:evenHBand="0" w:firstRowFirstColumn="0" w:firstRowLastColumn="0" w:lastRowFirstColumn="0" w:lastRowLastColumn="0"/>
            </w:pPr>
            <w:r>
              <w:t xml:space="preserve">Quý vị cũng có thể nộp đơn xin bảo hiểm Medi-Cal hoặc Covered California trên mạng tại </w:t>
            </w:r>
            <w:hyperlink r:id="rId47" w:history="1">
              <w:r>
                <w:rPr>
                  <w:rStyle w:val="Hyperlink"/>
                </w:rPr>
                <w:t>CoveredCA.com</w:t>
              </w:r>
            </w:hyperlink>
            <w:r>
              <w:t>, hoặc gọi (800) 300-1506.</w:t>
            </w:r>
          </w:p>
        </w:tc>
      </w:tr>
      <w:tr w:rsidR="00C81A2D" w:rsidRPr="008F67DE" w14:paraId="55389E39" w14:textId="77777777" w:rsidTr="00E62CD2">
        <w:trPr>
          <w:cantSplit/>
        </w:trPr>
        <w:tc>
          <w:tcPr>
            <w:cnfStyle w:val="001000000000" w:firstRow="0" w:lastRow="0" w:firstColumn="1" w:lastColumn="0" w:oddVBand="0" w:evenVBand="0" w:oddHBand="0" w:evenHBand="0" w:firstRowFirstColumn="0" w:firstRowLastColumn="0" w:lastRowFirstColumn="0" w:lastRowLastColumn="0"/>
            <w:tcW w:w="4765" w:type="dxa"/>
          </w:tcPr>
          <w:p w14:paraId="390C946F" w14:textId="3C96495C" w:rsidR="00C81A2D" w:rsidRPr="008F67DE" w:rsidRDefault="006143BE" w:rsidP="00C13B74">
            <w:pPr>
              <w:pStyle w:val="BodyText"/>
            </w:pPr>
            <w:r>
              <w:lastRenderedPageBreak/>
              <w:t>Chương trình trợ giúp người không có bảo hiểm COVID-19 cung cấp những quyền lợi gì?</w:t>
            </w:r>
          </w:p>
        </w:tc>
        <w:tc>
          <w:tcPr>
            <w:tcW w:w="5305" w:type="dxa"/>
          </w:tcPr>
          <w:p w14:paraId="68F96C48" w14:textId="77777777" w:rsidR="00C81A2D" w:rsidRPr="008F67DE" w:rsidRDefault="006143BE" w:rsidP="00C13B74">
            <w:pPr>
              <w:pStyle w:val="BodyText"/>
              <w:cnfStyle w:val="000000000000" w:firstRow="0" w:lastRow="0" w:firstColumn="0" w:lastColumn="0" w:oddVBand="0" w:evenVBand="0" w:oddHBand="0" w:evenHBand="0" w:firstRowFirstColumn="0" w:firstRowLastColumn="0" w:lastRowFirstColumn="0" w:lastRowLastColumn="0"/>
            </w:pPr>
            <w:r>
              <w:t>Chương trình trợ giúp người không có bảo hiểm COVID-19 đài thọ miễn phí cho cá nhân các xét nghiệm chẩn đoán COVID-19, các dịch vụ liên quan đến xét nghiệm và các dịch vụ điều trị, kể cả nằm bệnh viện và tất cả các dịch vụ chăm sóc cần thiết về mặt y tế, cho đến ngày 31 tháng 5, 2023.</w:t>
            </w:r>
          </w:p>
          <w:p w14:paraId="32A73F6A" w14:textId="29AA4061" w:rsidR="006143BE" w:rsidRPr="008F67DE" w:rsidRDefault="006143BE" w:rsidP="00C13B74">
            <w:pPr>
              <w:pStyle w:val="BodyText"/>
              <w:cnfStyle w:val="000000000000" w:firstRow="0" w:lastRow="0" w:firstColumn="0" w:lastColumn="0" w:oddVBand="0" w:evenVBand="0" w:oddHBand="0" w:evenHBand="0" w:firstRowFirstColumn="0" w:firstRowLastColumn="0" w:lastRowFirstColumn="0" w:lastRowLastColumn="0"/>
            </w:pPr>
            <w:r>
              <w:t xml:space="preserve">Nếu quý vị đã tự trả tiền chi phí xét nghiệm hay điều trị cho COVID-19 trong lúc đang ghi danh trong Chương trình trợ giúp người không có bảo hiểm COVID-19, quý vị có thể yêu cầu được hoàn tiền lại bằng cách gọi Trung tâm dịch vụ người hưởng bảo hiểm Medi-Cal tại (916) 403-2007. Hoặc quý vị có thể vào trang mạng của DHCS tại </w:t>
            </w:r>
            <w:hyperlink r:id="rId48" w:history="1">
              <w:r>
                <w:rPr>
                  <w:rStyle w:val="Hyperlink"/>
                </w:rPr>
                <w:t>dhcs.ca.gov/conlan</w:t>
              </w:r>
            </w:hyperlink>
            <w:r>
              <w:t xml:space="preserve"> để tìm hiểu thêm về việc được hoàn tiền lại.</w:t>
            </w:r>
          </w:p>
        </w:tc>
      </w:tr>
      <w:tr w:rsidR="00C81A2D" w:rsidRPr="008F67DE" w14:paraId="0DA82D73" w14:textId="77777777" w:rsidTr="00E62CD2">
        <w:trPr>
          <w:cantSplit/>
        </w:trPr>
        <w:tc>
          <w:tcPr>
            <w:cnfStyle w:val="001000000000" w:firstRow="0" w:lastRow="0" w:firstColumn="1" w:lastColumn="0" w:oddVBand="0" w:evenVBand="0" w:oddHBand="0" w:evenHBand="0" w:firstRowFirstColumn="0" w:firstRowLastColumn="0" w:lastRowFirstColumn="0" w:lastRowLastColumn="0"/>
            <w:tcW w:w="4765" w:type="dxa"/>
          </w:tcPr>
          <w:p w14:paraId="781ACCF1" w14:textId="44046D40" w:rsidR="00C81A2D" w:rsidRPr="008F67DE" w:rsidRDefault="006143BE" w:rsidP="00C13B74">
            <w:pPr>
              <w:pStyle w:val="BodyText"/>
            </w:pPr>
            <w:r>
              <w:t>Tôi nhận được tờ đơn Medi-Cal qua bưu điện. Tôi có nên điền đơn này không?</w:t>
            </w:r>
          </w:p>
        </w:tc>
        <w:tc>
          <w:tcPr>
            <w:tcW w:w="5305" w:type="dxa"/>
          </w:tcPr>
          <w:p w14:paraId="25FACA5A" w14:textId="77777777" w:rsidR="006143BE" w:rsidRPr="008F67DE" w:rsidRDefault="006143BE" w:rsidP="00C13B74">
            <w:pPr>
              <w:pStyle w:val="BodyText"/>
              <w:cnfStyle w:val="000000000000" w:firstRow="0" w:lastRow="0" w:firstColumn="0" w:lastColumn="0" w:oddVBand="0" w:evenVBand="0" w:oddHBand="0" w:evenHBand="0" w:firstRowFirstColumn="0" w:firstRowLastColumn="0" w:lastRowFirstColumn="0" w:lastRowLastColumn="0"/>
            </w:pPr>
            <w:r>
              <w:t>Có. Nếu quý vị nhận được đơn Medi-Cal qua bưu điện, vui lòng điền và gửi đơn trở lại cho văn phòng quận tại địa phương của quý vị để xin tiếp tục được bảo hiểm.</w:t>
            </w:r>
          </w:p>
          <w:p w14:paraId="55E34852" w14:textId="415252A7" w:rsidR="00276D5C" w:rsidRDefault="006143BE" w:rsidP="00C13B74">
            <w:pPr>
              <w:pStyle w:val="BodyText"/>
              <w:cnfStyle w:val="000000000000" w:firstRow="0" w:lastRow="0" w:firstColumn="0" w:lastColumn="0" w:oddVBand="0" w:evenVBand="0" w:oddHBand="0" w:evenHBand="0" w:firstRowFirstColumn="0" w:firstRowLastColumn="0" w:lastRowFirstColumn="0" w:lastRowLastColumn="0"/>
            </w:pPr>
            <w:r>
              <w:t>Nếu quý vị cần mẫu đơn bằng một thứ tiếng khác, quý vị có thể tải về đơn Medi-Cal bằng nhiều thứ tiếng tại đây:</w:t>
            </w:r>
          </w:p>
          <w:p w14:paraId="2131A8F4" w14:textId="23D1BD1E" w:rsidR="006143BE" w:rsidRPr="008F67DE" w:rsidRDefault="00000000" w:rsidP="00C13B74">
            <w:pPr>
              <w:pStyle w:val="BodyText"/>
              <w:cnfStyle w:val="000000000000" w:firstRow="0" w:lastRow="0" w:firstColumn="0" w:lastColumn="0" w:oddVBand="0" w:evenVBand="0" w:oddHBand="0" w:evenHBand="0" w:firstRowFirstColumn="0" w:firstRowLastColumn="0" w:lastRowFirstColumn="0" w:lastRowLastColumn="0"/>
            </w:pPr>
            <w:hyperlink r:id="rId49" w:history="1">
              <w:r w:rsidR="00084675">
                <w:rPr>
                  <w:rStyle w:val="Hyperlink"/>
                </w:rPr>
                <w:t>dhcs.ca.gov/applyformedi-cal</w:t>
              </w:r>
            </w:hyperlink>
          </w:p>
          <w:p w14:paraId="092B4C58" w14:textId="77777777" w:rsidR="006143BE" w:rsidRPr="008F67DE" w:rsidRDefault="006143BE" w:rsidP="00C13B74">
            <w:pPr>
              <w:pStyle w:val="BodyText"/>
              <w:cnfStyle w:val="000000000000" w:firstRow="0" w:lastRow="0" w:firstColumn="0" w:lastColumn="0" w:oddVBand="0" w:evenVBand="0" w:oddHBand="0" w:evenHBand="0" w:firstRowFirstColumn="0" w:firstRowLastColumn="0" w:lastRowFirstColumn="0" w:lastRowLastColumn="0"/>
            </w:pPr>
            <w:r>
              <w:t>Quý vị cũng có thể nộp đơn xin tiếp tục được bảo hiểm theo nhiều cách khác:</w:t>
            </w:r>
          </w:p>
          <w:p w14:paraId="5D1C8C2E" w14:textId="671DC28D" w:rsidR="006143BE" w:rsidRPr="00C13B74" w:rsidRDefault="006143BE" w:rsidP="00C13B74">
            <w:pPr>
              <w:pStyle w:val="ListParagraph"/>
              <w:cnfStyle w:val="000000000000" w:firstRow="0" w:lastRow="0" w:firstColumn="0" w:lastColumn="0" w:oddVBand="0" w:evenVBand="0" w:oddHBand="0" w:evenHBand="0" w:firstRowFirstColumn="0" w:firstRowLastColumn="0" w:lastRowFirstColumn="0" w:lastRowLastColumn="0"/>
            </w:pPr>
            <w:r>
              <w:t xml:space="preserve">Trên mạng tại </w:t>
            </w:r>
            <w:hyperlink r:id="rId50" w:history="1">
              <w:r>
                <w:rPr>
                  <w:rStyle w:val="Hyperlink"/>
                </w:rPr>
                <w:t>CoveredCA.com</w:t>
              </w:r>
            </w:hyperlink>
            <w:r>
              <w:t xml:space="preserve">, </w:t>
            </w:r>
            <w:hyperlink r:id="rId51" w:history="1">
              <w:r>
                <w:rPr>
                  <w:rStyle w:val="Hyperlink"/>
                </w:rPr>
                <w:t>MyBenefitsCALWIN.org</w:t>
              </w:r>
            </w:hyperlink>
            <w:r>
              <w:t xml:space="preserve"> hoặc </w:t>
            </w:r>
            <w:hyperlink r:id="rId52" w:history="1">
              <w:r>
                <w:rPr>
                  <w:rStyle w:val="Hyperlink"/>
                </w:rPr>
                <w:t>BenefitsCal.org</w:t>
              </w:r>
            </w:hyperlink>
            <w:r>
              <w:t>.</w:t>
            </w:r>
          </w:p>
          <w:p w14:paraId="37352A65" w14:textId="2A835122" w:rsidR="00C81A2D" w:rsidRPr="008F67DE" w:rsidRDefault="006143BE" w:rsidP="00C13B74">
            <w:pPr>
              <w:pStyle w:val="ListParagraph"/>
              <w:cnfStyle w:val="000000000000" w:firstRow="0" w:lastRow="0" w:firstColumn="0" w:lastColumn="0" w:oddVBand="0" w:evenVBand="0" w:oddHBand="0" w:evenHBand="0" w:firstRowFirstColumn="0" w:firstRowLastColumn="0" w:lastRowFirstColumn="0" w:lastRowLastColumn="0"/>
            </w:pPr>
            <w:r>
              <w:t xml:space="preserve">Qua điện thoại hoặc trực tiếp đến văn phòng quận địa phương của quý vị. Quý vị có thể tìm thông tin về văn phòng quận địa phương của quý vị trên trang </w:t>
            </w:r>
            <w:hyperlink r:id="rId53" w:history="1">
              <w:r>
                <w:rPr>
                  <w:rStyle w:val="Hyperlink"/>
                </w:rPr>
                <w:t>dhcs.ca.gov/COL</w:t>
              </w:r>
            </w:hyperlink>
            <w:r>
              <w:t xml:space="preserve"> hoặc gọi Đường dây trợ giúp Medi-Cal tại (800) 541-5555.</w:t>
            </w:r>
          </w:p>
        </w:tc>
      </w:tr>
      <w:tr w:rsidR="00C13B74" w:rsidRPr="008F67DE" w14:paraId="05714608" w14:textId="77777777" w:rsidTr="00E62CD2">
        <w:trPr>
          <w:cantSplit/>
        </w:trPr>
        <w:tc>
          <w:tcPr>
            <w:cnfStyle w:val="001000000000" w:firstRow="0" w:lastRow="0" w:firstColumn="1" w:lastColumn="0" w:oddVBand="0" w:evenVBand="0" w:oddHBand="0" w:evenHBand="0" w:firstRowFirstColumn="0" w:firstRowLastColumn="0" w:lastRowFirstColumn="0" w:lastRowLastColumn="0"/>
            <w:tcW w:w="4765" w:type="dxa"/>
          </w:tcPr>
          <w:p w14:paraId="07E45691" w14:textId="59EE3D7F" w:rsidR="00C81A2D" w:rsidRPr="008F67DE" w:rsidRDefault="006143BE" w:rsidP="00C13B74">
            <w:pPr>
              <w:pStyle w:val="BodyText"/>
            </w:pPr>
            <w:r>
              <w:t>Có đúng là một số người có thể được cấp bảo hiểm Medi-Cal toàn diện không kể tình trạng di dân của họ không?</w:t>
            </w:r>
          </w:p>
        </w:tc>
        <w:tc>
          <w:tcPr>
            <w:tcW w:w="5305" w:type="dxa"/>
          </w:tcPr>
          <w:p w14:paraId="5DD9BE95" w14:textId="0A4A0E94" w:rsidR="00C81A2D" w:rsidRPr="008F67DE" w:rsidRDefault="006143BE" w:rsidP="00C13B74">
            <w:pPr>
              <w:pStyle w:val="BodyText"/>
              <w:cnfStyle w:val="000000000000" w:firstRow="0" w:lastRow="0" w:firstColumn="0" w:lastColumn="0" w:oddVBand="0" w:evenVBand="0" w:oddHBand="0" w:evenHBand="0" w:firstRowFirstColumn="0" w:firstRowLastColumn="0" w:lastRowFirstColumn="0" w:lastRowLastColumn="0"/>
            </w:pPr>
            <w:r>
              <w:t>Đúng vậy. Tất cả những người dưới 26 tuổi hoặc từ 50 tuổi trở lên và đáp ứng tất cả các tiêu chuẩn đủ điều kiện cho Medi-Cal đều đủ điều kiện được cấp bảo hiểm Medi-Cal toàn diện. Tình trạng di dân không quan trọng.</w:t>
            </w:r>
          </w:p>
        </w:tc>
      </w:tr>
    </w:tbl>
    <w:p w14:paraId="58B0DF87" w14:textId="4E77E0B8" w:rsidR="006143BE" w:rsidRPr="006143BE" w:rsidRDefault="006143BE" w:rsidP="006C3972">
      <w:pPr>
        <w:pStyle w:val="Heading2"/>
      </w:pPr>
      <w:r>
        <w:lastRenderedPageBreak/>
        <w:t>Kịch bản cho hệ thống trả lời tự động qua điện thoại (IVR)</w:t>
      </w:r>
    </w:p>
    <w:p w14:paraId="419CDEE4" w14:textId="77777777" w:rsidR="006143BE" w:rsidRPr="0036312D" w:rsidRDefault="006143BE" w:rsidP="0036312D">
      <w:pPr>
        <w:pStyle w:val="BodyText"/>
      </w:pPr>
      <w:r>
        <w:t>Chương trình trợ giúp người không có bảo hiểm COVID-19 sẽ kết thúc vào ngày 31 tháng 5, 2023. Để tìm hiểu xem quý vị có đủ điều kiện hưởng quyền lợi và dịch vụ chăm sóc sức khỏe khi Chương trình trợ giúp người không có bảo hiểm COVID-19 kết thúc, hãy nộp đơn xin bảo hiểm sức khỏe qua Covered California hoặc Medi-Cal.</w:t>
      </w:r>
    </w:p>
    <w:p w14:paraId="3A1FADAA" w14:textId="290EF111" w:rsidR="006143BE" w:rsidRPr="0036312D" w:rsidRDefault="006143BE" w:rsidP="0036312D">
      <w:pPr>
        <w:pStyle w:val="BodyText"/>
      </w:pPr>
      <w:r>
        <w:t>Nộp đơn ghi danh vào Covered California hôm nay. Giai đoạn khẩn cấp đối với sức khỏe cộng đồng do liên bang ban hành được xem là giai đoạn ghi danh đặc biệt đối với Covered California. Sau ngày 31</w:t>
      </w:r>
      <w:r w:rsidR="001E108D">
        <w:rPr>
          <w:lang w:val="de-DE"/>
        </w:rPr>
        <w:t> </w:t>
      </w:r>
      <w:r>
        <w:t xml:space="preserve">tháng 5, 2023, quý vị có 60 ngày để nộp đơn. Quý vị có thể nộp đơn xin bảo hiểm Covered California trên mạng tại </w:t>
      </w:r>
      <w:hyperlink r:id="rId54" w:history="1">
        <w:r>
          <w:rPr>
            <w:rStyle w:val="Hyperlink"/>
          </w:rPr>
          <w:t>CoveredCA.com</w:t>
        </w:r>
      </w:hyperlink>
      <w:r>
        <w:t>, hoặc gọi (800) 300-1506.</w:t>
      </w:r>
    </w:p>
    <w:p w14:paraId="6C562E9E" w14:textId="4B001450" w:rsidR="006143BE" w:rsidRPr="0036312D" w:rsidRDefault="006143BE" w:rsidP="0036312D">
      <w:pPr>
        <w:pStyle w:val="BodyText"/>
      </w:pPr>
      <w:r>
        <w:t xml:space="preserve">Nếu quý vị nhận được đơn Medi-Cal qua bưu điện, vui lòng điền và gửi đơn trở lại cho văn phòng quận tại địa phương của quý vị. Quý vị cũng có thể nộp đơn trên mạng tại </w:t>
      </w:r>
      <w:hyperlink r:id="rId55" w:history="1">
        <w:r>
          <w:rPr>
            <w:rStyle w:val="Hyperlink"/>
          </w:rPr>
          <w:t>CoveredCA.com</w:t>
        </w:r>
      </w:hyperlink>
      <w:r>
        <w:t xml:space="preserve">, </w:t>
      </w:r>
      <w:hyperlink r:id="rId56" w:history="1">
        <w:r>
          <w:rPr>
            <w:rStyle w:val="Hyperlink"/>
          </w:rPr>
          <w:t>MyBenefitsCALWIN.org</w:t>
        </w:r>
      </w:hyperlink>
      <w:r>
        <w:t xml:space="preserve"> hoặc </w:t>
      </w:r>
      <w:hyperlink r:id="rId57" w:history="1">
        <w:r>
          <w:rPr>
            <w:rStyle w:val="Hyperlink"/>
          </w:rPr>
          <w:t>BenefitsCal.org</w:t>
        </w:r>
      </w:hyperlink>
      <w:r>
        <w:t>, hoặc qua bưu điện, điện thoại, fax, hoặc đích thân đến văn phòng quận tại địa phương. Nếu quý vị đủ điều kiện được bảo hiểm Medi-Cal, quý vị sẽ nhận được thư thông báo tình trạng quý vị hội đủ điều kiện hưởng Medi-Cal và ngày quyền lợi bảo hiểm bắt đầu.</w:t>
      </w:r>
    </w:p>
    <w:p w14:paraId="68FEB120" w14:textId="703A07A7" w:rsidR="006143BE" w:rsidRPr="0036312D" w:rsidRDefault="006143BE" w:rsidP="00276D5C">
      <w:pPr>
        <w:pStyle w:val="BodyText"/>
        <w:keepNext/>
      </w:pPr>
      <w:r>
        <w:t>Nếu quý vị đã ghi danh trong Chương trình trợ giúp người không có bảo hiểm COVID-19 và chưa nhận được đơn xin bảo hiểm Medi-Cal qua bưu điện thì có nhiều cách khác để nộp đơn. Nộp đơn xin bảo hiểm sức khỏe tại California có rất nhiều cách và không có cách nào sai. Vui lòng chọn một trong những cách sau đây:</w:t>
      </w:r>
    </w:p>
    <w:p w14:paraId="0DDDF7F0" w14:textId="3B4F66E2" w:rsidR="006143BE" w:rsidRDefault="006143BE" w:rsidP="00276D5C">
      <w:pPr>
        <w:pStyle w:val="ListParagraph"/>
        <w:keepNext/>
      </w:pPr>
      <w:r w:rsidRPr="00E62CD2">
        <w:rPr>
          <w:rStyle w:val="InlineHeaderChar"/>
          <w:rFonts w:ascii="Calibri" w:hAnsi="Calibri"/>
        </w:rPr>
        <w:t>Trên mạng.</w:t>
      </w:r>
      <w:r>
        <w:t xml:space="preserve"> Quý vị có thể nộp đơn xin trên mạng tại </w:t>
      </w:r>
      <w:hyperlink r:id="rId58" w:history="1">
        <w:r>
          <w:rPr>
            <w:rStyle w:val="Hyperlink"/>
          </w:rPr>
          <w:t>CoveredCA.com</w:t>
        </w:r>
      </w:hyperlink>
      <w:r>
        <w:t xml:space="preserve">, </w:t>
      </w:r>
      <w:hyperlink r:id="rId59" w:history="1">
        <w:r>
          <w:rPr>
            <w:rStyle w:val="Hyperlink"/>
          </w:rPr>
          <w:t>MyBenefitsCALWIN.org</w:t>
        </w:r>
      </w:hyperlink>
      <w:r>
        <w:t xml:space="preserve"> hoặc </w:t>
      </w:r>
      <w:hyperlink r:id="rId60" w:history="1">
        <w:r>
          <w:rPr>
            <w:rStyle w:val="Hyperlink"/>
          </w:rPr>
          <w:t>BenefitsCal.org</w:t>
        </w:r>
      </w:hyperlink>
      <w:r>
        <w:t>.</w:t>
      </w:r>
    </w:p>
    <w:p w14:paraId="387EAF7D" w14:textId="2D98054A" w:rsidR="006143BE" w:rsidRDefault="006143BE" w:rsidP="006143BE">
      <w:pPr>
        <w:pStyle w:val="ListParagraph"/>
      </w:pPr>
      <w:r w:rsidRPr="00E62CD2">
        <w:rPr>
          <w:rStyle w:val="InlineHeaderChar"/>
          <w:rFonts w:ascii="Calibri" w:hAnsi="Calibri"/>
        </w:rPr>
        <w:t>Qua bưu điện.</w:t>
      </w:r>
      <w:r>
        <w:t xml:space="preserve"> Quý vị có thể điền Đơn xin bảo hiểm sức khỏe và gửi tờ đơn đã điền đầy đủ đến Covered California tại PO Box 989725, West Sacramento, CA 95798-9725 hoặc gửi đến văn phòng quận tại địa phương của quý vị. Quý vị có thể tải về mẫu đơn được phiên dịch ra thứ tiếng quý vị chọn để in trên giấy từ </w:t>
      </w:r>
      <w:hyperlink r:id="rId61" w:history="1">
        <w:r>
          <w:rPr>
            <w:rStyle w:val="Hyperlink"/>
          </w:rPr>
          <w:t>dhcs.ca.gov/applyformedi-cal</w:t>
        </w:r>
      </w:hyperlink>
      <w:r>
        <w:t xml:space="preserve">. Quý vị có thể tìm thông tin về văn phòng quận địa phương của quý vị trên trang </w:t>
      </w:r>
      <w:hyperlink r:id="rId62" w:history="1">
        <w:r>
          <w:rPr>
            <w:rStyle w:val="Hyperlink"/>
          </w:rPr>
          <w:t>dhcs.ca.gov/COL</w:t>
        </w:r>
      </w:hyperlink>
      <w:r>
        <w:t xml:space="preserve"> hoặc gọi Đường dây trợ giúp Medi-Cal tại (800) 541-5555.</w:t>
      </w:r>
    </w:p>
    <w:p w14:paraId="6F1F1417" w14:textId="3D6EF82A" w:rsidR="006143BE" w:rsidRDefault="006143BE" w:rsidP="006143BE">
      <w:pPr>
        <w:pStyle w:val="ListParagraph"/>
      </w:pPr>
      <w:r w:rsidRPr="00E62CD2">
        <w:rPr>
          <w:rStyle w:val="InlineHeaderChar"/>
          <w:rFonts w:ascii="Calibri" w:hAnsi="Calibri"/>
        </w:rPr>
        <w:t>Qua điện thoại.</w:t>
      </w:r>
      <w:r>
        <w:t xml:space="preserve"> Để nộp đơn qua điện thoại, vui lòng gọi Covered California tại (800) 300-1506. Hoặc gọi văn phòng quận địa phương của quý vị. Quý vị có thể tìm văn phòng quận địa phương của quý vị trên trang </w:t>
      </w:r>
      <w:hyperlink r:id="rId63" w:history="1">
        <w:r>
          <w:rPr>
            <w:rStyle w:val="Hyperlink"/>
          </w:rPr>
          <w:t>dhcs.ca.gov/COL</w:t>
        </w:r>
      </w:hyperlink>
      <w:r>
        <w:t xml:space="preserve"> hoặc gọi Đường dây trợ giúp Medi-Cal tại (800) 541-5555.</w:t>
      </w:r>
    </w:p>
    <w:p w14:paraId="35DF791D" w14:textId="67573C70" w:rsidR="006C3972" w:rsidRDefault="006143BE" w:rsidP="00E62CD2">
      <w:pPr>
        <w:pStyle w:val="ListParagraph"/>
      </w:pPr>
      <w:r w:rsidRPr="00E62CD2">
        <w:rPr>
          <w:rStyle w:val="InlineHeaderChar"/>
          <w:rFonts w:ascii="Calibri" w:hAnsi="Calibri"/>
        </w:rPr>
        <w:t>Đích thân đến văn phòng.</w:t>
      </w:r>
      <w:r>
        <w:t xml:space="preserve"> Quý vị có thể đích thân đến văn phòng quận địa phương để nộp đơn xin bảo hiểm Medi-Cal hoặc Covered California. Quý vị có thể tìm thông tin về văn phòng quận địa phương của quý vị trên trang </w:t>
      </w:r>
      <w:hyperlink r:id="rId64" w:history="1">
        <w:r>
          <w:rPr>
            <w:rStyle w:val="Hyperlink"/>
          </w:rPr>
          <w:t>dhcs.ca.gov/COL</w:t>
        </w:r>
      </w:hyperlink>
      <w:r>
        <w:t>. Hoặc quý vị có thể gọi (800) 541-5555 để tìm văn phòng quận địa phương.</w:t>
      </w:r>
    </w:p>
    <w:p w14:paraId="69372536" w14:textId="77777777" w:rsidR="00E62CD2" w:rsidRPr="00DF3CF3" w:rsidRDefault="00E62CD2" w:rsidP="00E62CD2"/>
    <w:sectPr w:rsidR="00E62CD2" w:rsidRPr="00DF3CF3" w:rsidSect="003F6E3C">
      <w:headerReference w:type="default" r:id="rId65"/>
      <w:footerReference w:type="default" r:id="rId66"/>
      <w:pgSz w:w="12240" w:h="15840"/>
      <w:pgMar w:top="1440" w:right="1080" w:bottom="1440" w:left="1080" w:header="0" w:footer="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83056" w14:textId="77777777" w:rsidR="008C58B9" w:rsidRDefault="008C58B9" w:rsidP="003F6E3C">
      <w:r>
        <w:separator/>
      </w:r>
    </w:p>
  </w:endnote>
  <w:endnote w:type="continuationSeparator" w:id="0">
    <w:p w14:paraId="3BB0B094" w14:textId="77777777" w:rsidR="008C58B9" w:rsidRDefault="008C58B9" w:rsidP="003F6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6D41D" w14:textId="05A63C3E" w:rsidR="00FE55B8" w:rsidRDefault="00FE55B8" w:rsidP="003F6E3C">
    <w:pPr>
      <w:pStyle w:val="Footer"/>
    </w:pPr>
    <w:r>
      <w:rPr>
        <w:noProof/>
        <w:lang w:val="en-US"/>
      </w:rPr>
      <mc:AlternateContent>
        <mc:Choice Requires="wps">
          <w:drawing>
            <wp:anchor distT="0" distB="0" distL="114300" distR="114300" simplePos="0" relativeHeight="251661312" behindDoc="1" locked="0" layoutInCell="1" allowOverlap="1" wp14:anchorId="5561B7CA" wp14:editId="7F2366BD">
              <wp:simplePos x="0" y="0"/>
              <wp:positionH relativeFrom="page">
                <wp:posOffset>0</wp:posOffset>
              </wp:positionH>
              <wp:positionV relativeFrom="page">
                <wp:posOffset>9863553</wp:posOffset>
              </wp:positionV>
              <wp:extent cx="7772400" cy="182880"/>
              <wp:effectExtent l="0" t="0" r="0" b="0"/>
              <wp:wrapNone/>
              <wp:docPr id="153"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72400" cy="182880"/>
                      </a:xfrm>
                      <a:prstGeom prst="rect">
                        <a:avLst/>
                      </a:prstGeom>
                      <a:solidFill>
                        <a:srgbClr val="18315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9754F" id="docshape2" o:spid="_x0000_s1026" style="position:absolute;margin-left:0;margin-top:776.65pt;width:612pt;height:14.4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Z/12wEAAJ4DAAAOAAAAZHJzL2Uyb0RvYy54bWysU9tu2zAMfR+wfxD0vjjO0sU14hRDiw4D&#10;ugvQ9QMUWY6FyaJGKnGyrx+lpGmwvRV7EUSRPD6HPF7e7AcndgbJgm9kOZlKYbyG1vpNI59+3L+r&#10;pKCofKsceNPIgyF5s3r7ZjmG2sygB9caFAziqR5DI/sYQ10UpHszKJpAMJ6THeCgIoe4KVpUI6MP&#10;rphNpx+KEbANCNoQ8evdMSlXGb/rjI7fuo5MFK6RzC3mE/O5TmexWqp6gyr0Vp9oqFewGJT1/NEz&#10;1J2KSmzR/gM1WI1A0MWJhqGArrPaZA2sppz+peaxV8FkLTwcCucx0f+D1V93j+E7JuoUHkD/JJ5I&#10;MQaqz5kUENeI9fgFWt6h2kbIYvcdDqmTZYh9nunhPFOzj0Lz42KxmM2nPHrNubKaVVUeeqHq5+6A&#10;FD8ZGES6NBJ5Zxld7R4oJjaqfi7JNMHZ9t46lwPcrG8dip3i/ZbV+/LqOq2UW+iyzPlU7CG1HdPp&#10;JctMypJbqF5De2CVCEeTsKn50gP+lmJkgzSSfm0VGincZ88buC7n8+SoHMyvFjMO8DKzvsworxmq&#10;kVGK4/U2Hl24DWg3PX+pzKI9fOTpdjYLf2F1IssmyOJOhk0uu4xz1ctvtfoDAAD//wMAUEsDBBQA&#10;BgAIAAAAIQCqasHc3gAAAAsBAAAPAAAAZHJzL2Rvd25yZXYueG1sTI/BTsMwEETvSPyDtUjcqJOU&#10;QJXGqRACDtwoSKg3J16SqPY6it008PVsTnDcN6PZmXI3OysmHEPvSUG6SkAgNd701Cr4eH++2YAI&#10;UZPR1hMq+MYAu+ryotSF8Wd6w2kfW8EhFAqtoItxKKQMTYdOh5UfkFj78qPTkc+xlWbUZw53VmZJ&#10;cied7ok/dHrAxw6b4/7kFEj8DMnh+NM+5amc+tf7+sWaUanrq/lhCyLiHP/MsNTn6lBxp9qfyARh&#10;FfCQyDTP12sQi55lt8zqhW2yFGRVyv8bql8AAAD//wMAUEsBAi0AFAAGAAgAAAAhALaDOJL+AAAA&#10;4QEAABMAAAAAAAAAAAAAAAAAAAAAAFtDb250ZW50X1R5cGVzXS54bWxQSwECLQAUAAYACAAAACEA&#10;OP0h/9YAAACUAQAACwAAAAAAAAAAAAAAAAAvAQAAX3JlbHMvLnJlbHNQSwECLQAUAAYACAAAACEA&#10;sCGf9dsBAACeAwAADgAAAAAAAAAAAAAAAAAuAgAAZHJzL2Uyb0RvYy54bWxQSwECLQAUAAYACAAA&#10;ACEAqmrB3N4AAAALAQAADwAAAAAAAAAAAAAAAAA1BAAAZHJzL2Rvd25yZXYueG1sUEsFBgAAAAAE&#10;AAQA8wAAAEAFAAAAAA==&#10;" fillcolor="#183159" stroked="f">
              <v:path arrowok="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5D9A16" w14:textId="77777777" w:rsidR="008C58B9" w:rsidRDefault="008C58B9" w:rsidP="003F6E3C">
      <w:r>
        <w:separator/>
      </w:r>
    </w:p>
  </w:footnote>
  <w:footnote w:type="continuationSeparator" w:id="0">
    <w:p w14:paraId="6CB22CF2" w14:textId="77777777" w:rsidR="008C58B9" w:rsidRDefault="008C58B9" w:rsidP="003F6E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2A4EE" w14:textId="71F6BD45" w:rsidR="00BD637D" w:rsidRDefault="00BD637D" w:rsidP="003F6E3C">
    <w:pPr>
      <w:pStyle w:val="Header"/>
    </w:pPr>
    <w:r>
      <w:rPr>
        <w:noProof/>
        <w:lang w:val="en-US"/>
      </w:rPr>
      <mc:AlternateContent>
        <mc:Choice Requires="wps">
          <w:drawing>
            <wp:anchor distT="0" distB="0" distL="114300" distR="114300" simplePos="0" relativeHeight="251659264" behindDoc="0" locked="0" layoutInCell="1" allowOverlap="1" wp14:anchorId="21C7FEFF" wp14:editId="3950C27D">
              <wp:simplePos x="0" y="0"/>
              <wp:positionH relativeFrom="column">
                <wp:posOffset>-685800</wp:posOffset>
              </wp:positionH>
              <wp:positionV relativeFrom="paragraph">
                <wp:posOffset>0</wp:posOffset>
              </wp:positionV>
              <wp:extent cx="7772400" cy="548640"/>
              <wp:effectExtent l="0" t="0" r="0" b="0"/>
              <wp:wrapNone/>
              <wp:docPr id="154" name="docshape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7772400" cy="548640"/>
                      </a:xfrm>
                      <a:prstGeom prst="rect">
                        <a:avLst/>
                      </a:prstGeom>
                      <a:solidFill>
                        <a:srgbClr val="F9A71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Overflow="clip" horzOverflow="clip" vert="horz" wrap="square" lIns="91440" tIns="45720" rIns="91440" bIns="45720" anchor="t" anchorCtr="0" upright="1">
                      <a:noAutofit/>
                    </wps:bodyPr>
                  </wps:wsp>
                </a:graphicData>
              </a:graphic>
            </wp:anchor>
          </w:drawing>
        </mc:Choice>
        <mc:Fallback>
          <w:pict>
            <v:rect w14:anchorId="26261D9D" id="docshape1" o:spid="_x0000_s1026" style="position:absolute;margin-left:-54pt;margin-top:0;width:612pt;height:43.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22GQIAACYEAAAOAAAAZHJzL2Uyb0RvYy54bWysU9tu2zAMfR+wfxD0vjgJ0qY14hRBugwD&#10;urVA0w+QZdkWJosapcTJvn6UnKZZ9zbshRAvOuI5pBZ3h86wvUKvwRZ8MhpzpqyEStum4C/bzacb&#10;znwQthIGrCr4UXl+t/z4YdG7XE2hBVMpZARifd67grchuDzLvGxVJ/wInLKUrAE7EcjFJqtQ9ITe&#10;mWw6Hl9nPWDlEKTynqL3Q5IvE35dKxke69qrwEzBqbeQLCZbRpstFyJvULhWy1Mb4h+66IS29OgZ&#10;6l4EwXao/4LqtETwUIeRhC6DutZSJQ7EZjJ+x+a5FU4lLiSOd2eZ/P+Dld/3z+4JY+vePYD84ZmF&#10;dStso1bekXw0VE6hz5UOT6BtoLdT4FSDCH2rRPVnODW+PToaeCreqkOICNElxbPe+fz8cnQ89cDK&#10;/htUdEXsAiQxDzV2sTOSiR3SzI7nmREikxScz+fT2ZhGKyl3Nbu5nqWhZiJ/ve3Qhy8KOhYPBUci&#10;ldDF/sGH2I3IX0uSDGB0tdHGJAebcm2Q7QXtz+Z2NZ+sEwFS67LM2FhsIV4bEGMk0YzM4jb6vITq&#10;SCwRhiWkTxMeydQG+oJLox1nLeCv97FYR/OmDGc9LWrB/c+dQMWZ+WpJ9tvJjCizkJzZ1XxKDl5m&#10;ysuMsJKgCh44G47rMPyGnUPdtGlCA5cVTaHWSaC37k+kaBmTbqePE7f90k9Vb997+RsAAP//AwBQ&#10;SwMEFAAGAAgAAAAhAEai0DbfAAAACQEAAA8AAABkcnMvZG93bnJldi54bWxMj81qwzAQhO+FvoPY&#10;Qi8lkRWKcR2vQykESimUOOldsdY/xFoZS0nct69yai/LLjPMflNsZjuIC02+d4yglgkI4tqZnluE&#10;w367yED4oNnowTEh/JCHTXl/V+jcuCvv6FKFVsQQ9rlG6EIYcyl93ZHVfulG4qg1brI6xHNqpZn0&#10;NYbbQa6SJJVW9xw/dHqkt47qU3W2CF/UpK362L2s5Hvz3VT0edg+1YiPD/PrGkSgOfyZ4YYf0aGM&#10;TEd3ZuPFgLBQSRbLBIQ4b7pSadyOCFn6DLIs5P8G5S8AAAD//wMAUEsBAi0AFAAGAAgAAAAhALaD&#10;OJL+AAAA4QEAABMAAAAAAAAAAAAAAAAAAAAAAFtDb250ZW50X1R5cGVzXS54bWxQSwECLQAUAAYA&#10;CAAAACEAOP0h/9YAAACUAQAACwAAAAAAAAAAAAAAAAAvAQAAX3JlbHMvLnJlbHNQSwECLQAUAAYA&#10;CAAAACEAflDdthkCAAAmBAAADgAAAAAAAAAAAAAAAAAuAgAAZHJzL2Uyb0RvYy54bWxQSwECLQAU&#10;AAYACAAAACEARqLQNt8AAAAJAQAADwAAAAAAAAAAAAAAAABzBAAAZHJzL2Rvd25yZXYueG1sUEsF&#10;BgAAAAAEAAQA8wAAAH8FAAAAAA==&#10;" fillcolor="#f9a71c" stroked="f">
              <o:lock v:ext="edit" aspectratio="t" verticies="t" text="t" shapetype="t"/>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827C84"/>
    <w:multiLevelType w:val="hybridMultilevel"/>
    <w:tmpl w:val="557258EE"/>
    <w:lvl w:ilvl="0" w:tplc="3028C9C2">
      <w:start w:val="1"/>
      <w:numFmt w:val="bullet"/>
      <w:pStyle w:val="ListParagraph"/>
      <w:lvlText w:val="»"/>
      <w:lvlJc w:val="left"/>
      <w:pPr>
        <w:ind w:left="288" w:hanging="288"/>
      </w:pPr>
      <w:rPr>
        <w:rFonts w:ascii="Segoe UI" w:hAnsi="Segoe UI" w:hint="default"/>
        <w:b/>
        <w:i w:val="0"/>
        <w:color w:val="E5732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8569581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4"/>
  <w:drawingGridVerticalSpacing w:val="1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37D"/>
    <w:rsid w:val="00084675"/>
    <w:rsid w:val="000E3307"/>
    <w:rsid w:val="00103976"/>
    <w:rsid w:val="00192667"/>
    <w:rsid w:val="001A3305"/>
    <w:rsid w:val="001E108D"/>
    <w:rsid w:val="00265B6B"/>
    <w:rsid w:val="00276D5C"/>
    <w:rsid w:val="002C1722"/>
    <w:rsid w:val="0032371F"/>
    <w:rsid w:val="00361B5E"/>
    <w:rsid w:val="0036312D"/>
    <w:rsid w:val="003B676B"/>
    <w:rsid w:val="003D6D51"/>
    <w:rsid w:val="003F6E3C"/>
    <w:rsid w:val="00411BC6"/>
    <w:rsid w:val="00430021"/>
    <w:rsid w:val="00506354"/>
    <w:rsid w:val="005D1F88"/>
    <w:rsid w:val="006143BE"/>
    <w:rsid w:val="006C3972"/>
    <w:rsid w:val="006C60FE"/>
    <w:rsid w:val="006F027B"/>
    <w:rsid w:val="006F3C7B"/>
    <w:rsid w:val="00755E7A"/>
    <w:rsid w:val="007A3E4B"/>
    <w:rsid w:val="007C7F51"/>
    <w:rsid w:val="008617CB"/>
    <w:rsid w:val="008877DA"/>
    <w:rsid w:val="008C46A1"/>
    <w:rsid w:val="008C58B9"/>
    <w:rsid w:val="008D150D"/>
    <w:rsid w:val="008F67DE"/>
    <w:rsid w:val="008F723C"/>
    <w:rsid w:val="008F760A"/>
    <w:rsid w:val="00902193"/>
    <w:rsid w:val="00976E7F"/>
    <w:rsid w:val="009802A2"/>
    <w:rsid w:val="009A0522"/>
    <w:rsid w:val="00A315AC"/>
    <w:rsid w:val="00A97191"/>
    <w:rsid w:val="00AD3352"/>
    <w:rsid w:val="00AF0F32"/>
    <w:rsid w:val="00AF173D"/>
    <w:rsid w:val="00AF7F09"/>
    <w:rsid w:val="00B15185"/>
    <w:rsid w:val="00B2267B"/>
    <w:rsid w:val="00B45BA4"/>
    <w:rsid w:val="00BC4954"/>
    <w:rsid w:val="00BC590D"/>
    <w:rsid w:val="00BD637D"/>
    <w:rsid w:val="00C13B74"/>
    <w:rsid w:val="00C81A2D"/>
    <w:rsid w:val="00CF1ED5"/>
    <w:rsid w:val="00CF2293"/>
    <w:rsid w:val="00CF5884"/>
    <w:rsid w:val="00D00106"/>
    <w:rsid w:val="00D3196C"/>
    <w:rsid w:val="00D340F5"/>
    <w:rsid w:val="00D96193"/>
    <w:rsid w:val="00DE5356"/>
    <w:rsid w:val="00DF3CF3"/>
    <w:rsid w:val="00E264BC"/>
    <w:rsid w:val="00E36047"/>
    <w:rsid w:val="00E62CD2"/>
    <w:rsid w:val="00E95803"/>
    <w:rsid w:val="00ED70F9"/>
    <w:rsid w:val="00F01E90"/>
    <w:rsid w:val="00F60440"/>
    <w:rsid w:val="00F63B7C"/>
    <w:rsid w:val="00F906FC"/>
    <w:rsid w:val="00FA5A05"/>
    <w:rsid w:val="00FD6B9D"/>
    <w:rsid w:val="00FE55B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00DCC3"/>
  <w15:chartTrackingRefBased/>
  <w15:docId w15:val="{2D86AABB-BADA-CE4D-A7D0-B04BD818F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vi-VN"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2CD2"/>
    <w:rPr>
      <w:rFonts w:ascii="Calibri" w:hAnsi="Calibri" w:cs="Calibri"/>
    </w:rPr>
  </w:style>
  <w:style w:type="paragraph" w:styleId="Heading1">
    <w:name w:val="heading 1"/>
    <w:basedOn w:val="Normal"/>
    <w:next w:val="Normal"/>
    <w:link w:val="Heading1Char"/>
    <w:uiPriority w:val="9"/>
    <w:qFormat/>
    <w:rsid w:val="00FD6B9D"/>
    <w:pPr>
      <w:keepNext/>
      <w:spacing w:after="240"/>
      <w:outlineLvl w:val="0"/>
    </w:pPr>
    <w:rPr>
      <w:b/>
      <w:bCs/>
      <w:color w:val="E57326"/>
      <w:sz w:val="32"/>
      <w:szCs w:val="32"/>
    </w:rPr>
  </w:style>
  <w:style w:type="paragraph" w:styleId="Heading2">
    <w:name w:val="heading 2"/>
    <w:basedOn w:val="Normal"/>
    <w:next w:val="Normal"/>
    <w:link w:val="Heading2Char"/>
    <w:uiPriority w:val="9"/>
    <w:unhideWhenUsed/>
    <w:qFormat/>
    <w:rsid w:val="006C3972"/>
    <w:pPr>
      <w:keepNext/>
      <w:spacing w:before="240" w:after="240"/>
      <w:outlineLvl w:val="1"/>
    </w:pPr>
    <w:rPr>
      <w:b/>
      <w:bCs/>
      <w:color w:val="183159"/>
      <w:sz w:val="28"/>
      <w:szCs w:val="28"/>
    </w:rPr>
  </w:style>
  <w:style w:type="paragraph" w:styleId="Heading3">
    <w:name w:val="heading 3"/>
    <w:basedOn w:val="Normal"/>
    <w:next w:val="Normal"/>
    <w:link w:val="Heading3Char"/>
    <w:uiPriority w:val="9"/>
    <w:unhideWhenUsed/>
    <w:qFormat/>
    <w:rsid w:val="00FD6B9D"/>
    <w:pPr>
      <w:keepNext/>
      <w:spacing w:before="240"/>
      <w:outlineLvl w:val="2"/>
    </w:pPr>
    <w:rPr>
      <w:b/>
      <w:bCs/>
      <w:color w:val="ED7D31" w:themeColor="accen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D637D"/>
    <w:pPr>
      <w:tabs>
        <w:tab w:val="center" w:pos="4680"/>
        <w:tab w:val="right" w:pos="9360"/>
      </w:tabs>
    </w:pPr>
  </w:style>
  <w:style w:type="character" w:customStyle="1" w:styleId="HeaderChar">
    <w:name w:val="Header Char"/>
    <w:basedOn w:val="DefaultParagraphFont"/>
    <w:link w:val="Header"/>
    <w:uiPriority w:val="99"/>
    <w:rsid w:val="00BD637D"/>
  </w:style>
  <w:style w:type="paragraph" w:styleId="Footer">
    <w:name w:val="footer"/>
    <w:basedOn w:val="Normal"/>
    <w:link w:val="FooterChar"/>
    <w:uiPriority w:val="99"/>
    <w:unhideWhenUsed/>
    <w:rsid w:val="00BD637D"/>
    <w:pPr>
      <w:tabs>
        <w:tab w:val="center" w:pos="4680"/>
        <w:tab w:val="right" w:pos="9360"/>
      </w:tabs>
    </w:pPr>
  </w:style>
  <w:style w:type="character" w:customStyle="1" w:styleId="FooterChar">
    <w:name w:val="Footer Char"/>
    <w:basedOn w:val="DefaultParagraphFont"/>
    <w:link w:val="Footer"/>
    <w:uiPriority w:val="99"/>
    <w:rsid w:val="00BD637D"/>
  </w:style>
  <w:style w:type="paragraph" w:styleId="Title">
    <w:name w:val="Title"/>
    <w:basedOn w:val="Normal"/>
    <w:next w:val="Normal"/>
    <w:link w:val="TitleChar"/>
    <w:uiPriority w:val="10"/>
    <w:qFormat/>
    <w:rsid w:val="006C3972"/>
    <w:pPr>
      <w:jc w:val="center"/>
    </w:pPr>
    <w:rPr>
      <w:b/>
      <w:bCs/>
      <w:color w:val="183159"/>
      <w:sz w:val="72"/>
      <w:szCs w:val="72"/>
    </w:rPr>
  </w:style>
  <w:style w:type="character" w:customStyle="1" w:styleId="TitleChar">
    <w:name w:val="Title Char"/>
    <w:basedOn w:val="DefaultParagraphFont"/>
    <w:link w:val="Title"/>
    <w:uiPriority w:val="10"/>
    <w:rsid w:val="006C3972"/>
    <w:rPr>
      <w:rFonts w:ascii="Arial" w:hAnsi="Arial" w:cs="Calibri"/>
      <w:b/>
      <w:bCs/>
      <w:color w:val="183159"/>
      <w:sz w:val="72"/>
      <w:szCs w:val="72"/>
    </w:rPr>
  </w:style>
  <w:style w:type="paragraph" w:styleId="Subtitle">
    <w:name w:val="Subtitle"/>
    <w:basedOn w:val="Normal"/>
    <w:next w:val="Normal"/>
    <w:link w:val="SubtitleChar"/>
    <w:uiPriority w:val="11"/>
    <w:qFormat/>
    <w:rsid w:val="006C3972"/>
    <w:pPr>
      <w:jc w:val="center"/>
    </w:pPr>
    <w:rPr>
      <w:b/>
      <w:bCs/>
      <w:color w:val="183159"/>
      <w:sz w:val="32"/>
      <w:szCs w:val="32"/>
    </w:rPr>
  </w:style>
  <w:style w:type="character" w:customStyle="1" w:styleId="SubtitleChar">
    <w:name w:val="Subtitle Char"/>
    <w:basedOn w:val="DefaultParagraphFont"/>
    <w:link w:val="Subtitle"/>
    <w:uiPriority w:val="11"/>
    <w:rsid w:val="006C3972"/>
    <w:rPr>
      <w:rFonts w:ascii="Arial" w:hAnsi="Arial" w:cs="Calibri"/>
      <w:b/>
      <w:bCs/>
      <w:color w:val="183159"/>
      <w:sz w:val="32"/>
      <w:szCs w:val="32"/>
    </w:rPr>
  </w:style>
  <w:style w:type="character" w:customStyle="1" w:styleId="Heading1Char">
    <w:name w:val="Heading 1 Char"/>
    <w:basedOn w:val="DefaultParagraphFont"/>
    <w:link w:val="Heading1"/>
    <w:uiPriority w:val="9"/>
    <w:rsid w:val="00FD6B9D"/>
    <w:rPr>
      <w:rFonts w:ascii="Arial" w:hAnsi="Arial" w:cs="Calibri"/>
      <w:b/>
      <w:bCs/>
      <w:color w:val="E57326"/>
      <w:sz w:val="32"/>
      <w:szCs w:val="32"/>
    </w:rPr>
  </w:style>
  <w:style w:type="character" w:customStyle="1" w:styleId="Heading2Char">
    <w:name w:val="Heading 2 Char"/>
    <w:basedOn w:val="DefaultParagraphFont"/>
    <w:link w:val="Heading2"/>
    <w:uiPriority w:val="9"/>
    <w:rsid w:val="006C3972"/>
    <w:rPr>
      <w:rFonts w:ascii="Arial" w:hAnsi="Arial" w:cs="Calibri"/>
      <w:b/>
      <w:bCs/>
      <w:color w:val="183159"/>
      <w:sz w:val="28"/>
      <w:szCs w:val="28"/>
    </w:rPr>
  </w:style>
  <w:style w:type="character" w:styleId="Strong">
    <w:name w:val="Strong"/>
    <w:basedOn w:val="DefaultParagraphFont"/>
    <w:uiPriority w:val="22"/>
    <w:qFormat/>
    <w:rsid w:val="003F6E3C"/>
    <w:rPr>
      <w:b/>
      <w:bCs/>
    </w:rPr>
  </w:style>
  <w:style w:type="paragraph" w:styleId="ListParagraph">
    <w:name w:val="List Paragraph"/>
    <w:basedOn w:val="BodyText"/>
    <w:link w:val="ListParagraphChar"/>
    <w:uiPriority w:val="34"/>
    <w:qFormat/>
    <w:rsid w:val="006C3972"/>
    <w:pPr>
      <w:numPr>
        <w:numId w:val="1"/>
      </w:numPr>
    </w:pPr>
  </w:style>
  <w:style w:type="paragraph" w:customStyle="1" w:styleId="InlineHeader">
    <w:name w:val="Inline Header"/>
    <w:basedOn w:val="ListParagraph"/>
    <w:link w:val="InlineHeaderChar"/>
    <w:qFormat/>
    <w:rsid w:val="006C3972"/>
    <w:rPr>
      <w:b/>
      <w:bCs/>
      <w:color w:val="ED7D31" w:themeColor="accent2"/>
    </w:rPr>
  </w:style>
  <w:style w:type="character" w:customStyle="1" w:styleId="ListParagraphChar">
    <w:name w:val="List Paragraph Char"/>
    <w:basedOn w:val="DefaultParagraphFont"/>
    <w:link w:val="ListParagraph"/>
    <w:uiPriority w:val="34"/>
    <w:rsid w:val="006C3972"/>
    <w:rPr>
      <w:rFonts w:ascii="Arial" w:hAnsi="Arial" w:cs="Calibri"/>
    </w:rPr>
  </w:style>
  <w:style w:type="character" w:customStyle="1" w:styleId="InlineHeaderChar">
    <w:name w:val="Inline Header Char"/>
    <w:basedOn w:val="ListParagraphChar"/>
    <w:link w:val="InlineHeader"/>
    <w:rsid w:val="006C3972"/>
    <w:rPr>
      <w:rFonts w:ascii="Arial" w:hAnsi="Arial" w:cs="Calibri"/>
      <w:b/>
      <w:bCs/>
      <w:color w:val="ED7D31" w:themeColor="accent2"/>
    </w:rPr>
  </w:style>
  <w:style w:type="character" w:customStyle="1" w:styleId="Heading3Char">
    <w:name w:val="Heading 3 Char"/>
    <w:basedOn w:val="DefaultParagraphFont"/>
    <w:link w:val="Heading3"/>
    <w:uiPriority w:val="9"/>
    <w:rsid w:val="00FD6B9D"/>
    <w:rPr>
      <w:rFonts w:ascii="Arial" w:hAnsi="Arial" w:cs="Calibri"/>
      <w:b/>
      <w:bCs/>
      <w:color w:val="ED7D31" w:themeColor="accent2"/>
    </w:rPr>
  </w:style>
  <w:style w:type="character" w:styleId="Hyperlink">
    <w:name w:val="Hyperlink"/>
    <w:basedOn w:val="DefaultParagraphFont"/>
    <w:uiPriority w:val="99"/>
    <w:unhideWhenUsed/>
    <w:qFormat/>
    <w:rsid w:val="00A315AC"/>
    <w:rPr>
      <w:color w:val="215E9E"/>
      <w:u w:val="single"/>
    </w:rPr>
  </w:style>
  <w:style w:type="character" w:customStyle="1" w:styleId="UnresolvedMention1">
    <w:name w:val="Unresolved Mention1"/>
    <w:basedOn w:val="DefaultParagraphFont"/>
    <w:uiPriority w:val="99"/>
    <w:semiHidden/>
    <w:unhideWhenUsed/>
    <w:rsid w:val="00A315AC"/>
    <w:rPr>
      <w:color w:val="605E5C"/>
      <w:shd w:val="clear" w:color="auto" w:fill="E1DFDD"/>
    </w:rPr>
  </w:style>
  <w:style w:type="character" w:styleId="FollowedHyperlink">
    <w:name w:val="FollowedHyperlink"/>
    <w:basedOn w:val="DefaultParagraphFont"/>
    <w:uiPriority w:val="99"/>
    <w:semiHidden/>
    <w:unhideWhenUsed/>
    <w:rsid w:val="00A315AC"/>
    <w:rPr>
      <w:color w:val="954F72" w:themeColor="followedHyperlink"/>
      <w:u w:val="single"/>
    </w:rPr>
  </w:style>
  <w:style w:type="table" w:styleId="TableGrid">
    <w:name w:val="Table Grid"/>
    <w:basedOn w:val="TableNormal"/>
    <w:uiPriority w:val="39"/>
    <w:rsid w:val="00AF7F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DHCSBanding">
    <w:name w:val="CA DHCS Banding"/>
    <w:basedOn w:val="TableNormal"/>
    <w:uiPriority w:val="99"/>
    <w:rsid w:val="00192667"/>
    <w:rPr>
      <w:rFonts w:ascii="Arial" w:hAnsi="Arial"/>
    </w:rPr>
    <w:tblPr>
      <w:tblStyleRowBandSize w:val="1"/>
      <w:jc w:val="center"/>
      <w:tblCellMar>
        <w:top w:w="115" w:type="dxa"/>
        <w:bottom w:w="115" w:type="dxa"/>
      </w:tblCellMar>
    </w:tblPr>
    <w:trPr>
      <w:jc w:val="center"/>
    </w:trPr>
    <w:tcPr>
      <w:tcMar>
        <w:left w:w="115" w:type="dxa"/>
        <w:bottom w:w="115" w:type="dxa"/>
        <w:right w:w="115" w:type="dxa"/>
      </w:tcMar>
    </w:tcPr>
    <w:tblStylePr w:type="firstRow">
      <w:rPr>
        <w:rFonts w:ascii="Arial" w:hAnsi="Arial"/>
        <w:b/>
        <w:i w:val="0"/>
        <w:sz w:val="24"/>
      </w:rPr>
      <w:tblPr/>
      <w:trPr>
        <w:cantSplit/>
      </w:trPr>
      <w:tcPr>
        <w:shd w:val="clear" w:color="auto" w:fill="F9A71C"/>
        <w:vAlign w:val="center"/>
      </w:tcPr>
    </w:tblStylePr>
    <w:tblStylePr w:type="band2Horz">
      <w:tblPr/>
      <w:tcPr>
        <w:shd w:val="clear" w:color="auto" w:fill="F0F5FA"/>
      </w:tcPr>
    </w:tblStylePr>
    <w:tblStylePr w:type="neCell">
      <w:tblPr/>
      <w:trPr>
        <w:cantSplit/>
      </w:trPr>
    </w:tblStylePr>
    <w:tblStylePr w:type="nwCell">
      <w:tblPr/>
      <w:trPr>
        <w:cantSplit/>
      </w:trPr>
    </w:tblStylePr>
  </w:style>
  <w:style w:type="table" w:styleId="PlainTable2">
    <w:name w:val="Plain Table 2"/>
    <w:basedOn w:val="TableNormal"/>
    <w:uiPriority w:val="42"/>
    <w:rsid w:val="00361B5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61B5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4">
    <w:name w:val="Grid Table 2 Accent 4"/>
    <w:basedOn w:val="TableNormal"/>
    <w:uiPriority w:val="47"/>
    <w:rsid w:val="00361B5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
    <w:name w:val="Grid Table 3"/>
    <w:basedOn w:val="TableNormal"/>
    <w:uiPriority w:val="48"/>
    <w:rsid w:val="00361B5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2-Accent6">
    <w:name w:val="Grid Table 2 Accent 6"/>
    <w:basedOn w:val="TableNormal"/>
    <w:uiPriority w:val="47"/>
    <w:rsid w:val="00361B5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PlainTable3">
    <w:name w:val="Plain Table 3"/>
    <w:basedOn w:val="TableNormal"/>
    <w:uiPriority w:val="43"/>
    <w:rsid w:val="00361B5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361B5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361B5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361B5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3">
    <w:name w:val="Grid Table 2 Accent 3"/>
    <w:basedOn w:val="TableNormal"/>
    <w:uiPriority w:val="47"/>
    <w:rsid w:val="00361B5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4">
    <w:name w:val="Grid Table 3 Accent 4"/>
    <w:basedOn w:val="TableNormal"/>
    <w:uiPriority w:val="48"/>
    <w:rsid w:val="00361B5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3">
    <w:name w:val="Grid Table 3 Accent 3"/>
    <w:basedOn w:val="TableNormal"/>
    <w:uiPriority w:val="48"/>
    <w:rsid w:val="00361B5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2">
    <w:name w:val="Grid Table 3 Accent 2"/>
    <w:basedOn w:val="TableNormal"/>
    <w:uiPriority w:val="48"/>
    <w:rsid w:val="00361B5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5Dark-Accent3">
    <w:name w:val="Grid Table 5 Dark Accent 3"/>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5">
    <w:name w:val="Grid Table 5 Dark Accent 5"/>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CADHCSScript">
    <w:name w:val="CA DHCS Script"/>
    <w:basedOn w:val="TableNormal"/>
    <w:uiPriority w:val="99"/>
    <w:rsid w:val="008F67DE"/>
    <w:rPr>
      <w:rFonts w:ascii="Arial" w:hAnsi="Arial"/>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4BB"/>
      <w:tcMar>
        <w:top w:w="115" w:type="dxa"/>
        <w:left w:w="115" w:type="dxa"/>
        <w:bottom w:w="115" w:type="dxa"/>
        <w:right w:w="115" w:type="dxa"/>
      </w:tcMar>
    </w:tcPr>
    <w:tblStylePr w:type="firstRow">
      <w:pPr>
        <w:wordWrap/>
        <w:spacing w:line="240" w:lineRule="auto"/>
        <w:jc w:val="center"/>
      </w:pPr>
      <w:rPr>
        <w:rFonts w:ascii="Arial" w:hAnsi="Arial"/>
        <w:b/>
        <w:i w:val="0"/>
        <w:sz w:val="24"/>
      </w:rPr>
      <w:tblPr/>
      <w:tcPr>
        <w:shd w:val="clear" w:color="auto" w:fill="F9A71C"/>
      </w:tcPr>
    </w:tblStylePr>
    <w:tblStylePr w:type="firstCol">
      <w:rPr>
        <w:color w:val="FFFFFF"/>
      </w:rPr>
      <w:tblPr/>
      <w:tcPr>
        <w:shd w:val="clear" w:color="auto" w:fill="5C6E8A"/>
      </w:tcPr>
    </w:tblStylePr>
    <w:tblStylePr w:type="lastCol">
      <w:rPr>
        <w:rFonts w:ascii="Arial" w:hAnsi="Arial"/>
        <w:color w:val="000000" w:themeColor="text1"/>
        <w:sz w:val="24"/>
      </w:rPr>
      <w:tblPr/>
      <w:tcPr>
        <w:shd w:val="clear" w:color="auto" w:fill="FDE4BB"/>
      </w:tcPr>
    </w:tblStylePr>
    <w:tblStylePr w:type="neCell">
      <w:tblPr/>
      <w:tcPr>
        <w:shd w:val="clear" w:color="auto" w:fill="F9A71C"/>
      </w:tcPr>
    </w:tblStylePr>
    <w:tblStylePr w:type="nwCell">
      <w:rPr>
        <w:rFonts w:ascii="Arial" w:hAnsi="Arial"/>
        <w:b/>
        <w:color w:val="FFFFFF"/>
        <w:sz w:val="24"/>
      </w:rPr>
      <w:tblPr/>
      <w:tcPr>
        <w:shd w:val="clear" w:color="auto" w:fill="183159"/>
      </w:tcPr>
    </w:tblStylePr>
  </w:style>
  <w:style w:type="paragraph" w:styleId="BodyText">
    <w:name w:val="Body Text"/>
    <w:basedOn w:val="Normal"/>
    <w:link w:val="BodyTextChar"/>
    <w:uiPriority w:val="99"/>
    <w:unhideWhenUsed/>
    <w:rsid w:val="006C3972"/>
    <w:pPr>
      <w:spacing w:after="120"/>
    </w:pPr>
  </w:style>
  <w:style w:type="character" w:customStyle="1" w:styleId="BodyTextChar">
    <w:name w:val="Body Text Char"/>
    <w:basedOn w:val="DefaultParagraphFont"/>
    <w:link w:val="BodyText"/>
    <w:uiPriority w:val="99"/>
    <w:rsid w:val="006C3972"/>
    <w:rPr>
      <w:rFonts w:ascii="Arial" w:hAnsi="Arial" w:cs="Calibri"/>
    </w:rPr>
  </w:style>
  <w:style w:type="paragraph" w:styleId="Revision">
    <w:name w:val="Revision"/>
    <w:hidden/>
    <w:uiPriority w:val="99"/>
    <w:semiHidden/>
    <w:rsid w:val="003D6D51"/>
    <w:rPr>
      <w:rFonts w:ascii="Arial" w:hAnsi="Arial" w:cs="Calibri"/>
    </w:rPr>
  </w:style>
  <w:style w:type="character" w:styleId="CommentReference">
    <w:name w:val="annotation reference"/>
    <w:basedOn w:val="DefaultParagraphFont"/>
    <w:uiPriority w:val="99"/>
    <w:semiHidden/>
    <w:unhideWhenUsed/>
    <w:rsid w:val="00430021"/>
    <w:rPr>
      <w:sz w:val="16"/>
      <w:szCs w:val="16"/>
    </w:rPr>
  </w:style>
  <w:style w:type="paragraph" w:styleId="CommentText">
    <w:name w:val="annotation text"/>
    <w:basedOn w:val="Normal"/>
    <w:link w:val="CommentTextChar"/>
    <w:uiPriority w:val="99"/>
    <w:semiHidden/>
    <w:unhideWhenUsed/>
    <w:rsid w:val="00430021"/>
    <w:rPr>
      <w:sz w:val="20"/>
      <w:szCs w:val="20"/>
    </w:rPr>
  </w:style>
  <w:style w:type="character" w:customStyle="1" w:styleId="CommentTextChar">
    <w:name w:val="Comment Text Char"/>
    <w:basedOn w:val="DefaultParagraphFont"/>
    <w:link w:val="CommentText"/>
    <w:uiPriority w:val="99"/>
    <w:semiHidden/>
    <w:rsid w:val="00430021"/>
    <w:rPr>
      <w:rFonts w:ascii="Calibri" w:hAnsi="Calibri" w:cs="Calibri"/>
      <w:sz w:val="20"/>
      <w:szCs w:val="20"/>
    </w:rPr>
  </w:style>
  <w:style w:type="paragraph" w:styleId="CommentSubject">
    <w:name w:val="annotation subject"/>
    <w:basedOn w:val="CommentText"/>
    <w:next w:val="CommentText"/>
    <w:link w:val="CommentSubjectChar"/>
    <w:uiPriority w:val="99"/>
    <w:semiHidden/>
    <w:unhideWhenUsed/>
    <w:rsid w:val="00430021"/>
    <w:rPr>
      <w:b/>
      <w:bCs/>
    </w:rPr>
  </w:style>
  <w:style w:type="character" w:customStyle="1" w:styleId="CommentSubjectChar">
    <w:name w:val="Comment Subject Char"/>
    <w:basedOn w:val="CommentTextChar"/>
    <w:link w:val="CommentSubject"/>
    <w:uiPriority w:val="99"/>
    <w:semiHidden/>
    <w:rsid w:val="00430021"/>
    <w:rPr>
      <w:rFonts w:ascii="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coveredca.com/" TargetMode="External"/><Relationship Id="rId21" Type="http://schemas.openxmlformats.org/officeDocument/2006/relationships/hyperlink" Target="http://coveredca.com/" TargetMode="External"/><Relationship Id="rId34" Type="http://schemas.openxmlformats.org/officeDocument/2006/relationships/image" Target="media/image8.jpeg"/><Relationship Id="rId42" Type="http://schemas.openxmlformats.org/officeDocument/2006/relationships/hyperlink" Target="http://dhcs.ca.gov/conlan" TargetMode="External"/><Relationship Id="rId47" Type="http://schemas.openxmlformats.org/officeDocument/2006/relationships/hyperlink" Target="https://www.coveredca.com/" TargetMode="External"/><Relationship Id="rId50" Type="http://schemas.openxmlformats.org/officeDocument/2006/relationships/hyperlink" Target="https://www.coveredca.com/" TargetMode="External"/><Relationship Id="rId55" Type="http://schemas.openxmlformats.org/officeDocument/2006/relationships/hyperlink" Target="https://www.coveredca.com/" TargetMode="External"/><Relationship Id="rId63" Type="http://schemas.openxmlformats.org/officeDocument/2006/relationships/hyperlink" Target="http://dhcs.ca.gov/COL"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hcs.ca.gov/COL" TargetMode="External"/><Relationship Id="rId29" Type="http://schemas.openxmlformats.org/officeDocument/2006/relationships/hyperlink" Target="http://myturn.ca.gov/" TargetMode="External"/><Relationship Id="rId11" Type="http://schemas.openxmlformats.org/officeDocument/2006/relationships/image" Target="media/image4.png"/><Relationship Id="rId24" Type="http://schemas.openxmlformats.org/officeDocument/2006/relationships/hyperlink" Target="http://dhcs.ca.gov/COL" TargetMode="External"/><Relationship Id="rId32" Type="http://schemas.openxmlformats.org/officeDocument/2006/relationships/image" Target="media/image7.jpeg"/><Relationship Id="rId37" Type="http://schemas.openxmlformats.org/officeDocument/2006/relationships/hyperlink" Target="http://www.dhcs.ca.gov/conlan" TargetMode="External"/><Relationship Id="rId40" Type="http://schemas.openxmlformats.org/officeDocument/2006/relationships/hyperlink" Target="http://dhcs.ca.gov/COL" TargetMode="External"/><Relationship Id="rId45" Type="http://schemas.openxmlformats.org/officeDocument/2006/relationships/hyperlink" Target="http://dhcs.ca.gov/COL" TargetMode="External"/><Relationship Id="rId53" Type="http://schemas.openxmlformats.org/officeDocument/2006/relationships/hyperlink" Target="http://dhcs.ca.gov/COL" TargetMode="External"/><Relationship Id="rId58" Type="http://schemas.openxmlformats.org/officeDocument/2006/relationships/hyperlink" Target="https://www.coveredca.com/" TargetMode="Externa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www.dhcs.ca.gov/applyformedi-cal" TargetMode="External"/><Relationship Id="rId19" Type="http://schemas.openxmlformats.org/officeDocument/2006/relationships/hyperlink" Target="https://www.coveredca.com/" TargetMode="External"/><Relationship Id="rId14" Type="http://schemas.openxmlformats.org/officeDocument/2006/relationships/hyperlink" Target="https://benefitscal.com/" TargetMode="External"/><Relationship Id="rId22" Type="http://schemas.openxmlformats.org/officeDocument/2006/relationships/hyperlink" Target="http://dhcs.ca.gov/COL" TargetMode="External"/><Relationship Id="rId27" Type="http://schemas.openxmlformats.org/officeDocument/2006/relationships/hyperlink" Target="http://dhcs.ca.gov/COL" TargetMode="External"/><Relationship Id="rId30" Type="http://schemas.openxmlformats.org/officeDocument/2006/relationships/image" Target="media/image6.jpeg"/><Relationship Id="rId35" Type="http://schemas.openxmlformats.org/officeDocument/2006/relationships/hyperlink" Target="mailto:COVID19Apps@dhcs.ca.gov" TargetMode="External"/><Relationship Id="rId43" Type="http://schemas.openxmlformats.org/officeDocument/2006/relationships/hyperlink" Target="https://www.dhcs.ca.gov/conlan" TargetMode="External"/><Relationship Id="rId48" Type="http://schemas.openxmlformats.org/officeDocument/2006/relationships/hyperlink" Target="https://www.dhcs.ca.gov/conlan" TargetMode="External"/><Relationship Id="rId56" Type="http://schemas.openxmlformats.org/officeDocument/2006/relationships/hyperlink" Target="https://www.mybenefitscalwin.org/" TargetMode="External"/><Relationship Id="rId64" Type="http://schemas.openxmlformats.org/officeDocument/2006/relationships/hyperlink" Target="http://dhcs.ca.gov/COL" TargetMode="External"/><Relationship Id="rId8" Type="http://schemas.openxmlformats.org/officeDocument/2006/relationships/image" Target="media/image1.png"/><Relationship Id="rId51" Type="http://schemas.openxmlformats.org/officeDocument/2006/relationships/hyperlink" Target="https://www.mybenefitscalwin.org/" TargetMode="External"/><Relationship Id="rId3" Type="http://schemas.openxmlformats.org/officeDocument/2006/relationships/styles" Target="styles.xml"/><Relationship Id="rId12" Type="http://schemas.openxmlformats.org/officeDocument/2006/relationships/hyperlink" Target="https://www.coveredca.com/" TargetMode="External"/><Relationship Id="rId17" Type="http://schemas.openxmlformats.org/officeDocument/2006/relationships/hyperlink" Target="http://dhcs.ca.gov/COL" TargetMode="External"/><Relationship Id="rId25" Type="http://schemas.openxmlformats.org/officeDocument/2006/relationships/image" Target="media/image4.jpeg"/><Relationship Id="rId33" Type="http://schemas.openxmlformats.org/officeDocument/2006/relationships/hyperlink" Target="https://www.dhcs.ca.gov/conlan" TargetMode="External"/><Relationship Id="rId38" Type="http://schemas.openxmlformats.org/officeDocument/2006/relationships/image" Target="media/image10.jpeg"/><Relationship Id="rId46" Type="http://schemas.openxmlformats.org/officeDocument/2006/relationships/hyperlink" Target="mailto:COVID19Apps@dhcs.ca.gov" TargetMode="External"/><Relationship Id="rId59" Type="http://schemas.openxmlformats.org/officeDocument/2006/relationships/hyperlink" Target="https://www.mybenefitscalwin.org/" TargetMode="External"/><Relationship Id="rId67" Type="http://schemas.openxmlformats.org/officeDocument/2006/relationships/fontTable" Target="fontTable.xml"/><Relationship Id="rId20" Type="http://schemas.openxmlformats.org/officeDocument/2006/relationships/hyperlink" Target="https://www.coveredca.com/" TargetMode="External"/><Relationship Id="rId41" Type="http://schemas.openxmlformats.org/officeDocument/2006/relationships/hyperlink" Target="http://coveredca.com/" TargetMode="External"/><Relationship Id="rId54" Type="http://schemas.openxmlformats.org/officeDocument/2006/relationships/hyperlink" Target="https://www.coveredca.com/" TargetMode="External"/><Relationship Id="rId62" Type="http://schemas.openxmlformats.org/officeDocument/2006/relationships/hyperlink" Target="http://dhcs.ca.gov/CO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dhcs.ca.gov/applyformedi-cal" TargetMode="External"/><Relationship Id="rId23" Type="http://schemas.openxmlformats.org/officeDocument/2006/relationships/image" Target="media/image3.jpeg"/><Relationship Id="rId28" Type="http://schemas.openxmlformats.org/officeDocument/2006/relationships/image" Target="media/image5.jpeg"/><Relationship Id="rId36" Type="http://schemas.openxmlformats.org/officeDocument/2006/relationships/image" Target="media/image9.jpeg"/><Relationship Id="rId49" Type="http://schemas.openxmlformats.org/officeDocument/2006/relationships/hyperlink" Target="https://www.dhcs.ca.gov/applyformedi-cal" TargetMode="External"/><Relationship Id="rId57" Type="http://schemas.openxmlformats.org/officeDocument/2006/relationships/hyperlink" Target="https://benefitscal.com/" TargetMode="External"/><Relationship Id="rId10" Type="http://schemas.openxmlformats.org/officeDocument/2006/relationships/image" Target="media/image3.png"/><Relationship Id="rId31" Type="http://schemas.openxmlformats.org/officeDocument/2006/relationships/hyperlink" Target="http://dhcs.ca.gov/COL" TargetMode="External"/><Relationship Id="rId44" Type="http://schemas.openxmlformats.org/officeDocument/2006/relationships/hyperlink" Target="http://myturn.ca.gov/" TargetMode="External"/><Relationship Id="rId52" Type="http://schemas.openxmlformats.org/officeDocument/2006/relationships/hyperlink" Target="https://benefitscal.com/" TargetMode="External"/><Relationship Id="rId60" Type="http://schemas.openxmlformats.org/officeDocument/2006/relationships/hyperlink" Target="https://benefitscal.com/" TargetMode="External"/><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mybenefitscalwin.org/" TargetMode="External"/><Relationship Id="rId18" Type="http://schemas.openxmlformats.org/officeDocument/2006/relationships/hyperlink" Target="mailto:COVID19Apps@dhcs.ca.gov" TargetMode="External"/><Relationship Id="rId39" Type="http://schemas.openxmlformats.org/officeDocument/2006/relationships/hyperlink" Target="https://www.coveredc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Arial" panose="020F0302020204030204"/>
        <a:ea typeface=""/>
        <a:cs typeface=""/>
      </a:majorFont>
      <a:minorFont>
        <a:latin typeface="Arial" panose="020F0502020204030204"/>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FE6F95-57F5-4E77-8B5D-C280DF5A9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11</Pages>
  <Words>2619</Words>
  <Characters>14933</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Gonzalez (GMMB)</dc:creator>
  <cp:keywords/>
  <dc:description/>
  <cp:lastModifiedBy>Uta Moncur</cp:lastModifiedBy>
  <cp:revision>9</cp:revision>
  <dcterms:created xsi:type="dcterms:W3CDTF">2023-05-08T20:39:00Z</dcterms:created>
  <dcterms:modified xsi:type="dcterms:W3CDTF">2023-05-17T14:40:00Z</dcterms:modified>
</cp:coreProperties>
</file>