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FC22" w14:textId="77777777" w:rsidR="00CF1ED5" w:rsidRPr="00C843AB" w:rsidRDefault="00CF1ED5" w:rsidP="006C3972"/>
    <w:p w14:paraId="24FF4D93" w14:textId="77777777" w:rsidR="00CF1ED5" w:rsidRPr="00C843AB" w:rsidRDefault="00CF1ED5" w:rsidP="006C3972"/>
    <w:p w14:paraId="1AE82293" w14:textId="77777777" w:rsidR="00CF1ED5" w:rsidRPr="00C843AB" w:rsidRDefault="00CF1ED5" w:rsidP="006C3972"/>
    <w:p w14:paraId="009EEC91" w14:textId="77777777" w:rsidR="00CF1ED5" w:rsidRPr="00C843AB" w:rsidRDefault="00CF1ED5" w:rsidP="006C3972"/>
    <w:p w14:paraId="7636FF7F" w14:textId="77777777" w:rsidR="00CF1ED5" w:rsidRPr="00C843AB" w:rsidRDefault="00CF1ED5" w:rsidP="006C3972"/>
    <w:p w14:paraId="4898BDA4" w14:textId="77777777" w:rsidR="00CF1ED5" w:rsidRPr="00C843AB" w:rsidRDefault="00CF1ED5" w:rsidP="006C3972"/>
    <w:p w14:paraId="4E4A222B" w14:textId="77777777" w:rsidR="00CF1ED5" w:rsidRPr="00C843AB" w:rsidRDefault="00CF1ED5" w:rsidP="006C3972"/>
    <w:p w14:paraId="61E476C4" w14:textId="77777777" w:rsidR="00CF1ED5" w:rsidRPr="00C843AB" w:rsidRDefault="00CF1ED5" w:rsidP="006C3972"/>
    <w:p w14:paraId="53AC80E0" w14:textId="77777777" w:rsidR="00CF1ED5" w:rsidRPr="00C843AB" w:rsidRDefault="00CF1ED5" w:rsidP="006C3972"/>
    <w:p w14:paraId="6F64E4E1" w14:textId="77777777" w:rsidR="00CF1ED5" w:rsidRPr="00C843AB" w:rsidRDefault="00CF1ED5" w:rsidP="006C3972"/>
    <w:p w14:paraId="74CAFD2A" w14:textId="77777777" w:rsidR="00CF1ED5" w:rsidRPr="00C843AB" w:rsidRDefault="00CF1ED5" w:rsidP="006C3972"/>
    <w:p w14:paraId="21E662B3" w14:textId="77777777" w:rsidR="00CF1ED5" w:rsidRPr="00C843AB" w:rsidRDefault="00CF1ED5" w:rsidP="006C3972"/>
    <w:p w14:paraId="2CB7E253" w14:textId="77777777" w:rsidR="006C3972" w:rsidRPr="00C843AB" w:rsidRDefault="006C3972" w:rsidP="006C3972"/>
    <w:p w14:paraId="75033609" w14:textId="56CDD778" w:rsidR="00CF1ED5" w:rsidRPr="00C843AB" w:rsidRDefault="00CF1ED5" w:rsidP="001A6B87">
      <w:pPr>
        <w:pStyle w:val="Title"/>
      </w:pPr>
      <w:r w:rsidRPr="00C843AB">
        <w:t xml:space="preserve">COVID-19-Ի </w:t>
      </w:r>
      <w:r w:rsidR="00C843AB" w:rsidRPr="00C843AB">
        <w:br/>
      </w:r>
      <w:r w:rsidR="00F958E4" w:rsidRPr="00C843AB">
        <w:t>UNINSURED GROUP-Ի</w:t>
      </w:r>
      <w:r w:rsidRPr="00C843AB">
        <w:t xml:space="preserve"> </w:t>
      </w:r>
      <w:r w:rsidR="001A6B87" w:rsidRPr="00C843AB">
        <w:br/>
      </w:r>
      <w:r w:rsidRPr="00C843AB">
        <w:t>ԾՐԱԳՐԻ ԳՈՐԾԻՔԱԿԱԶՄ</w:t>
      </w:r>
    </w:p>
    <w:p w14:paraId="2BD8A14A" w14:textId="77777777" w:rsidR="00CF1ED5" w:rsidRPr="00C843AB" w:rsidRDefault="00CF1ED5" w:rsidP="001A6B87">
      <w:pPr>
        <w:pStyle w:val="Subtitle"/>
      </w:pPr>
    </w:p>
    <w:p w14:paraId="10930D90" w14:textId="77777777" w:rsidR="00CF1ED5" w:rsidRPr="00C843AB" w:rsidRDefault="00CF1ED5" w:rsidP="001A6B87">
      <w:pPr>
        <w:pStyle w:val="Subtitle"/>
      </w:pPr>
      <w:r w:rsidRPr="00C843AB">
        <w:t>Առողջապահության ծառայությունների դեպարտամենտ</w:t>
      </w:r>
    </w:p>
    <w:p w14:paraId="173CEF15" w14:textId="747C1145" w:rsidR="00CF1ED5" w:rsidRPr="00C843AB" w:rsidRDefault="00CF1ED5" w:rsidP="001A6B87">
      <w:pPr>
        <w:pStyle w:val="Subtitle"/>
      </w:pPr>
      <w:r w:rsidRPr="00C843AB">
        <w:t>Հաղորդակցման գործիքակազմ Փուլ 3</w:t>
      </w:r>
    </w:p>
    <w:p w14:paraId="5F6E3E13" w14:textId="69DC94E3" w:rsidR="00CF2293" w:rsidRPr="00C843AB" w:rsidRDefault="00CF2293" w:rsidP="001A6B87">
      <w:pPr>
        <w:pStyle w:val="BodyText"/>
      </w:pPr>
    </w:p>
    <w:p w14:paraId="5404C312" w14:textId="4E48BA81" w:rsidR="00CF2293" w:rsidRPr="00C843AB" w:rsidRDefault="00C843AB" w:rsidP="001A6B87">
      <w:pPr>
        <w:pStyle w:val="BodyText"/>
      </w:pPr>
      <w:r w:rsidRPr="00C843A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424A62" wp14:editId="526EFA35">
                <wp:simplePos x="0" y="0"/>
                <wp:positionH relativeFrom="column">
                  <wp:posOffset>2011224</wp:posOffset>
                </wp:positionH>
                <wp:positionV relativeFrom="paragraph">
                  <wp:posOffset>2279362</wp:posOffset>
                </wp:positionV>
                <wp:extent cx="2282825" cy="652780"/>
                <wp:effectExtent l="0" t="0" r="3175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2825" cy="652780"/>
                          <a:chOff x="0" y="0"/>
                          <a:chExt cx="2282825" cy="652780"/>
                        </a:xfrm>
                      </wpg:grpSpPr>
                      <wps:wsp>
                        <wps:cNvPr id="147" name="docshape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28650" cy="652780"/>
                          </a:xfrm>
                          <a:custGeom>
                            <a:avLst/>
                            <a:gdLst>
                              <a:gd name="T0" fmla="+- 0 4445 4266"/>
                              <a:gd name="T1" fmla="*/ T0 w 990"/>
                              <a:gd name="T2" fmla="+- 0 1068 292"/>
                              <a:gd name="T3" fmla="*/ 1068 h 1028"/>
                              <a:gd name="T4" fmla="+- 0 4469 4266"/>
                              <a:gd name="T5" fmla="*/ T4 w 990"/>
                              <a:gd name="T6" fmla="+- 0 1156 292"/>
                              <a:gd name="T7" fmla="*/ 1156 h 1028"/>
                              <a:gd name="T8" fmla="+- 0 4580 4266"/>
                              <a:gd name="T9" fmla="*/ T8 w 990"/>
                              <a:gd name="T10" fmla="+- 0 1262 292"/>
                              <a:gd name="T11" fmla="*/ 1262 h 1028"/>
                              <a:gd name="T12" fmla="+- 0 4656 4266"/>
                              <a:gd name="T13" fmla="*/ T12 w 990"/>
                              <a:gd name="T14" fmla="+- 0 1300 292"/>
                              <a:gd name="T15" fmla="*/ 1300 h 1028"/>
                              <a:gd name="T16" fmla="+- 0 4804 4266"/>
                              <a:gd name="T17" fmla="*/ T16 w 990"/>
                              <a:gd name="T18" fmla="+- 0 1292 292"/>
                              <a:gd name="T19" fmla="*/ 1292 h 1028"/>
                              <a:gd name="T20" fmla="+- 0 4889 4266"/>
                              <a:gd name="T21" fmla="*/ T20 w 990"/>
                              <a:gd name="T22" fmla="+- 0 1234 292"/>
                              <a:gd name="T23" fmla="*/ 1234 h 1028"/>
                              <a:gd name="T24" fmla="+- 0 4894 4266"/>
                              <a:gd name="T25" fmla="*/ T24 w 990"/>
                              <a:gd name="T26" fmla="+- 0 1040 292"/>
                              <a:gd name="T27" fmla="*/ 1040 h 1028"/>
                              <a:gd name="T28" fmla="+- 0 5218 4266"/>
                              <a:gd name="T29" fmla="*/ T28 w 990"/>
                              <a:gd name="T30" fmla="+- 0 980 292"/>
                              <a:gd name="T31" fmla="*/ 980 h 1028"/>
                              <a:gd name="T32" fmla="+- 0 4926 4266"/>
                              <a:gd name="T33" fmla="*/ T32 w 990"/>
                              <a:gd name="T34" fmla="+- 0 1084 292"/>
                              <a:gd name="T35" fmla="*/ 1084 h 1028"/>
                              <a:gd name="T36" fmla="+- 0 5074 4266"/>
                              <a:gd name="T37" fmla="*/ T36 w 990"/>
                              <a:gd name="T38" fmla="+- 0 1150 292"/>
                              <a:gd name="T39" fmla="*/ 1150 h 1028"/>
                              <a:gd name="T40" fmla="+- 0 5172 4266"/>
                              <a:gd name="T41" fmla="*/ T40 w 990"/>
                              <a:gd name="T42" fmla="+- 0 1082 292"/>
                              <a:gd name="T43" fmla="*/ 1082 h 1028"/>
                              <a:gd name="T44" fmla="+- 0 4437 4266"/>
                              <a:gd name="T45" fmla="*/ T44 w 990"/>
                              <a:gd name="T46" fmla="+- 0 470 292"/>
                              <a:gd name="T47" fmla="*/ 470 h 1028"/>
                              <a:gd name="T48" fmla="+- 0 4335 4266"/>
                              <a:gd name="T49" fmla="*/ T48 w 990"/>
                              <a:gd name="T50" fmla="+- 0 564 292"/>
                              <a:gd name="T51" fmla="*/ 564 h 1028"/>
                              <a:gd name="T52" fmla="+- 0 4298 4266"/>
                              <a:gd name="T53" fmla="*/ T52 w 990"/>
                              <a:gd name="T54" fmla="+- 0 656 292"/>
                              <a:gd name="T55" fmla="*/ 656 h 1028"/>
                              <a:gd name="T56" fmla="+- 0 4266 4266"/>
                              <a:gd name="T57" fmla="*/ T56 w 990"/>
                              <a:gd name="T58" fmla="+- 0 760 292"/>
                              <a:gd name="T59" fmla="*/ 760 h 1028"/>
                              <a:gd name="T60" fmla="+- 0 4304 4266"/>
                              <a:gd name="T61" fmla="*/ T60 w 990"/>
                              <a:gd name="T62" fmla="+- 0 920 292"/>
                              <a:gd name="T63" fmla="*/ 920 h 1028"/>
                              <a:gd name="T64" fmla="+- 0 4398 4266"/>
                              <a:gd name="T65" fmla="*/ T64 w 990"/>
                              <a:gd name="T66" fmla="+- 0 996 292"/>
                              <a:gd name="T67" fmla="*/ 996 h 1028"/>
                              <a:gd name="T68" fmla="+- 0 5242 4266"/>
                              <a:gd name="T69" fmla="*/ T68 w 990"/>
                              <a:gd name="T70" fmla="+- 0 908 292"/>
                              <a:gd name="T71" fmla="*/ 908 h 1028"/>
                              <a:gd name="T72" fmla="+- 0 4705 4266"/>
                              <a:gd name="T73" fmla="*/ T72 w 990"/>
                              <a:gd name="T74" fmla="+- 0 872 292"/>
                              <a:gd name="T75" fmla="*/ 872 h 1028"/>
                              <a:gd name="T76" fmla="+- 0 4665 4266"/>
                              <a:gd name="T77" fmla="*/ T76 w 990"/>
                              <a:gd name="T78" fmla="+- 0 818 292"/>
                              <a:gd name="T79" fmla="*/ 818 h 1028"/>
                              <a:gd name="T80" fmla="+- 0 4704 4266"/>
                              <a:gd name="T81" fmla="*/ T80 w 990"/>
                              <a:gd name="T82" fmla="+- 0 780 292"/>
                              <a:gd name="T83" fmla="*/ 780 h 1028"/>
                              <a:gd name="T84" fmla="+- 0 4687 4266"/>
                              <a:gd name="T85" fmla="*/ T84 w 990"/>
                              <a:gd name="T86" fmla="+- 0 752 292"/>
                              <a:gd name="T87" fmla="*/ 752 h 1028"/>
                              <a:gd name="T88" fmla="+- 0 4670 4266"/>
                              <a:gd name="T89" fmla="*/ T88 w 990"/>
                              <a:gd name="T90" fmla="+- 0 720 292"/>
                              <a:gd name="T91" fmla="*/ 720 h 1028"/>
                              <a:gd name="T92" fmla="+- 0 4746 4266"/>
                              <a:gd name="T93" fmla="*/ T92 w 990"/>
                              <a:gd name="T94" fmla="+- 0 684 292"/>
                              <a:gd name="T95" fmla="*/ 684 h 1028"/>
                              <a:gd name="T96" fmla="+- 0 4609 4266"/>
                              <a:gd name="T97" fmla="*/ T96 w 990"/>
                              <a:gd name="T98" fmla="+- 0 552 292"/>
                              <a:gd name="T99" fmla="*/ 552 h 1028"/>
                              <a:gd name="T100" fmla="+- 0 4792 4266"/>
                              <a:gd name="T101" fmla="*/ T100 w 990"/>
                              <a:gd name="T102" fmla="+- 0 832 292"/>
                              <a:gd name="T103" fmla="*/ 832 h 1028"/>
                              <a:gd name="T104" fmla="+- 0 4806 4266"/>
                              <a:gd name="T105" fmla="*/ T104 w 990"/>
                              <a:gd name="T106" fmla="+- 0 876 292"/>
                              <a:gd name="T107" fmla="*/ 876 h 1028"/>
                              <a:gd name="T108" fmla="+- 0 5256 4266"/>
                              <a:gd name="T109" fmla="*/ T108 w 990"/>
                              <a:gd name="T110" fmla="+- 0 860 292"/>
                              <a:gd name="T111" fmla="*/ 860 h 1028"/>
                              <a:gd name="T112" fmla="+- 0 4809 4266"/>
                              <a:gd name="T113" fmla="*/ T112 w 990"/>
                              <a:gd name="T114" fmla="+- 0 838 292"/>
                              <a:gd name="T115" fmla="*/ 838 h 1028"/>
                              <a:gd name="T116" fmla="+- 0 4751 4266"/>
                              <a:gd name="T117" fmla="*/ T116 w 990"/>
                              <a:gd name="T118" fmla="+- 0 840 292"/>
                              <a:gd name="T119" fmla="*/ 840 h 1028"/>
                              <a:gd name="T120" fmla="+- 0 4706 4266"/>
                              <a:gd name="T121" fmla="*/ T120 w 990"/>
                              <a:gd name="T122" fmla="+- 0 890 292"/>
                              <a:gd name="T123" fmla="*/ 890 h 1028"/>
                              <a:gd name="T124" fmla="+- 0 4755 4266"/>
                              <a:gd name="T125" fmla="*/ T124 w 990"/>
                              <a:gd name="T126" fmla="+- 0 844 292"/>
                              <a:gd name="T127" fmla="*/ 844 h 1028"/>
                              <a:gd name="T128" fmla="+- 0 4824 4266"/>
                              <a:gd name="T129" fmla="*/ T128 w 990"/>
                              <a:gd name="T130" fmla="+- 0 716 292"/>
                              <a:gd name="T131" fmla="*/ 716 h 1028"/>
                              <a:gd name="T132" fmla="+- 0 4858 4266"/>
                              <a:gd name="T133" fmla="*/ T132 w 990"/>
                              <a:gd name="T134" fmla="+- 0 756 292"/>
                              <a:gd name="T135" fmla="*/ 756 h 1028"/>
                              <a:gd name="T136" fmla="+- 0 4847 4266"/>
                              <a:gd name="T137" fmla="*/ T136 w 990"/>
                              <a:gd name="T138" fmla="+- 0 776 292"/>
                              <a:gd name="T139" fmla="*/ 776 h 1028"/>
                              <a:gd name="T140" fmla="+- 0 4809 4266"/>
                              <a:gd name="T141" fmla="*/ T140 w 990"/>
                              <a:gd name="T142" fmla="+- 0 800 292"/>
                              <a:gd name="T143" fmla="*/ 800 h 1028"/>
                              <a:gd name="T144" fmla="+- 0 4847 4266"/>
                              <a:gd name="T145" fmla="*/ T144 w 990"/>
                              <a:gd name="T146" fmla="+- 0 838 292"/>
                              <a:gd name="T147" fmla="*/ 838 h 1028"/>
                              <a:gd name="T148" fmla="+- 0 5231 4266"/>
                              <a:gd name="T149" fmla="*/ T148 w 990"/>
                              <a:gd name="T150" fmla="+- 0 750 292"/>
                              <a:gd name="T151" fmla="*/ 750 h 1028"/>
                              <a:gd name="T152" fmla="+- 0 4697 4266"/>
                              <a:gd name="T153" fmla="*/ T152 w 990"/>
                              <a:gd name="T154" fmla="+- 0 818 292"/>
                              <a:gd name="T155" fmla="*/ 818 h 1028"/>
                              <a:gd name="T156" fmla="+- 0 4691 4266"/>
                              <a:gd name="T157" fmla="*/ T156 w 990"/>
                              <a:gd name="T158" fmla="+- 0 724 292"/>
                              <a:gd name="T159" fmla="*/ 724 h 1028"/>
                              <a:gd name="T160" fmla="+- 0 4733 4266"/>
                              <a:gd name="T161" fmla="*/ T160 w 990"/>
                              <a:gd name="T162" fmla="+- 0 742 292"/>
                              <a:gd name="T163" fmla="*/ 742 h 1028"/>
                              <a:gd name="T164" fmla="+- 0 4760 4266"/>
                              <a:gd name="T165" fmla="*/ T164 w 990"/>
                              <a:gd name="T166" fmla="+- 0 682 292"/>
                              <a:gd name="T167" fmla="*/ 682 h 1028"/>
                              <a:gd name="T168" fmla="+- 0 4776 4266"/>
                              <a:gd name="T169" fmla="*/ T168 w 990"/>
                              <a:gd name="T170" fmla="+- 0 730 292"/>
                              <a:gd name="T171" fmla="*/ 730 h 1028"/>
                              <a:gd name="T172" fmla="+- 0 4814 4266"/>
                              <a:gd name="T173" fmla="*/ T172 w 990"/>
                              <a:gd name="T174" fmla="+- 0 702 292"/>
                              <a:gd name="T175" fmla="*/ 702 h 1028"/>
                              <a:gd name="T176" fmla="+- 0 5123 4266"/>
                              <a:gd name="T177" fmla="*/ T176 w 990"/>
                              <a:gd name="T178" fmla="+- 0 622 292"/>
                              <a:gd name="T179" fmla="*/ 622 h 1028"/>
                              <a:gd name="T180" fmla="+- 0 5191 4266"/>
                              <a:gd name="T181" fmla="*/ T180 w 990"/>
                              <a:gd name="T182" fmla="+- 0 666 292"/>
                              <a:gd name="T183" fmla="*/ 666 h 1028"/>
                              <a:gd name="T184" fmla="+- 0 4779 4266"/>
                              <a:gd name="T185" fmla="*/ T184 w 990"/>
                              <a:gd name="T186" fmla="+- 0 298 292"/>
                              <a:gd name="T187" fmla="*/ 298 h 1028"/>
                              <a:gd name="T188" fmla="+- 0 4662 4266"/>
                              <a:gd name="T189" fmla="*/ T188 w 990"/>
                              <a:gd name="T190" fmla="+- 0 352 292"/>
                              <a:gd name="T191" fmla="*/ 352 h 1028"/>
                              <a:gd name="T192" fmla="+- 0 4608 4266"/>
                              <a:gd name="T193" fmla="*/ T192 w 990"/>
                              <a:gd name="T194" fmla="+- 0 482 292"/>
                              <a:gd name="T195" fmla="*/ 482 h 1028"/>
                              <a:gd name="T196" fmla="+- 0 5079 4266"/>
                              <a:gd name="T197" fmla="*/ T196 w 990"/>
                              <a:gd name="T198" fmla="+- 0 522 292"/>
                              <a:gd name="T199" fmla="*/ 522 h 1028"/>
                              <a:gd name="T200" fmla="+- 0 5049 4266"/>
                              <a:gd name="T201" fmla="*/ T200 w 990"/>
                              <a:gd name="T202" fmla="+- 0 436 292"/>
                              <a:gd name="T203" fmla="*/ 436 h 1028"/>
                              <a:gd name="T204" fmla="+- 0 4938 4266"/>
                              <a:gd name="T205" fmla="*/ T204 w 990"/>
                              <a:gd name="T206" fmla="+- 0 346 292"/>
                              <a:gd name="T207" fmla="*/ 346 h 1028"/>
                              <a:gd name="T208" fmla="+- 0 4858 4266"/>
                              <a:gd name="T209" fmla="*/ T208 w 990"/>
                              <a:gd name="T210" fmla="+- 0 306 292"/>
                              <a:gd name="T211" fmla="*/ 306 h 10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990" h="1028">
                                <a:moveTo>
                                  <a:pt x="967" y="636"/>
                                </a:moveTo>
                                <a:lnTo>
                                  <a:pt x="319" y="636"/>
                                </a:lnTo>
                                <a:lnTo>
                                  <a:pt x="267" y="680"/>
                                </a:lnTo>
                                <a:lnTo>
                                  <a:pt x="223" y="720"/>
                                </a:lnTo>
                                <a:lnTo>
                                  <a:pt x="191" y="754"/>
                                </a:lnTo>
                                <a:lnTo>
                                  <a:pt x="179" y="776"/>
                                </a:lnTo>
                                <a:lnTo>
                                  <a:pt x="181" y="800"/>
                                </a:lnTo>
                                <a:lnTo>
                                  <a:pt x="189" y="816"/>
                                </a:lnTo>
                                <a:lnTo>
                                  <a:pt x="198" y="826"/>
                                </a:lnTo>
                                <a:lnTo>
                                  <a:pt x="201" y="836"/>
                                </a:lnTo>
                                <a:lnTo>
                                  <a:pt x="201" y="848"/>
                                </a:lnTo>
                                <a:lnTo>
                                  <a:pt x="203" y="864"/>
                                </a:lnTo>
                                <a:lnTo>
                                  <a:pt x="211" y="886"/>
                                </a:lnTo>
                                <a:lnTo>
                                  <a:pt x="228" y="914"/>
                                </a:lnTo>
                                <a:lnTo>
                                  <a:pt x="255" y="946"/>
                                </a:lnTo>
                                <a:lnTo>
                                  <a:pt x="279" y="960"/>
                                </a:lnTo>
                                <a:lnTo>
                                  <a:pt x="299" y="966"/>
                                </a:lnTo>
                                <a:lnTo>
                                  <a:pt x="314" y="970"/>
                                </a:lnTo>
                                <a:lnTo>
                                  <a:pt x="323" y="976"/>
                                </a:lnTo>
                                <a:lnTo>
                                  <a:pt x="331" y="984"/>
                                </a:lnTo>
                                <a:lnTo>
                                  <a:pt x="342" y="992"/>
                                </a:lnTo>
                                <a:lnTo>
                                  <a:pt x="356" y="998"/>
                                </a:lnTo>
                                <a:lnTo>
                                  <a:pt x="376" y="1002"/>
                                </a:lnTo>
                                <a:lnTo>
                                  <a:pt x="390" y="1008"/>
                                </a:lnTo>
                                <a:lnTo>
                                  <a:pt x="402" y="1016"/>
                                </a:lnTo>
                                <a:lnTo>
                                  <a:pt x="414" y="1024"/>
                                </a:lnTo>
                                <a:lnTo>
                                  <a:pt x="443" y="1028"/>
                                </a:lnTo>
                                <a:lnTo>
                                  <a:pt x="481" y="1024"/>
                                </a:lnTo>
                                <a:lnTo>
                                  <a:pt x="516" y="1012"/>
                                </a:lnTo>
                                <a:lnTo>
                                  <a:pt x="538" y="1000"/>
                                </a:lnTo>
                                <a:lnTo>
                                  <a:pt x="550" y="992"/>
                                </a:lnTo>
                                <a:lnTo>
                                  <a:pt x="567" y="988"/>
                                </a:lnTo>
                                <a:lnTo>
                                  <a:pt x="583" y="982"/>
                                </a:lnTo>
                                <a:lnTo>
                                  <a:pt x="598" y="968"/>
                                </a:lnTo>
                                <a:lnTo>
                                  <a:pt x="611" y="954"/>
                                </a:lnTo>
                                <a:lnTo>
                                  <a:pt x="623" y="942"/>
                                </a:lnTo>
                                <a:lnTo>
                                  <a:pt x="634" y="936"/>
                                </a:lnTo>
                                <a:lnTo>
                                  <a:pt x="639" y="928"/>
                                </a:lnTo>
                                <a:lnTo>
                                  <a:pt x="649" y="888"/>
                                </a:lnTo>
                                <a:lnTo>
                                  <a:pt x="653" y="850"/>
                                </a:lnTo>
                                <a:lnTo>
                                  <a:pt x="647" y="804"/>
                                </a:lnTo>
                                <a:lnTo>
                                  <a:pt x="628" y="748"/>
                                </a:lnTo>
                                <a:lnTo>
                                  <a:pt x="924" y="748"/>
                                </a:lnTo>
                                <a:lnTo>
                                  <a:pt x="927" y="738"/>
                                </a:lnTo>
                                <a:lnTo>
                                  <a:pt x="931" y="720"/>
                                </a:lnTo>
                                <a:lnTo>
                                  <a:pt x="937" y="710"/>
                                </a:lnTo>
                                <a:lnTo>
                                  <a:pt x="945" y="700"/>
                                </a:lnTo>
                                <a:lnTo>
                                  <a:pt x="952" y="688"/>
                                </a:lnTo>
                                <a:lnTo>
                                  <a:pt x="958" y="670"/>
                                </a:lnTo>
                                <a:lnTo>
                                  <a:pt x="963" y="648"/>
                                </a:lnTo>
                                <a:lnTo>
                                  <a:pt x="967" y="636"/>
                                </a:lnTo>
                                <a:close/>
                                <a:moveTo>
                                  <a:pt x="924" y="748"/>
                                </a:moveTo>
                                <a:lnTo>
                                  <a:pt x="628" y="748"/>
                                </a:lnTo>
                                <a:lnTo>
                                  <a:pt x="660" y="792"/>
                                </a:lnTo>
                                <a:lnTo>
                                  <a:pt x="691" y="828"/>
                                </a:lnTo>
                                <a:lnTo>
                                  <a:pt x="721" y="856"/>
                                </a:lnTo>
                                <a:lnTo>
                                  <a:pt x="747" y="868"/>
                                </a:lnTo>
                                <a:lnTo>
                                  <a:pt x="772" y="870"/>
                                </a:lnTo>
                                <a:lnTo>
                                  <a:pt x="792" y="864"/>
                                </a:lnTo>
                                <a:lnTo>
                                  <a:pt x="808" y="858"/>
                                </a:lnTo>
                                <a:lnTo>
                                  <a:pt x="819" y="856"/>
                                </a:lnTo>
                                <a:lnTo>
                                  <a:pt x="827" y="856"/>
                                </a:lnTo>
                                <a:lnTo>
                                  <a:pt x="837" y="852"/>
                                </a:lnTo>
                                <a:lnTo>
                                  <a:pt x="851" y="844"/>
                                </a:lnTo>
                                <a:lnTo>
                                  <a:pt x="876" y="822"/>
                                </a:lnTo>
                                <a:lnTo>
                                  <a:pt x="906" y="790"/>
                                </a:lnTo>
                                <a:lnTo>
                                  <a:pt x="921" y="762"/>
                                </a:lnTo>
                                <a:lnTo>
                                  <a:pt x="924" y="748"/>
                                </a:lnTo>
                                <a:close/>
                                <a:moveTo>
                                  <a:pt x="218" y="164"/>
                                </a:moveTo>
                                <a:lnTo>
                                  <a:pt x="198" y="170"/>
                                </a:lnTo>
                                <a:lnTo>
                                  <a:pt x="182" y="176"/>
                                </a:lnTo>
                                <a:lnTo>
                                  <a:pt x="171" y="178"/>
                                </a:lnTo>
                                <a:lnTo>
                                  <a:pt x="163" y="178"/>
                                </a:lnTo>
                                <a:lnTo>
                                  <a:pt x="153" y="182"/>
                                </a:lnTo>
                                <a:lnTo>
                                  <a:pt x="138" y="190"/>
                                </a:lnTo>
                                <a:lnTo>
                                  <a:pt x="114" y="212"/>
                                </a:lnTo>
                                <a:lnTo>
                                  <a:pt x="84" y="244"/>
                                </a:lnTo>
                                <a:lnTo>
                                  <a:pt x="69" y="272"/>
                                </a:lnTo>
                                <a:lnTo>
                                  <a:pt x="63" y="296"/>
                                </a:lnTo>
                                <a:lnTo>
                                  <a:pt x="59" y="314"/>
                                </a:lnTo>
                                <a:lnTo>
                                  <a:pt x="53" y="324"/>
                                </a:lnTo>
                                <a:lnTo>
                                  <a:pt x="45" y="334"/>
                                </a:lnTo>
                                <a:lnTo>
                                  <a:pt x="37" y="346"/>
                                </a:lnTo>
                                <a:lnTo>
                                  <a:pt x="32" y="364"/>
                                </a:lnTo>
                                <a:lnTo>
                                  <a:pt x="27" y="386"/>
                                </a:lnTo>
                                <a:lnTo>
                                  <a:pt x="21" y="404"/>
                                </a:lnTo>
                                <a:lnTo>
                                  <a:pt x="14" y="418"/>
                                </a:lnTo>
                                <a:lnTo>
                                  <a:pt x="6" y="432"/>
                                </a:lnTo>
                                <a:lnTo>
                                  <a:pt x="0" y="464"/>
                                </a:lnTo>
                                <a:lnTo>
                                  <a:pt x="0" y="468"/>
                                </a:lnTo>
                                <a:lnTo>
                                  <a:pt x="4" y="510"/>
                                </a:lnTo>
                                <a:lnTo>
                                  <a:pt x="14" y="552"/>
                                </a:lnTo>
                                <a:lnTo>
                                  <a:pt x="24" y="576"/>
                                </a:lnTo>
                                <a:lnTo>
                                  <a:pt x="30" y="590"/>
                                </a:lnTo>
                                <a:lnTo>
                                  <a:pt x="33" y="608"/>
                                </a:lnTo>
                                <a:lnTo>
                                  <a:pt x="38" y="628"/>
                                </a:lnTo>
                                <a:lnTo>
                                  <a:pt x="51" y="644"/>
                                </a:lnTo>
                                <a:lnTo>
                                  <a:pt x="65" y="660"/>
                                </a:lnTo>
                                <a:lnTo>
                                  <a:pt x="74" y="674"/>
                                </a:lnTo>
                                <a:lnTo>
                                  <a:pt x="81" y="686"/>
                                </a:lnTo>
                                <a:lnTo>
                                  <a:pt x="88" y="692"/>
                                </a:lnTo>
                                <a:lnTo>
                                  <a:pt x="132" y="704"/>
                                </a:lnTo>
                                <a:lnTo>
                                  <a:pt x="178" y="702"/>
                                </a:lnTo>
                                <a:lnTo>
                                  <a:pt x="237" y="682"/>
                                </a:lnTo>
                                <a:lnTo>
                                  <a:pt x="319" y="636"/>
                                </a:lnTo>
                                <a:lnTo>
                                  <a:pt x="967" y="636"/>
                                </a:lnTo>
                                <a:lnTo>
                                  <a:pt x="969" y="630"/>
                                </a:lnTo>
                                <a:lnTo>
                                  <a:pt x="976" y="616"/>
                                </a:lnTo>
                                <a:lnTo>
                                  <a:pt x="980" y="608"/>
                                </a:lnTo>
                                <a:lnTo>
                                  <a:pt x="539" y="608"/>
                                </a:lnTo>
                                <a:lnTo>
                                  <a:pt x="525" y="598"/>
                                </a:lnTo>
                                <a:lnTo>
                                  <a:pt x="437" y="598"/>
                                </a:lnTo>
                                <a:lnTo>
                                  <a:pt x="437" y="588"/>
                                </a:lnTo>
                                <a:lnTo>
                                  <a:pt x="439" y="580"/>
                                </a:lnTo>
                                <a:lnTo>
                                  <a:pt x="441" y="568"/>
                                </a:lnTo>
                                <a:lnTo>
                                  <a:pt x="442" y="558"/>
                                </a:lnTo>
                                <a:lnTo>
                                  <a:pt x="445" y="540"/>
                                </a:lnTo>
                                <a:lnTo>
                                  <a:pt x="450" y="528"/>
                                </a:lnTo>
                                <a:lnTo>
                                  <a:pt x="451" y="526"/>
                                </a:lnTo>
                                <a:lnTo>
                                  <a:pt x="399" y="526"/>
                                </a:lnTo>
                                <a:lnTo>
                                  <a:pt x="396" y="524"/>
                                </a:lnTo>
                                <a:lnTo>
                                  <a:pt x="385" y="522"/>
                                </a:lnTo>
                                <a:lnTo>
                                  <a:pt x="390" y="514"/>
                                </a:lnTo>
                                <a:lnTo>
                                  <a:pt x="405" y="506"/>
                                </a:lnTo>
                                <a:lnTo>
                                  <a:pt x="433" y="490"/>
                                </a:lnTo>
                                <a:lnTo>
                                  <a:pt x="438" y="488"/>
                                </a:lnTo>
                                <a:lnTo>
                                  <a:pt x="444" y="486"/>
                                </a:lnTo>
                                <a:lnTo>
                                  <a:pt x="445" y="484"/>
                                </a:lnTo>
                                <a:lnTo>
                                  <a:pt x="438" y="478"/>
                                </a:lnTo>
                                <a:lnTo>
                                  <a:pt x="432" y="472"/>
                                </a:lnTo>
                                <a:lnTo>
                                  <a:pt x="421" y="460"/>
                                </a:lnTo>
                                <a:lnTo>
                                  <a:pt x="417" y="454"/>
                                </a:lnTo>
                                <a:lnTo>
                                  <a:pt x="411" y="448"/>
                                </a:lnTo>
                                <a:lnTo>
                                  <a:pt x="408" y="444"/>
                                </a:lnTo>
                                <a:lnTo>
                                  <a:pt x="403" y="440"/>
                                </a:lnTo>
                                <a:lnTo>
                                  <a:pt x="400" y="436"/>
                                </a:lnTo>
                                <a:lnTo>
                                  <a:pt x="404" y="428"/>
                                </a:lnTo>
                                <a:lnTo>
                                  <a:pt x="472" y="428"/>
                                </a:lnTo>
                                <a:lnTo>
                                  <a:pt x="472" y="424"/>
                                </a:lnTo>
                                <a:lnTo>
                                  <a:pt x="476" y="410"/>
                                </a:lnTo>
                                <a:lnTo>
                                  <a:pt x="479" y="398"/>
                                </a:lnTo>
                                <a:lnTo>
                                  <a:pt x="479" y="396"/>
                                </a:lnTo>
                                <a:lnTo>
                                  <a:pt x="480" y="392"/>
                                </a:lnTo>
                                <a:lnTo>
                                  <a:pt x="482" y="388"/>
                                </a:lnTo>
                                <a:lnTo>
                                  <a:pt x="684" y="388"/>
                                </a:lnTo>
                                <a:lnTo>
                                  <a:pt x="721" y="356"/>
                                </a:lnTo>
                                <a:lnTo>
                                  <a:pt x="768" y="312"/>
                                </a:lnTo>
                                <a:lnTo>
                                  <a:pt x="379" y="312"/>
                                </a:lnTo>
                                <a:lnTo>
                                  <a:pt x="343" y="260"/>
                                </a:lnTo>
                                <a:lnTo>
                                  <a:pt x="307" y="214"/>
                                </a:lnTo>
                                <a:lnTo>
                                  <a:pt x="273" y="182"/>
                                </a:lnTo>
                                <a:lnTo>
                                  <a:pt x="243" y="166"/>
                                </a:lnTo>
                                <a:lnTo>
                                  <a:pt x="218" y="164"/>
                                </a:lnTo>
                                <a:close/>
                                <a:moveTo>
                                  <a:pt x="527" y="538"/>
                                </a:moveTo>
                                <a:lnTo>
                                  <a:pt x="526" y="540"/>
                                </a:lnTo>
                                <a:lnTo>
                                  <a:pt x="531" y="546"/>
                                </a:lnTo>
                                <a:lnTo>
                                  <a:pt x="531" y="552"/>
                                </a:lnTo>
                                <a:lnTo>
                                  <a:pt x="535" y="564"/>
                                </a:lnTo>
                                <a:lnTo>
                                  <a:pt x="536" y="570"/>
                                </a:lnTo>
                                <a:lnTo>
                                  <a:pt x="538" y="580"/>
                                </a:lnTo>
                                <a:lnTo>
                                  <a:pt x="540" y="584"/>
                                </a:lnTo>
                                <a:lnTo>
                                  <a:pt x="542" y="592"/>
                                </a:lnTo>
                                <a:lnTo>
                                  <a:pt x="543" y="598"/>
                                </a:lnTo>
                                <a:lnTo>
                                  <a:pt x="545" y="608"/>
                                </a:lnTo>
                                <a:lnTo>
                                  <a:pt x="980" y="608"/>
                                </a:lnTo>
                                <a:lnTo>
                                  <a:pt x="984" y="602"/>
                                </a:lnTo>
                                <a:lnTo>
                                  <a:pt x="990" y="568"/>
                                </a:lnTo>
                                <a:lnTo>
                                  <a:pt x="989" y="560"/>
                                </a:lnTo>
                                <a:lnTo>
                                  <a:pt x="581" y="560"/>
                                </a:lnTo>
                                <a:lnTo>
                                  <a:pt x="565" y="554"/>
                                </a:lnTo>
                                <a:lnTo>
                                  <a:pt x="557" y="550"/>
                                </a:lnTo>
                                <a:lnTo>
                                  <a:pt x="552" y="548"/>
                                </a:lnTo>
                                <a:lnTo>
                                  <a:pt x="543" y="546"/>
                                </a:lnTo>
                                <a:lnTo>
                                  <a:pt x="539" y="542"/>
                                </a:lnTo>
                                <a:lnTo>
                                  <a:pt x="532" y="540"/>
                                </a:lnTo>
                                <a:lnTo>
                                  <a:pt x="529" y="540"/>
                                </a:lnTo>
                                <a:lnTo>
                                  <a:pt x="527" y="538"/>
                                </a:lnTo>
                                <a:close/>
                                <a:moveTo>
                                  <a:pt x="486" y="548"/>
                                </a:moveTo>
                                <a:lnTo>
                                  <a:pt x="485" y="548"/>
                                </a:lnTo>
                                <a:lnTo>
                                  <a:pt x="481" y="556"/>
                                </a:lnTo>
                                <a:lnTo>
                                  <a:pt x="475" y="562"/>
                                </a:lnTo>
                                <a:lnTo>
                                  <a:pt x="466" y="572"/>
                                </a:lnTo>
                                <a:lnTo>
                                  <a:pt x="464" y="578"/>
                                </a:lnTo>
                                <a:lnTo>
                                  <a:pt x="455" y="588"/>
                                </a:lnTo>
                                <a:lnTo>
                                  <a:pt x="440" y="598"/>
                                </a:lnTo>
                                <a:lnTo>
                                  <a:pt x="525" y="598"/>
                                </a:lnTo>
                                <a:lnTo>
                                  <a:pt x="516" y="588"/>
                                </a:lnTo>
                                <a:lnTo>
                                  <a:pt x="502" y="574"/>
                                </a:lnTo>
                                <a:lnTo>
                                  <a:pt x="498" y="568"/>
                                </a:lnTo>
                                <a:lnTo>
                                  <a:pt x="492" y="558"/>
                                </a:lnTo>
                                <a:lnTo>
                                  <a:pt x="489" y="552"/>
                                </a:lnTo>
                                <a:lnTo>
                                  <a:pt x="486" y="548"/>
                                </a:lnTo>
                                <a:close/>
                                <a:moveTo>
                                  <a:pt x="951" y="406"/>
                                </a:moveTo>
                                <a:lnTo>
                                  <a:pt x="558" y="406"/>
                                </a:lnTo>
                                <a:lnTo>
                                  <a:pt x="562" y="408"/>
                                </a:lnTo>
                                <a:lnTo>
                                  <a:pt x="563" y="412"/>
                                </a:lnTo>
                                <a:lnTo>
                                  <a:pt x="558" y="424"/>
                                </a:lnTo>
                                <a:lnTo>
                                  <a:pt x="554" y="434"/>
                                </a:lnTo>
                                <a:lnTo>
                                  <a:pt x="548" y="450"/>
                                </a:lnTo>
                                <a:lnTo>
                                  <a:pt x="544" y="454"/>
                                </a:lnTo>
                                <a:lnTo>
                                  <a:pt x="542" y="460"/>
                                </a:lnTo>
                                <a:lnTo>
                                  <a:pt x="588" y="460"/>
                                </a:lnTo>
                                <a:lnTo>
                                  <a:pt x="592" y="464"/>
                                </a:lnTo>
                                <a:lnTo>
                                  <a:pt x="598" y="468"/>
                                </a:lnTo>
                                <a:lnTo>
                                  <a:pt x="598" y="470"/>
                                </a:lnTo>
                                <a:lnTo>
                                  <a:pt x="596" y="472"/>
                                </a:lnTo>
                                <a:lnTo>
                                  <a:pt x="592" y="476"/>
                                </a:lnTo>
                                <a:lnTo>
                                  <a:pt x="588" y="480"/>
                                </a:lnTo>
                                <a:lnTo>
                                  <a:pt x="581" y="484"/>
                                </a:lnTo>
                                <a:lnTo>
                                  <a:pt x="579" y="486"/>
                                </a:lnTo>
                                <a:lnTo>
                                  <a:pt x="570" y="492"/>
                                </a:lnTo>
                                <a:lnTo>
                                  <a:pt x="564" y="496"/>
                                </a:lnTo>
                                <a:lnTo>
                                  <a:pt x="553" y="502"/>
                                </a:lnTo>
                                <a:lnTo>
                                  <a:pt x="548" y="504"/>
                                </a:lnTo>
                                <a:lnTo>
                                  <a:pt x="543" y="508"/>
                                </a:lnTo>
                                <a:lnTo>
                                  <a:pt x="544" y="508"/>
                                </a:lnTo>
                                <a:lnTo>
                                  <a:pt x="552" y="516"/>
                                </a:lnTo>
                                <a:lnTo>
                                  <a:pt x="559" y="522"/>
                                </a:lnTo>
                                <a:lnTo>
                                  <a:pt x="571" y="534"/>
                                </a:lnTo>
                                <a:lnTo>
                                  <a:pt x="576" y="538"/>
                                </a:lnTo>
                                <a:lnTo>
                                  <a:pt x="581" y="546"/>
                                </a:lnTo>
                                <a:lnTo>
                                  <a:pt x="581" y="548"/>
                                </a:lnTo>
                                <a:lnTo>
                                  <a:pt x="581" y="560"/>
                                </a:lnTo>
                                <a:lnTo>
                                  <a:pt x="989" y="560"/>
                                </a:lnTo>
                                <a:lnTo>
                                  <a:pt x="986" y="524"/>
                                </a:lnTo>
                                <a:lnTo>
                                  <a:pt x="976" y="482"/>
                                </a:lnTo>
                                <a:lnTo>
                                  <a:pt x="965" y="458"/>
                                </a:lnTo>
                                <a:lnTo>
                                  <a:pt x="960" y="444"/>
                                </a:lnTo>
                                <a:lnTo>
                                  <a:pt x="957" y="426"/>
                                </a:lnTo>
                                <a:lnTo>
                                  <a:pt x="951" y="406"/>
                                </a:lnTo>
                                <a:close/>
                                <a:moveTo>
                                  <a:pt x="451" y="524"/>
                                </a:moveTo>
                                <a:lnTo>
                                  <a:pt x="441" y="524"/>
                                </a:lnTo>
                                <a:lnTo>
                                  <a:pt x="431" y="526"/>
                                </a:lnTo>
                                <a:lnTo>
                                  <a:pt x="451" y="526"/>
                                </a:lnTo>
                                <a:lnTo>
                                  <a:pt x="451" y="524"/>
                                </a:lnTo>
                                <a:close/>
                                <a:moveTo>
                                  <a:pt x="472" y="428"/>
                                </a:moveTo>
                                <a:lnTo>
                                  <a:pt x="404" y="428"/>
                                </a:lnTo>
                                <a:lnTo>
                                  <a:pt x="413" y="430"/>
                                </a:lnTo>
                                <a:lnTo>
                                  <a:pt x="425" y="432"/>
                                </a:lnTo>
                                <a:lnTo>
                                  <a:pt x="433" y="436"/>
                                </a:lnTo>
                                <a:lnTo>
                                  <a:pt x="444" y="440"/>
                                </a:lnTo>
                                <a:lnTo>
                                  <a:pt x="448" y="444"/>
                                </a:lnTo>
                                <a:lnTo>
                                  <a:pt x="457" y="446"/>
                                </a:lnTo>
                                <a:lnTo>
                                  <a:pt x="462" y="448"/>
                                </a:lnTo>
                                <a:lnTo>
                                  <a:pt x="467" y="450"/>
                                </a:lnTo>
                                <a:lnTo>
                                  <a:pt x="470" y="450"/>
                                </a:lnTo>
                                <a:lnTo>
                                  <a:pt x="469" y="438"/>
                                </a:lnTo>
                                <a:lnTo>
                                  <a:pt x="472" y="428"/>
                                </a:lnTo>
                                <a:close/>
                                <a:moveTo>
                                  <a:pt x="684" y="388"/>
                                </a:moveTo>
                                <a:lnTo>
                                  <a:pt x="487" y="388"/>
                                </a:lnTo>
                                <a:lnTo>
                                  <a:pt x="494" y="390"/>
                                </a:lnTo>
                                <a:lnTo>
                                  <a:pt x="496" y="394"/>
                                </a:lnTo>
                                <a:lnTo>
                                  <a:pt x="498" y="404"/>
                                </a:lnTo>
                                <a:lnTo>
                                  <a:pt x="498" y="408"/>
                                </a:lnTo>
                                <a:lnTo>
                                  <a:pt x="503" y="422"/>
                                </a:lnTo>
                                <a:lnTo>
                                  <a:pt x="505" y="430"/>
                                </a:lnTo>
                                <a:lnTo>
                                  <a:pt x="510" y="438"/>
                                </a:lnTo>
                                <a:lnTo>
                                  <a:pt x="512" y="436"/>
                                </a:lnTo>
                                <a:lnTo>
                                  <a:pt x="513" y="436"/>
                                </a:lnTo>
                                <a:lnTo>
                                  <a:pt x="523" y="430"/>
                                </a:lnTo>
                                <a:lnTo>
                                  <a:pt x="531" y="424"/>
                                </a:lnTo>
                                <a:lnTo>
                                  <a:pt x="544" y="414"/>
                                </a:lnTo>
                                <a:lnTo>
                                  <a:pt x="548" y="410"/>
                                </a:lnTo>
                                <a:lnTo>
                                  <a:pt x="555" y="406"/>
                                </a:lnTo>
                                <a:lnTo>
                                  <a:pt x="951" y="406"/>
                                </a:lnTo>
                                <a:lnTo>
                                  <a:pt x="948" y="402"/>
                                </a:lnTo>
                                <a:lnTo>
                                  <a:pt x="667" y="402"/>
                                </a:lnTo>
                                <a:lnTo>
                                  <a:pt x="684" y="388"/>
                                </a:lnTo>
                                <a:close/>
                                <a:moveTo>
                                  <a:pt x="857" y="330"/>
                                </a:moveTo>
                                <a:lnTo>
                                  <a:pt x="811" y="332"/>
                                </a:lnTo>
                                <a:lnTo>
                                  <a:pt x="751" y="354"/>
                                </a:lnTo>
                                <a:lnTo>
                                  <a:pt x="667" y="402"/>
                                </a:lnTo>
                                <a:lnTo>
                                  <a:pt x="948" y="402"/>
                                </a:lnTo>
                                <a:lnTo>
                                  <a:pt x="939" y="390"/>
                                </a:lnTo>
                                <a:lnTo>
                                  <a:pt x="925" y="374"/>
                                </a:lnTo>
                                <a:lnTo>
                                  <a:pt x="916" y="360"/>
                                </a:lnTo>
                                <a:lnTo>
                                  <a:pt x="909" y="348"/>
                                </a:lnTo>
                                <a:lnTo>
                                  <a:pt x="901" y="342"/>
                                </a:lnTo>
                                <a:lnTo>
                                  <a:pt x="857" y="330"/>
                                </a:lnTo>
                                <a:close/>
                                <a:moveTo>
                                  <a:pt x="551" y="0"/>
                                </a:moveTo>
                                <a:lnTo>
                                  <a:pt x="513" y="6"/>
                                </a:lnTo>
                                <a:lnTo>
                                  <a:pt x="478" y="18"/>
                                </a:lnTo>
                                <a:lnTo>
                                  <a:pt x="457" y="30"/>
                                </a:lnTo>
                                <a:lnTo>
                                  <a:pt x="444" y="38"/>
                                </a:lnTo>
                                <a:lnTo>
                                  <a:pt x="427" y="42"/>
                                </a:lnTo>
                                <a:lnTo>
                                  <a:pt x="411" y="48"/>
                                </a:lnTo>
                                <a:lnTo>
                                  <a:pt x="396" y="60"/>
                                </a:lnTo>
                                <a:lnTo>
                                  <a:pt x="383" y="76"/>
                                </a:lnTo>
                                <a:lnTo>
                                  <a:pt x="371" y="88"/>
                                </a:lnTo>
                                <a:lnTo>
                                  <a:pt x="360" y="94"/>
                                </a:lnTo>
                                <a:lnTo>
                                  <a:pt x="355" y="102"/>
                                </a:lnTo>
                                <a:lnTo>
                                  <a:pt x="344" y="146"/>
                                </a:lnTo>
                                <a:lnTo>
                                  <a:pt x="342" y="190"/>
                                </a:lnTo>
                                <a:lnTo>
                                  <a:pt x="352" y="242"/>
                                </a:lnTo>
                                <a:lnTo>
                                  <a:pt x="379" y="312"/>
                                </a:lnTo>
                                <a:lnTo>
                                  <a:pt x="768" y="312"/>
                                </a:lnTo>
                                <a:lnTo>
                                  <a:pt x="802" y="278"/>
                                </a:lnTo>
                                <a:lnTo>
                                  <a:pt x="815" y="254"/>
                                </a:lnTo>
                                <a:lnTo>
                                  <a:pt x="813" y="230"/>
                                </a:lnTo>
                                <a:lnTo>
                                  <a:pt x="805" y="214"/>
                                </a:lnTo>
                                <a:lnTo>
                                  <a:pt x="797" y="202"/>
                                </a:lnTo>
                                <a:lnTo>
                                  <a:pt x="793" y="194"/>
                                </a:lnTo>
                                <a:lnTo>
                                  <a:pt x="794" y="182"/>
                                </a:lnTo>
                                <a:lnTo>
                                  <a:pt x="791" y="166"/>
                                </a:lnTo>
                                <a:lnTo>
                                  <a:pt x="783" y="144"/>
                                </a:lnTo>
                                <a:lnTo>
                                  <a:pt x="766" y="114"/>
                                </a:lnTo>
                                <a:lnTo>
                                  <a:pt x="739" y="84"/>
                                </a:lnTo>
                                <a:lnTo>
                                  <a:pt x="715" y="70"/>
                                </a:lnTo>
                                <a:lnTo>
                                  <a:pt x="695" y="64"/>
                                </a:lnTo>
                                <a:lnTo>
                                  <a:pt x="680" y="60"/>
                                </a:lnTo>
                                <a:lnTo>
                                  <a:pt x="672" y="54"/>
                                </a:lnTo>
                                <a:lnTo>
                                  <a:pt x="663" y="46"/>
                                </a:lnTo>
                                <a:lnTo>
                                  <a:pt x="652" y="38"/>
                                </a:lnTo>
                                <a:lnTo>
                                  <a:pt x="639" y="32"/>
                                </a:lnTo>
                                <a:lnTo>
                                  <a:pt x="618" y="28"/>
                                </a:lnTo>
                                <a:lnTo>
                                  <a:pt x="604" y="22"/>
                                </a:lnTo>
                                <a:lnTo>
                                  <a:pt x="592" y="14"/>
                                </a:lnTo>
                                <a:lnTo>
                                  <a:pt x="581" y="6"/>
                                </a:lnTo>
                                <a:lnTo>
                                  <a:pt x="5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A5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1" name="docshapegroup4"/>
                        <wpg:cNvGrpSpPr>
                          <a:grpSpLocks/>
                        </wpg:cNvGrpSpPr>
                        <wpg:grpSpPr bwMode="auto">
                          <a:xfrm>
                            <a:off x="800100" y="215900"/>
                            <a:ext cx="1482725" cy="271780"/>
                            <a:chOff x="5512" y="638"/>
                            <a:chExt cx="2335" cy="428"/>
                          </a:xfrm>
                        </wpg:grpSpPr>
                        <wps:wsp>
                          <wps:cNvPr id="142" name="docshape5"/>
                          <wps:cNvSpPr>
                            <a:spLocks/>
                          </wps:cNvSpPr>
                          <wps:spPr bwMode="auto">
                            <a:xfrm>
                              <a:off x="5511" y="661"/>
                              <a:ext cx="454" cy="399"/>
                            </a:xfrm>
                            <a:custGeom>
                              <a:avLst/>
                              <a:gdLst>
                                <a:gd name="T0" fmla="+- 0 5965 5512"/>
                                <a:gd name="T1" fmla="*/ T0 w 454"/>
                                <a:gd name="T2" fmla="+- 0 661 661"/>
                                <a:gd name="T3" fmla="*/ 661 h 399"/>
                                <a:gd name="T4" fmla="+- 0 5837 5512"/>
                                <a:gd name="T5" fmla="*/ T4 w 454"/>
                                <a:gd name="T6" fmla="+- 0 661 661"/>
                                <a:gd name="T7" fmla="*/ 661 h 399"/>
                                <a:gd name="T8" fmla="+- 0 5756 5512"/>
                                <a:gd name="T9" fmla="*/ T8 w 454"/>
                                <a:gd name="T10" fmla="+- 0 896 661"/>
                                <a:gd name="T11" fmla="*/ 896 h 399"/>
                                <a:gd name="T12" fmla="+- 0 5752 5512"/>
                                <a:gd name="T13" fmla="*/ T12 w 454"/>
                                <a:gd name="T14" fmla="+- 0 909 661"/>
                                <a:gd name="T15" fmla="*/ 909 h 399"/>
                                <a:gd name="T16" fmla="+- 0 5748 5512"/>
                                <a:gd name="T17" fmla="*/ T16 w 454"/>
                                <a:gd name="T18" fmla="+- 0 923 661"/>
                                <a:gd name="T19" fmla="*/ 923 h 399"/>
                                <a:gd name="T20" fmla="+- 0 5740 5512"/>
                                <a:gd name="T21" fmla="*/ T20 w 454"/>
                                <a:gd name="T22" fmla="+- 0 954 661"/>
                                <a:gd name="T23" fmla="*/ 954 h 399"/>
                                <a:gd name="T24" fmla="+- 0 5739 5512"/>
                                <a:gd name="T25" fmla="*/ T24 w 454"/>
                                <a:gd name="T26" fmla="+- 0 954 661"/>
                                <a:gd name="T27" fmla="*/ 954 h 399"/>
                                <a:gd name="T28" fmla="+- 0 5643 5512"/>
                                <a:gd name="T29" fmla="*/ T28 w 454"/>
                                <a:gd name="T30" fmla="+- 0 661 661"/>
                                <a:gd name="T31" fmla="*/ 661 h 399"/>
                                <a:gd name="T32" fmla="+- 0 5512 5512"/>
                                <a:gd name="T33" fmla="*/ T32 w 454"/>
                                <a:gd name="T34" fmla="+- 0 661 661"/>
                                <a:gd name="T35" fmla="*/ 661 h 399"/>
                                <a:gd name="T36" fmla="+- 0 5512 5512"/>
                                <a:gd name="T37" fmla="*/ T36 w 454"/>
                                <a:gd name="T38" fmla="+- 0 1059 661"/>
                                <a:gd name="T39" fmla="*/ 1059 h 399"/>
                                <a:gd name="T40" fmla="+- 0 5593 5512"/>
                                <a:gd name="T41" fmla="*/ T40 w 454"/>
                                <a:gd name="T42" fmla="+- 0 1059 661"/>
                                <a:gd name="T43" fmla="*/ 1059 h 399"/>
                                <a:gd name="T44" fmla="+- 0 5593 5512"/>
                                <a:gd name="T45" fmla="*/ T44 w 454"/>
                                <a:gd name="T46" fmla="+- 0 839 661"/>
                                <a:gd name="T47" fmla="*/ 839 h 399"/>
                                <a:gd name="T48" fmla="+- 0 5592 5512"/>
                                <a:gd name="T49" fmla="*/ T48 w 454"/>
                                <a:gd name="T50" fmla="+- 0 816 661"/>
                                <a:gd name="T51" fmla="*/ 816 h 399"/>
                                <a:gd name="T52" fmla="+- 0 5592 5512"/>
                                <a:gd name="T53" fmla="*/ T52 w 454"/>
                                <a:gd name="T54" fmla="+- 0 791 661"/>
                                <a:gd name="T55" fmla="*/ 791 h 399"/>
                                <a:gd name="T56" fmla="+- 0 5589 5512"/>
                                <a:gd name="T57" fmla="*/ T56 w 454"/>
                                <a:gd name="T58" fmla="+- 0 736 661"/>
                                <a:gd name="T59" fmla="*/ 736 h 399"/>
                                <a:gd name="T60" fmla="+- 0 5591 5512"/>
                                <a:gd name="T61" fmla="*/ T60 w 454"/>
                                <a:gd name="T62" fmla="+- 0 736 661"/>
                                <a:gd name="T63" fmla="*/ 736 h 399"/>
                                <a:gd name="T64" fmla="+- 0 5595 5512"/>
                                <a:gd name="T65" fmla="*/ T64 w 454"/>
                                <a:gd name="T66" fmla="+- 0 756 661"/>
                                <a:gd name="T67" fmla="*/ 756 h 399"/>
                                <a:gd name="T68" fmla="+- 0 5602 5512"/>
                                <a:gd name="T69" fmla="*/ T68 w 454"/>
                                <a:gd name="T70" fmla="+- 0 784 661"/>
                                <a:gd name="T71" fmla="*/ 784 h 399"/>
                                <a:gd name="T72" fmla="+- 0 5604 5512"/>
                                <a:gd name="T73" fmla="*/ T72 w 454"/>
                                <a:gd name="T74" fmla="+- 0 791 661"/>
                                <a:gd name="T75" fmla="*/ 791 h 399"/>
                                <a:gd name="T76" fmla="+- 0 5699 5512"/>
                                <a:gd name="T77" fmla="*/ T76 w 454"/>
                                <a:gd name="T78" fmla="+- 0 1059 661"/>
                                <a:gd name="T79" fmla="*/ 1059 h 399"/>
                                <a:gd name="T80" fmla="+- 0 5772 5512"/>
                                <a:gd name="T81" fmla="*/ T80 w 454"/>
                                <a:gd name="T82" fmla="+- 0 1059 661"/>
                                <a:gd name="T83" fmla="*/ 1059 h 399"/>
                                <a:gd name="T84" fmla="+- 0 5865 5512"/>
                                <a:gd name="T85" fmla="*/ T84 w 454"/>
                                <a:gd name="T86" fmla="+- 0 788 661"/>
                                <a:gd name="T87" fmla="*/ 788 h 399"/>
                                <a:gd name="T88" fmla="+- 0 5868 5512"/>
                                <a:gd name="T89" fmla="*/ T88 w 454"/>
                                <a:gd name="T90" fmla="+- 0 779 661"/>
                                <a:gd name="T91" fmla="*/ 779 h 399"/>
                                <a:gd name="T92" fmla="+- 0 5871 5512"/>
                                <a:gd name="T93" fmla="*/ T92 w 454"/>
                                <a:gd name="T94" fmla="+- 0 767 661"/>
                                <a:gd name="T95" fmla="*/ 767 h 399"/>
                                <a:gd name="T96" fmla="+- 0 5878 5512"/>
                                <a:gd name="T97" fmla="*/ T96 w 454"/>
                                <a:gd name="T98" fmla="+- 0 736 661"/>
                                <a:gd name="T99" fmla="*/ 736 h 399"/>
                                <a:gd name="T100" fmla="+- 0 5880 5512"/>
                                <a:gd name="T101" fmla="*/ T100 w 454"/>
                                <a:gd name="T102" fmla="+- 0 736 661"/>
                                <a:gd name="T103" fmla="*/ 736 h 399"/>
                                <a:gd name="T104" fmla="+- 0 5879 5512"/>
                                <a:gd name="T105" fmla="*/ T104 w 454"/>
                                <a:gd name="T106" fmla="+- 0 759 661"/>
                                <a:gd name="T107" fmla="*/ 759 h 399"/>
                                <a:gd name="T108" fmla="+- 0 5877 5512"/>
                                <a:gd name="T109" fmla="*/ T108 w 454"/>
                                <a:gd name="T110" fmla="+- 0 801 661"/>
                                <a:gd name="T111" fmla="*/ 801 h 399"/>
                                <a:gd name="T112" fmla="+- 0 5877 5512"/>
                                <a:gd name="T113" fmla="*/ T112 w 454"/>
                                <a:gd name="T114" fmla="+- 0 1059 661"/>
                                <a:gd name="T115" fmla="*/ 1059 h 399"/>
                                <a:gd name="T116" fmla="+- 0 5965 5512"/>
                                <a:gd name="T117" fmla="*/ T116 w 454"/>
                                <a:gd name="T118" fmla="+- 0 1059 661"/>
                                <a:gd name="T119" fmla="*/ 1059 h 399"/>
                                <a:gd name="T120" fmla="+- 0 5965 5512"/>
                                <a:gd name="T121" fmla="*/ T120 w 454"/>
                                <a:gd name="T122" fmla="+- 0 661 661"/>
                                <a:gd name="T123" fmla="*/ 661 h 3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454" h="399">
                                  <a:moveTo>
                                    <a:pt x="453" y="0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244" y="235"/>
                                  </a:lnTo>
                                  <a:lnTo>
                                    <a:pt x="240" y="248"/>
                                  </a:lnTo>
                                  <a:lnTo>
                                    <a:pt x="236" y="262"/>
                                  </a:lnTo>
                                  <a:lnTo>
                                    <a:pt x="228" y="293"/>
                                  </a:lnTo>
                                  <a:lnTo>
                                    <a:pt x="227" y="293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98"/>
                                  </a:lnTo>
                                  <a:lnTo>
                                    <a:pt x="81" y="398"/>
                                  </a:lnTo>
                                  <a:lnTo>
                                    <a:pt x="81" y="178"/>
                                  </a:lnTo>
                                  <a:lnTo>
                                    <a:pt x="80" y="155"/>
                                  </a:lnTo>
                                  <a:lnTo>
                                    <a:pt x="80" y="130"/>
                                  </a:lnTo>
                                  <a:lnTo>
                                    <a:pt x="77" y="75"/>
                                  </a:lnTo>
                                  <a:lnTo>
                                    <a:pt x="79" y="75"/>
                                  </a:lnTo>
                                  <a:lnTo>
                                    <a:pt x="83" y="95"/>
                                  </a:lnTo>
                                  <a:lnTo>
                                    <a:pt x="90" y="123"/>
                                  </a:lnTo>
                                  <a:lnTo>
                                    <a:pt x="92" y="130"/>
                                  </a:lnTo>
                                  <a:lnTo>
                                    <a:pt x="187" y="398"/>
                                  </a:lnTo>
                                  <a:lnTo>
                                    <a:pt x="260" y="398"/>
                                  </a:lnTo>
                                  <a:lnTo>
                                    <a:pt x="353" y="127"/>
                                  </a:lnTo>
                                  <a:lnTo>
                                    <a:pt x="356" y="118"/>
                                  </a:lnTo>
                                  <a:lnTo>
                                    <a:pt x="359" y="106"/>
                                  </a:lnTo>
                                  <a:lnTo>
                                    <a:pt x="366" y="75"/>
                                  </a:lnTo>
                                  <a:lnTo>
                                    <a:pt x="368" y="75"/>
                                  </a:lnTo>
                                  <a:lnTo>
                                    <a:pt x="367" y="98"/>
                                  </a:lnTo>
                                  <a:lnTo>
                                    <a:pt x="365" y="140"/>
                                  </a:lnTo>
                                  <a:lnTo>
                                    <a:pt x="365" y="398"/>
                                  </a:lnTo>
                                  <a:lnTo>
                                    <a:pt x="453" y="398"/>
                                  </a:lnTo>
                                  <a:lnTo>
                                    <a:pt x="4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05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3" name="docshape6"/>
                            <pic:cNvPicPr>
                              <a:picLocks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30" y="767"/>
                              <a:ext cx="273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44" name="docshape7"/>
                          <wps:cNvSpPr>
                            <a:spLocks/>
                          </wps:cNvSpPr>
                          <wps:spPr bwMode="auto">
                            <a:xfrm>
                              <a:off x="6337" y="638"/>
                              <a:ext cx="1055" cy="428"/>
                            </a:xfrm>
                            <a:custGeom>
                              <a:avLst/>
                              <a:gdLst>
                                <a:gd name="T0" fmla="+- 0 6547 6338"/>
                                <a:gd name="T1" fmla="*/ T0 w 1055"/>
                                <a:gd name="T2" fmla="+- 0 900 638"/>
                                <a:gd name="T3" fmla="*/ 900 h 428"/>
                                <a:gd name="T4" fmla="+- 0 6543 6338"/>
                                <a:gd name="T5" fmla="*/ T4 w 1055"/>
                                <a:gd name="T6" fmla="+- 0 953 638"/>
                                <a:gd name="T7" fmla="*/ 953 h 428"/>
                                <a:gd name="T8" fmla="+- 0 6521 6338"/>
                                <a:gd name="T9" fmla="*/ T8 w 1055"/>
                                <a:gd name="T10" fmla="+- 0 987 638"/>
                                <a:gd name="T11" fmla="*/ 987 h 428"/>
                                <a:gd name="T12" fmla="+- 0 6487 6338"/>
                                <a:gd name="T13" fmla="*/ T12 w 1055"/>
                                <a:gd name="T14" fmla="+- 0 999 638"/>
                                <a:gd name="T15" fmla="*/ 999 h 428"/>
                                <a:gd name="T16" fmla="+- 0 6452 6338"/>
                                <a:gd name="T17" fmla="*/ T16 w 1055"/>
                                <a:gd name="T18" fmla="+- 0 988 638"/>
                                <a:gd name="T19" fmla="*/ 988 h 428"/>
                                <a:gd name="T20" fmla="+- 0 6431 6338"/>
                                <a:gd name="T21" fmla="*/ T20 w 1055"/>
                                <a:gd name="T22" fmla="+- 0 954 638"/>
                                <a:gd name="T23" fmla="*/ 954 h 428"/>
                                <a:gd name="T24" fmla="+- 0 6428 6338"/>
                                <a:gd name="T25" fmla="*/ T24 w 1055"/>
                                <a:gd name="T26" fmla="+- 0 902 638"/>
                                <a:gd name="T27" fmla="*/ 902 h 428"/>
                                <a:gd name="T28" fmla="+- 0 6443 6338"/>
                                <a:gd name="T29" fmla="*/ T28 w 1055"/>
                                <a:gd name="T30" fmla="+- 0 858 638"/>
                                <a:gd name="T31" fmla="*/ 858 h 428"/>
                                <a:gd name="T32" fmla="+- 0 6475 6338"/>
                                <a:gd name="T33" fmla="*/ T32 w 1055"/>
                                <a:gd name="T34" fmla="+- 0 837 638"/>
                                <a:gd name="T35" fmla="*/ 837 h 428"/>
                                <a:gd name="T36" fmla="+- 0 6512 6338"/>
                                <a:gd name="T37" fmla="*/ T36 w 1055"/>
                                <a:gd name="T38" fmla="+- 0 840 638"/>
                                <a:gd name="T39" fmla="*/ 840 h 428"/>
                                <a:gd name="T40" fmla="+- 0 6538 6338"/>
                                <a:gd name="T41" fmla="*/ T40 w 1055"/>
                                <a:gd name="T42" fmla="+- 0 863 638"/>
                                <a:gd name="T43" fmla="*/ 863 h 428"/>
                                <a:gd name="T44" fmla="+- 0 6547 6338"/>
                                <a:gd name="T45" fmla="*/ T44 w 1055"/>
                                <a:gd name="T46" fmla="+- 0 900 638"/>
                                <a:gd name="T47" fmla="*/ 900 h 428"/>
                                <a:gd name="T48" fmla="+- 0 6545 6338"/>
                                <a:gd name="T49" fmla="*/ T48 w 1055"/>
                                <a:gd name="T50" fmla="+- 0 807 638"/>
                                <a:gd name="T51" fmla="*/ 807 h 428"/>
                                <a:gd name="T52" fmla="+- 0 6514 6338"/>
                                <a:gd name="T53" fmla="*/ T52 w 1055"/>
                                <a:gd name="T54" fmla="+- 0 778 638"/>
                                <a:gd name="T55" fmla="*/ 778 h 428"/>
                                <a:gd name="T56" fmla="+- 0 6440 6338"/>
                                <a:gd name="T57" fmla="*/ T56 w 1055"/>
                                <a:gd name="T58" fmla="+- 0 771 638"/>
                                <a:gd name="T59" fmla="*/ 771 h 428"/>
                                <a:gd name="T60" fmla="+- 0 6374 6338"/>
                                <a:gd name="T61" fmla="*/ T60 w 1055"/>
                                <a:gd name="T62" fmla="+- 0 810 638"/>
                                <a:gd name="T63" fmla="*/ 810 h 428"/>
                                <a:gd name="T64" fmla="+- 0 6340 6338"/>
                                <a:gd name="T65" fmla="*/ T64 w 1055"/>
                                <a:gd name="T66" fmla="+- 0 890 638"/>
                                <a:gd name="T67" fmla="*/ 890 h 428"/>
                                <a:gd name="T68" fmla="+- 0 6346 6338"/>
                                <a:gd name="T69" fmla="*/ T68 w 1055"/>
                                <a:gd name="T70" fmla="+- 0 983 638"/>
                                <a:gd name="T71" fmla="*/ 983 h 428"/>
                                <a:gd name="T72" fmla="+- 0 6388 6338"/>
                                <a:gd name="T73" fmla="*/ T72 w 1055"/>
                                <a:gd name="T74" fmla="+- 0 1045 638"/>
                                <a:gd name="T75" fmla="*/ 1045 h 428"/>
                                <a:gd name="T76" fmla="+- 0 6456 6338"/>
                                <a:gd name="T77" fmla="*/ T76 w 1055"/>
                                <a:gd name="T78" fmla="+- 0 1066 638"/>
                                <a:gd name="T79" fmla="*/ 1066 h 428"/>
                                <a:gd name="T80" fmla="+- 0 6527 6338"/>
                                <a:gd name="T81" fmla="*/ T80 w 1055"/>
                                <a:gd name="T82" fmla="+- 0 1040 638"/>
                                <a:gd name="T83" fmla="*/ 1040 h 428"/>
                                <a:gd name="T84" fmla="+- 0 6545 6338"/>
                                <a:gd name="T85" fmla="*/ T84 w 1055"/>
                                <a:gd name="T86" fmla="+- 0 1059 638"/>
                                <a:gd name="T87" fmla="*/ 1059 h 428"/>
                                <a:gd name="T88" fmla="+- 0 6633 6338"/>
                                <a:gd name="T89" fmla="*/ T88 w 1055"/>
                                <a:gd name="T90" fmla="+- 0 999 638"/>
                                <a:gd name="T91" fmla="*/ 999 h 428"/>
                                <a:gd name="T92" fmla="+- 0 6633 6338"/>
                                <a:gd name="T93" fmla="*/ T92 w 1055"/>
                                <a:gd name="T94" fmla="+- 0 638 638"/>
                                <a:gd name="T95" fmla="*/ 638 h 428"/>
                                <a:gd name="T96" fmla="+- 0 6707 6338"/>
                                <a:gd name="T97" fmla="*/ T96 w 1055"/>
                                <a:gd name="T98" fmla="+- 0 1059 638"/>
                                <a:gd name="T99" fmla="*/ 1059 h 428"/>
                                <a:gd name="T100" fmla="+- 0 6802 6338"/>
                                <a:gd name="T101" fmla="*/ T100 w 1055"/>
                                <a:gd name="T102" fmla="+- 0 671 638"/>
                                <a:gd name="T103" fmla="*/ 671 h 428"/>
                                <a:gd name="T104" fmla="+- 0 6766 6338"/>
                                <a:gd name="T105" fmla="*/ T104 w 1055"/>
                                <a:gd name="T106" fmla="+- 0 640 638"/>
                                <a:gd name="T107" fmla="*/ 640 h 428"/>
                                <a:gd name="T108" fmla="+- 0 6705 6338"/>
                                <a:gd name="T109" fmla="*/ T108 w 1055"/>
                                <a:gd name="T110" fmla="+- 0 661 638"/>
                                <a:gd name="T111" fmla="*/ 661 h 428"/>
                                <a:gd name="T112" fmla="+- 0 6705 6338"/>
                                <a:gd name="T113" fmla="*/ T112 w 1055"/>
                                <a:gd name="T114" fmla="+- 0 708 638"/>
                                <a:gd name="T115" fmla="*/ 708 h 428"/>
                                <a:gd name="T116" fmla="+- 0 6766 6338"/>
                                <a:gd name="T117" fmla="*/ T116 w 1055"/>
                                <a:gd name="T118" fmla="+- 0 730 638"/>
                                <a:gd name="T119" fmla="*/ 730 h 428"/>
                                <a:gd name="T120" fmla="+- 0 6802 6338"/>
                                <a:gd name="T121" fmla="*/ T120 w 1055"/>
                                <a:gd name="T122" fmla="+- 0 698 638"/>
                                <a:gd name="T123" fmla="*/ 698 h 428"/>
                                <a:gd name="T124" fmla="+- 0 6871 6338"/>
                                <a:gd name="T125" fmla="*/ T124 w 1055"/>
                                <a:gd name="T126" fmla="+- 0 877 638"/>
                                <a:gd name="T127" fmla="*/ 877 h 428"/>
                                <a:gd name="T128" fmla="+- 0 7023 6338"/>
                                <a:gd name="T129" fmla="*/ T128 w 1055"/>
                                <a:gd name="T130" fmla="+- 0 877 638"/>
                                <a:gd name="T131" fmla="*/ 877 h 428"/>
                                <a:gd name="T132" fmla="+- 0 7348 6338"/>
                                <a:gd name="T133" fmla="*/ T132 w 1055"/>
                                <a:gd name="T134" fmla="+- 0 658 638"/>
                                <a:gd name="T135" fmla="*/ 658 h 428"/>
                                <a:gd name="T136" fmla="+- 0 7249 6338"/>
                                <a:gd name="T137" fmla="*/ T136 w 1055"/>
                                <a:gd name="T138" fmla="+- 0 658 638"/>
                                <a:gd name="T139" fmla="*/ 658 h 428"/>
                                <a:gd name="T140" fmla="+- 0 7141 6338"/>
                                <a:gd name="T141" fmla="*/ T140 w 1055"/>
                                <a:gd name="T142" fmla="+- 0 714 638"/>
                                <a:gd name="T143" fmla="*/ 714 h 428"/>
                                <a:gd name="T144" fmla="+- 0 7086 6338"/>
                                <a:gd name="T145" fmla="*/ T144 w 1055"/>
                                <a:gd name="T146" fmla="+- 0 823 638"/>
                                <a:gd name="T147" fmla="*/ 823 h 428"/>
                                <a:gd name="T148" fmla="+- 0 7095 6338"/>
                                <a:gd name="T149" fmla="*/ T148 w 1055"/>
                                <a:gd name="T150" fmla="+- 0 949 638"/>
                                <a:gd name="T151" fmla="*/ 949 h 428"/>
                                <a:gd name="T152" fmla="+- 0 7163 6338"/>
                                <a:gd name="T153" fmla="*/ T152 w 1055"/>
                                <a:gd name="T154" fmla="+- 0 1036 638"/>
                                <a:gd name="T155" fmla="*/ 1036 h 428"/>
                                <a:gd name="T156" fmla="+- 0 7278 6338"/>
                                <a:gd name="T157" fmla="*/ T156 w 1055"/>
                                <a:gd name="T158" fmla="+- 0 1066 638"/>
                                <a:gd name="T159" fmla="*/ 1066 h 428"/>
                                <a:gd name="T160" fmla="+- 0 7369 6338"/>
                                <a:gd name="T161" fmla="*/ T160 w 1055"/>
                                <a:gd name="T162" fmla="+- 0 1054 638"/>
                                <a:gd name="T163" fmla="*/ 1054 h 428"/>
                                <a:gd name="T164" fmla="+- 0 7370 6338"/>
                                <a:gd name="T165" fmla="*/ T164 w 1055"/>
                                <a:gd name="T166" fmla="+- 0 974 638"/>
                                <a:gd name="T167" fmla="*/ 974 h 428"/>
                                <a:gd name="T168" fmla="+- 0 7296 6338"/>
                                <a:gd name="T169" fmla="*/ T168 w 1055"/>
                                <a:gd name="T170" fmla="+- 0 989 638"/>
                                <a:gd name="T171" fmla="*/ 989 h 428"/>
                                <a:gd name="T172" fmla="+- 0 7226 6338"/>
                                <a:gd name="T173" fmla="*/ T172 w 1055"/>
                                <a:gd name="T174" fmla="+- 0 969 638"/>
                                <a:gd name="T175" fmla="*/ 969 h 428"/>
                                <a:gd name="T176" fmla="+- 0 7184 6338"/>
                                <a:gd name="T177" fmla="*/ T176 w 1055"/>
                                <a:gd name="T178" fmla="+- 0 914 638"/>
                                <a:gd name="T179" fmla="*/ 914 h 428"/>
                                <a:gd name="T180" fmla="+- 0 7178 6338"/>
                                <a:gd name="T181" fmla="*/ T180 w 1055"/>
                                <a:gd name="T182" fmla="+- 0 834 638"/>
                                <a:gd name="T183" fmla="*/ 834 h 428"/>
                                <a:gd name="T184" fmla="+- 0 7211 6338"/>
                                <a:gd name="T185" fmla="*/ T184 w 1055"/>
                                <a:gd name="T186" fmla="+- 0 767 638"/>
                                <a:gd name="T187" fmla="*/ 767 h 428"/>
                                <a:gd name="T188" fmla="+- 0 7274 6338"/>
                                <a:gd name="T189" fmla="*/ T188 w 1055"/>
                                <a:gd name="T190" fmla="+- 0 734 638"/>
                                <a:gd name="T191" fmla="*/ 734 h 428"/>
                                <a:gd name="T192" fmla="+- 0 7349 6338"/>
                                <a:gd name="T193" fmla="*/ T192 w 1055"/>
                                <a:gd name="T194" fmla="+- 0 738 638"/>
                                <a:gd name="T195" fmla="*/ 738 h 428"/>
                                <a:gd name="T196" fmla="+- 0 7392 6338"/>
                                <a:gd name="T197" fmla="*/ T196 w 1055"/>
                                <a:gd name="T198" fmla="+- 0 669 638"/>
                                <a:gd name="T199" fmla="*/ 669 h 4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</a:cxnLst>
                              <a:rect l="0" t="0" r="r" b="b"/>
                              <a:pathLst>
                                <a:path w="1055" h="428">
                                  <a:moveTo>
                                    <a:pt x="295" y="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09" y="262"/>
                                  </a:lnTo>
                                  <a:lnTo>
                                    <a:pt x="209" y="285"/>
                                  </a:lnTo>
                                  <a:lnTo>
                                    <a:pt x="208" y="300"/>
                                  </a:lnTo>
                                  <a:lnTo>
                                    <a:pt x="205" y="315"/>
                                  </a:lnTo>
                                  <a:lnTo>
                                    <a:pt x="199" y="328"/>
                                  </a:lnTo>
                                  <a:lnTo>
                                    <a:pt x="192" y="340"/>
                                  </a:lnTo>
                                  <a:lnTo>
                                    <a:pt x="183" y="349"/>
                                  </a:lnTo>
                                  <a:lnTo>
                                    <a:pt x="173" y="356"/>
                                  </a:lnTo>
                                  <a:lnTo>
                                    <a:pt x="161" y="360"/>
                                  </a:lnTo>
                                  <a:lnTo>
                                    <a:pt x="149" y="361"/>
                                  </a:lnTo>
                                  <a:lnTo>
                                    <a:pt x="135" y="360"/>
                                  </a:lnTo>
                                  <a:lnTo>
                                    <a:pt x="124" y="356"/>
                                  </a:lnTo>
                                  <a:lnTo>
                                    <a:pt x="114" y="350"/>
                                  </a:lnTo>
                                  <a:lnTo>
                                    <a:pt x="105" y="341"/>
                                  </a:lnTo>
                                  <a:lnTo>
                                    <a:pt x="98" y="329"/>
                                  </a:lnTo>
                                  <a:lnTo>
                                    <a:pt x="93" y="316"/>
                                  </a:lnTo>
                                  <a:lnTo>
                                    <a:pt x="90" y="301"/>
                                  </a:lnTo>
                                  <a:lnTo>
                                    <a:pt x="89" y="283"/>
                                  </a:lnTo>
                                  <a:lnTo>
                                    <a:pt x="90" y="264"/>
                                  </a:lnTo>
                                  <a:lnTo>
                                    <a:pt x="93" y="247"/>
                                  </a:lnTo>
                                  <a:lnTo>
                                    <a:pt x="98" y="233"/>
                                  </a:lnTo>
                                  <a:lnTo>
                                    <a:pt x="105" y="220"/>
                                  </a:lnTo>
                                  <a:lnTo>
                                    <a:pt x="114" y="210"/>
                                  </a:lnTo>
                                  <a:lnTo>
                                    <a:pt x="125" y="203"/>
                                  </a:lnTo>
                                  <a:lnTo>
                                    <a:pt x="137" y="199"/>
                                  </a:lnTo>
                                  <a:lnTo>
                                    <a:pt x="151" y="197"/>
                                  </a:lnTo>
                                  <a:lnTo>
                                    <a:pt x="163" y="198"/>
                                  </a:lnTo>
                                  <a:lnTo>
                                    <a:pt x="174" y="202"/>
                                  </a:lnTo>
                                  <a:lnTo>
                                    <a:pt x="184" y="207"/>
                                  </a:lnTo>
                                  <a:lnTo>
                                    <a:pt x="193" y="215"/>
                                  </a:lnTo>
                                  <a:lnTo>
                                    <a:pt x="200" y="225"/>
                                  </a:lnTo>
                                  <a:lnTo>
                                    <a:pt x="205" y="236"/>
                                  </a:lnTo>
                                  <a:lnTo>
                                    <a:pt x="208" y="248"/>
                                  </a:lnTo>
                                  <a:lnTo>
                                    <a:pt x="209" y="262"/>
                                  </a:lnTo>
                                  <a:lnTo>
                                    <a:pt x="209" y="0"/>
                                  </a:lnTo>
                                  <a:lnTo>
                                    <a:pt x="207" y="0"/>
                                  </a:lnTo>
                                  <a:lnTo>
                                    <a:pt x="207" y="169"/>
                                  </a:lnTo>
                                  <a:lnTo>
                                    <a:pt x="206" y="169"/>
                                  </a:lnTo>
                                  <a:lnTo>
                                    <a:pt x="193" y="152"/>
                                  </a:lnTo>
                                  <a:lnTo>
                                    <a:pt x="176" y="140"/>
                                  </a:lnTo>
                                  <a:lnTo>
                                    <a:pt x="155" y="132"/>
                                  </a:lnTo>
                                  <a:lnTo>
                                    <a:pt x="130" y="130"/>
                                  </a:lnTo>
                                  <a:lnTo>
                                    <a:pt x="102" y="133"/>
                                  </a:lnTo>
                                  <a:lnTo>
                                    <a:pt x="77" y="141"/>
                                  </a:lnTo>
                                  <a:lnTo>
                                    <a:pt x="55" y="154"/>
                                  </a:lnTo>
                                  <a:lnTo>
                                    <a:pt x="36" y="172"/>
                                  </a:lnTo>
                                  <a:lnTo>
                                    <a:pt x="20" y="195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2" y="252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2" y="317"/>
                                  </a:lnTo>
                                  <a:lnTo>
                                    <a:pt x="8" y="345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50" y="407"/>
                                  </a:lnTo>
                                  <a:lnTo>
                                    <a:pt x="70" y="419"/>
                                  </a:lnTo>
                                  <a:lnTo>
                                    <a:pt x="93" y="426"/>
                                  </a:lnTo>
                                  <a:lnTo>
                                    <a:pt x="118" y="428"/>
                                  </a:lnTo>
                                  <a:lnTo>
                                    <a:pt x="145" y="425"/>
                                  </a:lnTo>
                                  <a:lnTo>
                                    <a:pt x="169" y="417"/>
                                  </a:lnTo>
                                  <a:lnTo>
                                    <a:pt x="189" y="402"/>
                                  </a:lnTo>
                                  <a:lnTo>
                                    <a:pt x="206" y="382"/>
                                  </a:lnTo>
                                  <a:lnTo>
                                    <a:pt x="207" y="382"/>
                                  </a:lnTo>
                                  <a:lnTo>
                                    <a:pt x="207" y="421"/>
                                  </a:lnTo>
                                  <a:lnTo>
                                    <a:pt x="295" y="421"/>
                                  </a:lnTo>
                                  <a:lnTo>
                                    <a:pt x="295" y="382"/>
                                  </a:lnTo>
                                  <a:lnTo>
                                    <a:pt x="295" y="361"/>
                                  </a:lnTo>
                                  <a:lnTo>
                                    <a:pt x="295" y="197"/>
                                  </a:lnTo>
                                  <a:lnTo>
                                    <a:pt x="295" y="169"/>
                                  </a:lnTo>
                                  <a:lnTo>
                                    <a:pt x="295" y="0"/>
                                  </a:lnTo>
                                  <a:close/>
                                  <a:moveTo>
                                    <a:pt x="457" y="137"/>
                                  </a:moveTo>
                                  <a:lnTo>
                                    <a:pt x="369" y="137"/>
                                  </a:lnTo>
                                  <a:lnTo>
                                    <a:pt x="369" y="421"/>
                                  </a:lnTo>
                                  <a:lnTo>
                                    <a:pt x="457" y="421"/>
                                  </a:lnTo>
                                  <a:lnTo>
                                    <a:pt x="457" y="137"/>
                                  </a:lnTo>
                                  <a:close/>
                                  <a:moveTo>
                                    <a:pt x="464" y="33"/>
                                  </a:moveTo>
                                  <a:lnTo>
                                    <a:pt x="459" y="23"/>
                                  </a:lnTo>
                                  <a:lnTo>
                                    <a:pt x="440" y="6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398" y="2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67" y="23"/>
                                  </a:lnTo>
                                  <a:lnTo>
                                    <a:pt x="363" y="33"/>
                                  </a:lnTo>
                                  <a:lnTo>
                                    <a:pt x="363" y="59"/>
                                  </a:lnTo>
                                  <a:lnTo>
                                    <a:pt x="367" y="70"/>
                                  </a:lnTo>
                                  <a:lnTo>
                                    <a:pt x="386" y="88"/>
                                  </a:lnTo>
                                  <a:lnTo>
                                    <a:pt x="398" y="92"/>
                                  </a:lnTo>
                                  <a:lnTo>
                                    <a:pt x="428" y="92"/>
                                  </a:lnTo>
                                  <a:lnTo>
                                    <a:pt x="440" y="88"/>
                                  </a:lnTo>
                                  <a:lnTo>
                                    <a:pt x="459" y="71"/>
                                  </a:lnTo>
                                  <a:lnTo>
                                    <a:pt x="464" y="60"/>
                                  </a:lnTo>
                                  <a:lnTo>
                                    <a:pt x="464" y="33"/>
                                  </a:lnTo>
                                  <a:close/>
                                  <a:moveTo>
                                    <a:pt x="685" y="239"/>
                                  </a:moveTo>
                                  <a:lnTo>
                                    <a:pt x="533" y="239"/>
                                  </a:lnTo>
                                  <a:lnTo>
                                    <a:pt x="533" y="300"/>
                                  </a:lnTo>
                                  <a:lnTo>
                                    <a:pt x="685" y="300"/>
                                  </a:lnTo>
                                  <a:lnTo>
                                    <a:pt x="685" y="239"/>
                                  </a:lnTo>
                                  <a:close/>
                                  <a:moveTo>
                                    <a:pt x="1054" y="31"/>
                                  </a:moveTo>
                                  <a:lnTo>
                                    <a:pt x="1033" y="25"/>
                                  </a:lnTo>
                                  <a:lnTo>
                                    <a:pt x="1010" y="20"/>
                                  </a:lnTo>
                                  <a:lnTo>
                                    <a:pt x="984" y="17"/>
                                  </a:lnTo>
                                  <a:lnTo>
                                    <a:pt x="956" y="16"/>
                                  </a:lnTo>
                                  <a:lnTo>
                                    <a:pt x="911" y="20"/>
                                  </a:lnTo>
                                  <a:lnTo>
                                    <a:pt x="871" y="31"/>
                                  </a:lnTo>
                                  <a:lnTo>
                                    <a:pt x="835" y="50"/>
                                  </a:lnTo>
                                  <a:lnTo>
                                    <a:pt x="803" y="76"/>
                                  </a:lnTo>
                                  <a:lnTo>
                                    <a:pt x="777" y="108"/>
                                  </a:lnTo>
                                  <a:lnTo>
                                    <a:pt x="759" y="144"/>
                                  </a:lnTo>
                                  <a:lnTo>
                                    <a:pt x="748" y="185"/>
                                  </a:lnTo>
                                  <a:lnTo>
                                    <a:pt x="744" y="231"/>
                                  </a:lnTo>
                                  <a:lnTo>
                                    <a:pt x="747" y="273"/>
                                  </a:lnTo>
                                  <a:lnTo>
                                    <a:pt x="757" y="311"/>
                                  </a:lnTo>
                                  <a:lnTo>
                                    <a:pt x="773" y="345"/>
                                  </a:lnTo>
                                  <a:lnTo>
                                    <a:pt x="796" y="374"/>
                                  </a:lnTo>
                                  <a:lnTo>
                                    <a:pt x="825" y="398"/>
                                  </a:lnTo>
                                  <a:lnTo>
                                    <a:pt x="859" y="415"/>
                                  </a:lnTo>
                                  <a:lnTo>
                                    <a:pt x="897" y="425"/>
                                  </a:lnTo>
                                  <a:lnTo>
                                    <a:pt x="940" y="428"/>
                                  </a:lnTo>
                                  <a:lnTo>
                                    <a:pt x="974" y="427"/>
                                  </a:lnTo>
                                  <a:lnTo>
                                    <a:pt x="1004" y="423"/>
                                  </a:lnTo>
                                  <a:lnTo>
                                    <a:pt x="1031" y="416"/>
                                  </a:lnTo>
                                  <a:lnTo>
                                    <a:pt x="1054" y="407"/>
                                  </a:lnTo>
                                  <a:lnTo>
                                    <a:pt x="1054" y="325"/>
                                  </a:lnTo>
                                  <a:lnTo>
                                    <a:pt x="1032" y="336"/>
                                  </a:lnTo>
                                  <a:lnTo>
                                    <a:pt x="1008" y="344"/>
                                  </a:lnTo>
                                  <a:lnTo>
                                    <a:pt x="984" y="349"/>
                                  </a:lnTo>
                                  <a:lnTo>
                                    <a:pt x="958" y="351"/>
                                  </a:lnTo>
                                  <a:lnTo>
                                    <a:pt x="932" y="348"/>
                                  </a:lnTo>
                                  <a:lnTo>
                                    <a:pt x="909" y="342"/>
                                  </a:lnTo>
                                  <a:lnTo>
                                    <a:pt x="888" y="331"/>
                                  </a:lnTo>
                                  <a:lnTo>
                                    <a:pt x="871" y="316"/>
                                  </a:lnTo>
                                  <a:lnTo>
                                    <a:pt x="857" y="298"/>
                                  </a:lnTo>
                                  <a:lnTo>
                                    <a:pt x="846" y="276"/>
                                  </a:lnTo>
                                  <a:lnTo>
                                    <a:pt x="840" y="252"/>
                                  </a:lnTo>
                                  <a:lnTo>
                                    <a:pt x="838" y="224"/>
                                  </a:lnTo>
                                  <a:lnTo>
                                    <a:pt x="840" y="196"/>
                                  </a:lnTo>
                                  <a:lnTo>
                                    <a:pt x="847" y="170"/>
                                  </a:lnTo>
                                  <a:lnTo>
                                    <a:pt x="858" y="148"/>
                                  </a:lnTo>
                                  <a:lnTo>
                                    <a:pt x="873" y="129"/>
                                  </a:lnTo>
                                  <a:lnTo>
                                    <a:pt x="891" y="113"/>
                                  </a:lnTo>
                                  <a:lnTo>
                                    <a:pt x="913" y="102"/>
                                  </a:lnTo>
                                  <a:lnTo>
                                    <a:pt x="936" y="96"/>
                                  </a:lnTo>
                                  <a:lnTo>
                                    <a:pt x="963" y="94"/>
                                  </a:lnTo>
                                  <a:lnTo>
                                    <a:pt x="988" y="95"/>
                                  </a:lnTo>
                                  <a:lnTo>
                                    <a:pt x="1011" y="100"/>
                                  </a:lnTo>
                                  <a:lnTo>
                                    <a:pt x="1034" y="107"/>
                                  </a:lnTo>
                                  <a:lnTo>
                                    <a:pt x="1054" y="117"/>
                                  </a:lnTo>
                                  <a:lnTo>
                                    <a:pt x="10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05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5" name="docshape8"/>
                            <pic:cNvPicPr>
                              <a:picLocks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31" y="767"/>
                              <a:ext cx="258" cy="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46" name="docshape9"/>
                          <wps:cNvSpPr>
                            <a:spLocks/>
                          </wps:cNvSpPr>
                          <wps:spPr bwMode="auto">
                            <a:xfrm>
                              <a:off x="7758" y="638"/>
                              <a:ext cx="88" cy="421"/>
                            </a:xfrm>
                            <a:prstGeom prst="rect">
                              <a:avLst/>
                            </a:prstGeom>
                            <a:solidFill>
                              <a:srgbClr val="17305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CEA4D64" id="Group 3" o:spid="_x0000_s1026" style="position:absolute;margin-left:158.35pt;margin-top:179.5pt;width:179.75pt;height:51.4pt;z-index:251658240" coordsize="22828,65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ZYVrSQAAK7MAAAOAAAAZHJzL2Uyb0RvYy54bWzsXW2Pa7lt/l6g/8GY&#10;jy2yY533M8jdIMgmiwDbdtG4P8DX43lBZsZT23fvbn59H0risXhMiaebRZumF4u9Z2ZM6zwiJYqk&#10;KOrXv/nx9WX1w/54ej68fbhxX61vVvu33eH++e3xw81/bP7wq+FmdTpv3+63L4e3/Yebn/anm998&#10;/Y//8OvP73f76vB0eLnfH1do5O109/n9w83T+fx+d3t72j3tX7enrw7v+zd8+HA4vm7P+PX4eHt/&#10;3H5G668vt9V63d1+Phzv34+H3f50wl+/CR/efO3bf3jY787/9vBw2p9XLx9ugO3s/z36fz/Sv7df&#10;/3p793jcvj897yKM7c9A8bp9fsNLp6a+2Z63q0/H56umXp93x8Pp8HD+and4vT08PDzv9r4P6I1b&#10;z3rz7fHw6d335fHu8+P7xCawdsann93s7l9/+Pb4/qf374/gxOf3R/DC/0Z9+fHh+EpPoFz96Fn2&#10;08Sy/Y/n1Q5/rKoB/7U3qx0+69qqHyJPd09g/NXXdk+/L3/xll97K8B8fsfwOF04cPrrOPCnp+37&#10;3jP2dAcOfH9cPd9j9Db9zept+4phen/YnYimpgFCLwcVMYnYcXr/7rD78wkfAGPyCf1yAs3q4+d/&#10;Odyjke2n88EPiiWM7KqhazFCJR8ndmzvdp9O52/3By+R7Q/fnc5h6N7jJz/w7iP0DRp5eH3BKP7n&#10;X63Wq6Zp2lVTdV0c6hOZY7J/ul1t1qvPq3Hk6TDRVEzjm3LrblhVYzVvqWYqtORpnvCohjlZw2QR&#10;VzequDCWAnzC1ei4OqYJuFzbabggzaklRzQ6LmiolF/tAKYp/BqZjHANOi4nee+qrtKAuZT3nkhH&#10;5iT/mw590KC5VAIbV2XASQG4er1WwaUC8EQZcFIIzbBudHCpGDauy4CTUnAYZiq4VAqeSAdXSUE0&#10;w6APtiqVxKbKTQMpB1fVjQauSsXgiTLgpCCaYdQ5R2p1GsCbKjMXKikHt25UsVapGDxRBpwURFu5&#10;QRVrlUpiU2UmRC3lMGJuaQoklQLR6NBqKYZmrPTpUKdy2NSZ6VBLKbj1oAq1ToXgiTLgpBjada8L&#10;tU7lsKkz06GWUoD20hmXCsET6eAaKYbW9ZUq1CYVxAYDSV0VGikHMEWdq00qBk+UAScF0TR1r4NL&#10;JbFpMtOhkXJoepVxtNJPU4toMtCkGJq61tfSJpXDpslMBlrek5Wm7dQB16YyIBodWiuF0FSjPk/b&#10;VAqbNjMZWikDWmiUedqmEiCaDLSZCLCYqgJtUyFs0Jw62lopg75TBdqmEiAaHVonRdDUmUWrS4Ww&#10;QXMqtE7KYMT6oXCtSyVANBloUgRNnRFolwphg/GhQ5MyGEdVoF0qAaLJQJMiaKtGVx9dKoQNjEUV&#10;Wi9lMK5Vo7JPJUA0OrReigBTWZ+hfSqEDdSfDk3KYACdItA+lQDRZKBJETRdl4GWCmHTZ6ZBL2Uw&#10;YFnWoKUSIBodGpy0VBOBa/piNaRC2GBhVrk2SBnABdSgDakEiCYDTYqg6QZ9NRhSIWywduvQpAx6&#10;6D+Fa0MqAaLJQJMiaDqsG5o5PqRC2AyZaQBvK5VBryuPMZUA0ejQ4JSljTV9o6vcMRXCBja2yrVR&#10;yqDTLaMxlQDRZKBJETTdWjfFx1QIG+giHZqUQasLdEwlQDQ6NLeWMmh6cESTqFunYtjgezo6uL1C&#10;DgOMT2W8uXUqBiLK4ZOCgI+li9WtU1kAX2Y6wDuX+KBtVHypLAYQ5fDNpFHlHNR1KhDgy8wJN3Og&#10;B32xd8KBJqIMvrkDPWTGnpt50FkX2kmBDLWqhWGJM5sRLCCiHD4pjqZvnT7+XCqQjct60U4KZNB9&#10;QedScRBRBt/cje5z40/60Q56Sp29rprNj1FdKuA7p/wDUQ6fFAf4py+xTrrSLudLIxbDL/aRpQFe&#10;hjY/hDNNRDl8UhzNgBer+kV60y7nTiMcI/D1GAgavjpVV0SUwTf3qIdWdyKcdKldzqd2M6e61/0I&#10;J5xqIsrhk+JohkY3Bpz0ql3OrXYzv7rP6L86nR9ElME386uhn/W1zUnH2uU8azdzrYdMiE641kSU&#10;wzebH1n+NanC2ricc+1m3nVO/wn3uqD/Gjk/2qrO6D/pYLuch40wiZwfetjECR+7B1GGf3Mnuxsz&#10;40962Q4Wh67/Zn52xop3wtHOm/GIaYvuNt2Y4Z90tSkWnsEnBdJDX2n6RXrbIMrwb+5u93Wt6z/p&#10;b7ucw+1mHncPR1TDJ1xuIsrhm80PChyo+lk63S7ndTtss6R2eKdHxpzwu4koh0+KoyFVpONLFRaC&#10;7Dn7auZ797W+/grnm4gy+Obe9+Ay65t0vyn8qI+/XgqkX+vyFR44EeXwSXG0MCx0/vXSvgKbM/ik&#10;QLoqgy8VBxFl8M388Nbl5q90xF3OE3czV7xD5E2bH8IXJ6IcPikOjL/M+ia9cZdzx90gBUJBSxVf&#10;Kg4iyuGT4kCIJeO/SZfc5XxyN3PKa929hJh4msO+J6IMvrlb3sHxUeev9MtdzjF3M88cBqXKP+Ga&#10;E1EOnxQHNi0y8pXOuct5526UAmkz80P659n5gQQP5rM3x9t1o+ND7gQT0u4svqfP32rmnzcwFJXx&#10;Vwn/nIh0/lXr2fwY4epp8q2kf47v5fBJgdQI46j40vlBRDl8UhxNzr6vpH9e5fzzauaf1/AHNXzC&#10;PyeiCz5kNDxyzsL2idMYdj++xTwG/LTaUvLQ2qdOvB9OlESygXyRYLLx+RhoAlSU9JAhhjFLxD1l&#10;IJjEUNVEDMhLqClQ4MnbZeQQlCcfF5GTG03k8H+XgCGv1pMv6yk5mUQO73BJ6+TzefJlXSUXzJMv&#10;6yp5REQOV2YJGHJQPPmyrpK/QOQw9Je0Tua7J1/WVbKmPfmyrpJxS+SwSpeAIVvTky/rKm26EDls&#10;tiWtkyXmyZd1lQwjT76sq2SnEDkMjCVgyGzw5Mu6Sqs4kWP5XdI6LaqefFlXaY3z5Mu66mPCRE/R&#10;3CVwfJA2fGFZdx1pZf+Fpcpp0k4IQC6CRHHF8IaFnWYNRSG6RW9gHeUQM1v2Be70QjXlY1O+D4gq&#10;LXoDayqHMM+iL7CucguVlWNtRRmFy97AnV6osBxrLAoVLHoD6ywH333RF1hruYVqy7HeIu922Ru4&#10;0wtVl2Pd5eD/LXoDay/XL+w06y+3UIE51mAOe4iLILEOIx9i0RdYizkY9cu+wHMaVvaSL3jjmSYQ&#10;mb3LvsB2x3pZp7156d8gFVmwzaLhd0Su9jxL+3izQpb2R0K1vXvfnsle5B9Xnz/cUMrq6gmZu5Ru&#10;Sh+8Hn7Ybw6e5Ex240iRFry5q33+K154oXh5Sylr2hMRlPw5P999ixW3GBKd0SJ/zs9IR3sYaA97&#10;tpGp/Dk/A533JYkOocHAfP6cn5EOQ9i313NP+HN+Rro4hBEVLrcXB+LgjPbIpQO+AVsjJXw8ioaJ&#10;04yLn5Ev5KpRe4j9ltsL/Bu6Ml8q8jWoPYQWiu1hhBDdiC28Ih3FXokOoe4iXZTHiBhnkY58XWov&#10;ZGBnx0tNW4tEhxBdqb06jqvRGAc17QFRe0O5vzVtORBdyOvO46NYs6cry60GLqLDHrlPFM83SHM3&#10;EJZbbMhp94TGUG0iC6ENyn1GimFsMWSpZzE2cTKZLbaAFjGWe93SDlTodVnOLW1lgNCSSxv10TiU&#10;udhSzI/aQ4iwNL7aON/HrtxeF+fdaOitjscrxlnpvR1tHRI+Q390tDdHdIbouugCDgZfumhJDeB3&#10;ER/taeG9SHMv00U90xv6bcQYpfZsuvDeHgOnhG+M891ab8Zo/fYI5RTbizZsb6wjI+2RoR+dweeR&#10;8jiJztBvI+3dEJ3FP16Hr8bL7uVw2qNr6Vof1p5rnuesAZzGWSSdjna4SIqG9sTGnKfDYaki1/vo&#10;Xw3QtiXp9DwajVna0w4N8A0G1wm/pzNW22Ed+IJAYhHfEK0pqx8DZVIQPqO/Qxy1A0ZbiS8D7exS&#10;e015liKnKdAhIaXU3kgJU16+xmyJcuuxQVlsLzvr86MWJzA8Buw6xrZzo9aH34HWGdL220SerjzK&#10;HO0DerqytMlFXEQXdS29v8Qln6ZB74WJUKSLC36FPK8SHUwgglcZgyJG0irMmVJrsbPVWGYe7ZHj&#10;pWTXlVqLLKktkyVYpTVWyVJrcZpgS6BMFmZ7PY0ottH5GW31MDlry7QOo6QxVsYorAbDudSFMOEa&#10;pCaVqILabYwOMFX5jWF0tMaCGOEjm7QILE7w1jLPA7TWGOExBo99w+JLo1FJq1aJaVE5dtY8CGON&#10;1rZSa7RXjwHe4VkiiyZ0ZwwimA++NWMhReqZp0PGevGtjvLlgQ7JAUW6Ks4YJGEU6ZaGB64DDjyl&#10;+BlNkahsOmT0lbhHbp7ni+H74NRcoDNGShvNZ2tEtTFuS+5ACR8Oa/n3LqYzzEQcewntGeGVJsZk&#10;W8MAaqJ72xoGC05Jh/cipa/Y3+iWtcZUa+Jca42wSR3DAzZdGAc4e1PEV8eAJHbey3TR+26N5amh&#10;nWvMoxaGUJEvUVM1hkJroqrCidxye9BR9N7GUBssN6SGltvj90IvlPsR9EtjGAFNNPhwnKHcXtxh&#10;aQw3uYnudGO4PU00wHGsv/xeSmEg/lnjmVIsiO7KjZL6ihZ3T2eN++hwNIvpjH5E/dcYqzOObnh8&#10;ODVX5stEZ4znqE9rYz1Cck14rzGecT5mER07gLXhEPXQeySP2jB9a+6vRRdDYpUxnmuE/Om9laE3&#10;qrhXY5n6FYfijPDotRPE4zPvOKEaicdKMbcw53OOE2lf6lVrzJY2Bllaw76e6AxjsaVEeHqvYce2&#10;mJ2eznDsOLqIGhbFWUD99O0ZWrPl1dOYBW2UomUFtHGVtayPpdYMBbepH51h5fl9Is9nHgk8evgZ&#10;rbK4KdIas6CNRq1JF/dEW0P7t3F3loK+pdWJnA8vN2OVmORhjtNobRnB2TZa3eb8iClGNt18ZrIc&#10;8rOZLAHZ99xsRprbjJJb52eQNkf3W0PX4lhRaM8I7iD9NNBZtgNmu++JZYvErajWWFtojfftGWvf&#10;UpueNzOs97ZxY6Y1PMAmbimYtnoMQpq2Os9SQ7tejxiWf36UjdFubyZ7NzfKCCVx/ULJrfMzjLKW&#10;zix4urLuaWNcqTFW6um9hidAOse/1wgZtdAlns7SPWyRW7osrhmWZUyjy7/X0rVxVFixHt64wonx&#10;sg6NoxGH3g26MJstT6BlfEbEZ+qvtTbHtcXyaNpo2VkeUot+ej5ba3jUSo0V14wRS5r9xbUqjisk&#10;bRt0wVNprchFHH8mHa+RRsSkjQFay1NuYxC8teZR9FQu1ibrAX5GfcC2g7U2T3TGeGY6Yx6NrDVN&#10;uriKGfqFI1PkAZXGwRhtoMaIwFAihR+nhmc7RlsJefbl915pcpZDXvtfojY8ZnPaf4o/GVxq2GMw&#10;0F7eXO7VhY4RLujVlU+e7dVSLz8mmqJ+TlEGTYwiWtF8FFYKsreiELwGGX4aRVGWjKWGx5IxFxte&#10;ww27GyVBwnuNtZTWHo/PootRYoqaleYYrVG+vauoS36sX0cksqOC6qPAgqktO5ROJxGdFQPEChPo&#10;5mOYx3K0z3mlNlYQti8pNlbiUssxMSM22saYpzW6acfIc92QDo4dRrry3G6nWWXQxZQaE1/UPY2h&#10;o1qeVUZMZ7IUjVhcG/0WyzK+trVZ/vwM42Dk2WxYHB3PPosuG4vLz5Yhaop60ni52TLESG5t7GCi&#10;1keYBYY9vbRXS7k0xh0Wa5aOUXfXhnc3xtS32rIr4mmG2tChY0wQpcTE0my+lgiPmrwU28hzXrVy&#10;MuSZWJ6HTdxjNDa0eZGZRg7j5GfUdnEWGsqkiUFNgzvTfkJZJdZRFRuyq2PyoOHi1NFUNtYJGimk&#10;N7FclARcRzVCRZWKdJFxVJyiTBfUsJVVgvO8Hh6q3JXbWxhaXxqqH9BPYgtqaBffO1B1IaIzFMcQ&#10;l5PKGHhDXO6skH4fD0jRIdoSn/t4YoEOK5fpgrlgbRH0MXeOiisU24uDFNVLynQxTOeM5a6PitKI&#10;kfdRHEY4oaMz2ZCaEenv4r6TMSG7aPAZQ6DjmFKZc6jb7rEZqodTb42FrYv5ale2qNR3XfQ1LGMs&#10;hlcMYXFEvtzRuf5nRLxiIBGcTpn4U8PTcRP8Ma29fjq8PN//4fnlhTJMT8fHj797Oa5+2OJ+gT/0&#10;v23d7+PYE2Qv/rTy24G+xkM4lo+nivGhxPzHw/1P3x9Xx0O4pACXKuCHp8PxLzerz7ig4MPN6T8/&#10;bY/7m9XLH99Q/x4HGSjue/a/YI2hWl3H9JOP6Sfbtx2a+nBzvsHpavrxd+dwC8Kn9+Pz4xPe5PwB&#10;mrfDb1G1/uGZqsv78vYBVfwFJfiTWwLCj2n9fFg0sn7+I91g4KcjlfO/XDZAvPM3DSSl9OXnSfl/&#10;s6A+zrr4Un6kFHG+LWQsb+/4jgKUC0JOH6Yf1daveqQG+fUfYuU7CjAuwgzowhSgj6aLClD0N3z1&#10;sqcdCvr/r1xRAJySxf5UmLiI4Be4ogAMCdZph2OAGAoXZlIig2ckZa6EsczXG6Sz5L9xQ0GLCNHK&#10;S8C/6HG6fQAIphrNG6roEJMoqIIAX3YAdiQllYF2NSG+ECG4MDVEJE+rCD5tCd1KWsJxiV4FhbEw&#10;tbWhMg4KKLi3SVMZUPCpp4ayoBDGSFpqqVSaxins4k1t+bsJFFDkrCZtDajhobCKxD41RTQqr2i2&#10;JG0BV6XiIgtkai1cTKAhk6wfUURNQ5Zynmh0ZJL32JoadGQp+8OtBBoyyf8R5YM0ZCn7iUZFNqul&#10;CGRrFRklFl145ispKsiwaqYSwCkcDRkFCqa2iEZHJvnfwvDRkaUSCPcRaMikBHLIUv7nkUn+I02i&#10;1pGlEgiXESjIYAenPKNJp0iTgiYTz4hG5RltiAeqUJkGC4iKjAKbU2vhLgINmZRADlnK/zwyyX9S&#10;FzqyVALhIgINmZQAahiok5NM5ambnkjlGhksgmujLk9K7pyaC/cQKNhoozFpLYeNclOmxgrYpAyw&#10;PZTBlkohXEOgYZNSGDCllLFGp3gmaESjc03KAMh0icoiib5GooIMIeeUazj/qyGjQMkFma8gqqyZ&#10;5DckEsgioy3DqbVwCYGGTEoAfp+KLOU/0ag8Q0qHRIYLYLSVk8J6CTKq+6YhkxLoURFKkaasiuir&#10;Rik8o+CH5JlTkcmSiL4iooKMNiaS1jLIyA2cekk0Ks9oAzhpC9LU7TLa0JtaCzcQaMikBMh0UXhG&#10;IduprVAJVuOZ5D/SrvQZQNslU2vhAgIFGW2+JP3sUa1OQUaxrKktolF5Rn540haQNao0ZQFEX/9Q&#10;QyYlkJkBsvphbgbQdrRANuozQJY+9JUPNWRSAjldSyGxiWl5XUtBjhQbjimqXKOt7am5cP+Ago1S&#10;cJPWctgoPDQ1VsAmZdDiWjYdm5gFvuKhhk1KoUflQWWsyQsIQKOONUqYSfoJZLptSxv9U0fD/QMK&#10;MjoAkLRGpR0VZBR7m9oiGhUZxWiSttqh13WaLHPoqxxqyKQE+q5XkaX8JxodmeQ/kOk8kwUOfX1D&#10;DZmUQEbb0pGOC89y2nZ++QDyg3SHQL18QAFHcfJUChl08vKB7GKAOwREa+Ccrj8wk5iQai+GuwdU&#10;eFIUvW5JOkowv3APRKpccYUAkwUDfOh1f90X0Zrai1cPaPDm/vFatT5mVw+ASIc395Cz8GYusr95&#10;QIUnxZFTcvLqgbyWwxUCkn/ZIIx29YAKUAokDzCdHQWAc385C1A6zOHuAQ3gzGWGstPUirx7gIgm&#10;ASMQ/KV0Za7mZjwP9aV05VXpUi4Gt7AW3JfSlbkhxuXfFlZ/4+JvsElDnLpcNDamUX4pXalV341b&#10;xFg+l1V8+z9UupK296bqwz+nCB2tNVSEjvxWrepMExOmraSTOibcMB1vTvIzpIlQEQu/+z9Vu+TP&#10;+cl0sO9pv8tIt6ni0TJcVRynCbfDz9getnN9e7Dhw3Tiz/nJdLDf6L0GnYvJaeXehj4sobEOfsbp&#10;vZCMygeUehl36S/VN5kJ/AzMYDIjAyNqqkmvcSP8DI3FdBODist8cbFIboOfoa14+vtSxZU/5mck&#10;g0cBWdK1QyVuUPFLorOYS4dLl9DVccZcasYyLH4GeHRI1uMzMrDqmOpP15+V+lHHzBCDxXU8e2uS&#10;Ba4Yp7LqmB+PS4EMcPCzFjCZ1Y0lDKabv/WXyYVArdZ1+9vYob/fXIj3590d/l/9+PrydqKfkLFx&#10;Pr/f3d6edk/71+3pq8P7/g2fPhyOr9szfj0+3t4ft5+f3x5fX25xUUF3i2+dP1FeR2jkdVEbr9vj&#10;nz+9/2p3eEWeyvPH55fn80++OSxBBOrth++fd5RZQr+kKRoIgsn8AT8lmCp8B1kwz7spM0N+RnBl&#10;6x9fnt85H4Z+jv1AeonNisPDw/Nu/81h9+l1/3YO/DjuX9Clw9vp6fn9hJyWu/3rx/39h5vjH+9j&#10;LsLpuPt3VIvFVEaqw/m4P++QsrO9e0B2Tfw7FvXpA4/4ApLwU9KNmVXSrWnDEDMOwSUayJccCH+4&#10;3SeTXOVAvB9P52/3h9cV/QDMgOmNAs6HADAmoRanlCAqIyv+AEL6iwcfcoT8j0AfsoWQihMZjdyP&#10;K1a/Pu+Oh9Ph4fwVRsht4PLt58PxHix2a//T+/Gw259OGIh/etq+74EyJpGANc9gN6XRzYaKZ8Mv&#10;nWrS1VyCh3NvprydNWWAEp/nmTcyI4t5m7jnl9wPiDCJTHYtbpDDG/3qnmZ/pGFOn2uCyIRfQlMi&#10;GV9DnhGaumopjTITyRNuBLkiksEcoEJigYJKRNYo2URDJQM5Y0tNXb0wDaoRiYpKRnCQFYgIiYIq&#10;DeD4bBMN1SycNuIaXwWWSDchGhXXLJiG0pAZIaa8D+kmKjTJ/REbIxq0lPlEo0OT3O8aZMJoPJtF&#10;0WifUYUmRYCiriq0VAJEo0KbBdCQO6GLU8bPfMKJBm0WPvN5HdfjTMk4UYY/DqSIWQkSlWvkEV1i&#10;t1VuBlD1jmSSj9gdVARKifNTY0Sjc01KALXS9Kkpb+z0F3ZqXJvlnNAFPAo0kXNCNCq0Wc5Jh7oE&#10;KteUnBMVmhQCJbxp0FIREI0OTUqgo6QTbRqQqp9kEJJOVGhSCHRDrQYtnQbhFltlrM1yTlDvVx9r&#10;Ss6JBm2WdDJ0qroVOSdEo3KNVthk3GYXJ4ogXrjmL+dUoUkhZNYnkXOSX6CkBABNH2tKzokGbZ50&#10;slbHmkw6AY3KtVnSCcYa9u+VZUpJOlGhSSH02CBUxhpZIpMIiEaHJiUA5UED91pLKlknKjQphB67&#10;qhq0dBoQjQptlnbS4ViXCk1JO9GgzfJOBqfOUJF3QjQ6NCkBVALXuabknajQpBAGXB+tcE0knhCN&#10;Dk1KANCQxaIIVEk80aDNMk/GQVUeIvOEaFRos8wTdFHXa0rmiQpNCgHbuDThr+3IdB54Ih2clAHM&#10;Ip1vSvKJCk6KAXEcau4aXDoTPJEKbpZ9AjtXNyeV7BMN3FX6ib5azdJPQKSDk3LIKl6qcTQppI1P&#10;P1HBSUGARDV2RQKKJ9LBSTngeJFuHCkZKBq4WQpKxhAXKShZQ3yWgpKFpqSgqNBmYvBGw9WAE/ds&#10;YkDqIqUzluky3/vV73r4KjkoKjQpBC8tZTKILBRPpIp0noaCA2i66aamoWj45nkonb5syTwUIsrg&#10;m0mi93P/mnuAwmy+5KHo+Gby0OerTETpcvN1noiC+w10S0lNRFHxzVxnn6ig9Ff4ziFRQTF/3dx5&#10;zuLTMlF0fFIiPW4LVcafzEQhIl2+s0SULivfmQuNnOSMD03nD5P5RvdXq/jS1SJccq3xb+5GZ+eH&#10;9KNDHorKv5kn3eF+Yw2fcKWJSOff3Jem3DvNRHHSmXZZb9rN3GlKXVLxpb4cEWXwzaSxpkM0ignl&#10;pEftsi417Ual8s3hk051Ft/Mq+5Rn0DHJ91qFCLPjT+6ySYZf53u8zs6Vjit4ESk84/2Z5PW+gp3&#10;IKv8k761Q95hZn5Al6QtZvGl8yOPb+Zf967JjD/pYGO7K4dv5mKjRXX8CR+biHT+zZxsKCLdFPWX&#10;Nk7y2CD8ncUnJTL4AX1lG9Ddjxf5ElEGn5RGv0bWvSpf6WrjUGsO38zZHv2AucYnvG0i0vHN3O0e&#10;l33o+KS/7RAIzYw/ypdIRjQMAdWap831CwM9VQahlEePAgoZhKlENg4+SQ6hlEnO36C7NFOEsEx0&#10;hDPnG0m3mTksvW/nT32oa8jM/waNPkmEB+6pMgilTPq6131wf8tnMku67CyhvfREyqOPN1yPQuGH&#10;E1EGn5RIj9tXdBlLT9whRT4j4ytfXHWM/BU4U39RQy+Db+aN91WVwSfdcedPgqgSpus1Uv75IXPN&#10;PyQhXIbgCCKdf7PTIL2jQy/aKiw9cufPg+j4pERQjgANKvjSKUJEOr6ZT06H9HV80il3yJnPyHfm&#10;lg+1jk+45USUwSelgTLtmVVO+uXE5hw+OT/8KQeFf8IzD8ccNCt1djYEOjAjX+maOwSNMvhmzjns&#10;IlW+wjsnIp1/M/cchBkNKP1z58+IqOOPis0l8wP34+n40vlBRBl8M2mg7r8+/qST7vxJER2fnB9d&#10;Zv4KN52IJnzIAPiSbp7LBf6Sbp7jzJd08xxnYjHNDeLrIQuwnBD+Jd08x8hYCGwzZT+VGekjh8ji&#10;QfY45w5bX4DSDl/4u0s399nmqMF0dUzEx2d8p5GosGR8+oCJ/wIiHYu+EKvsbij0sOwLcJjCG5ad&#10;oYDvH78A53zRG1hbkbe87AuwJz0kuK+LvhBzieHuLex0rPSJLyzsNDltHhKcrUWQYsYvys4s7DRr&#10;LvJGFr2BdZebcpSNGceHZdzC0zKOj8s4GNCLIMVLOTaULL7sCyxpmJiLvkCmo5cDtmWWfYGHt1Rk&#10;MLzAre9OZ0rI/DknQrw9SEdCyFKnRi51RkPiehWLAXLu9eVzmeBexZqpTMef8jO2FqnMIxxMB1EE&#10;/nA7/OT2YLqCkbVx9XMVTwXVqIBYas+RjUvtGRUBYewHOiMTnoacbw8RseJ74yyw7tJycQJbFWxd&#10;PJpXg774XorsUn8R9inSUeie6Iz7Z6hQZaAz2mN5QAuX3hvLatcIuBfJIpeNexTiUZIaZXtLrcXb&#10;B6pJXfCY42cYe7G1yiiTGad6Na0a3Ao/Y2thIFdY+ErYMF89gyvs9RTpoiAq7NAV6eJJrmqydxgW&#10;PwM8FzOfaYIU26NQLQaKg+FVpKNon6fzcRifQr45kAKavZdiS6CzKrkiehHpjPeyOAxFgOMOoT3w&#10;p9QPVix0Nq1MF+VrnXFjxWedcVuobsOyUR4DVbwoz2HtLvcBkQeSmUHnIo8RVy+2h4hdaM9SohRd&#10;p/ca1Vz9bpunK/fX7/p7uvJci4YGWYoltjA6o8BtPLyIMGqxNdrDJWyTYcDzgZ9RXXiqCvuzJWhh&#10;kaoMOcSRbi21/o01trZLb4zLMWzlElUsu4vIfZGM9jvBC6v8O20igayZDvwyq/gZWEZRdCJz5VEe&#10;B691Z4uLfYgRzrwCi24D3S9SZEk0nBuDwS6uTo1R2rrCAULPPOPOG5789UI6uk221A+2F5fSme+N&#10;9qdlyfB7rYVnojOUGNPNRyifOby2lLl4Pi2VgUM5Wxl7al42F0oeqfwMI5bpLF7ym5fSXb+30Kt4&#10;19Zkl+Q61cSTq8gFKY0PvgGwvFzSrKLRW1ZvdG50AVW8jbH8xpp29+iNZfh1tFsmdrDE+MmSC+bN&#10;5Jfzx/xksvBSSw/GHliXFUR2wDcpSiDy1iKjbAkwxHgpi31y97mH/Aw9pSvxqDXDz2CyK/bmB2gX&#10;vfUKhT3L065Fq0HETMkY+RmwMp3lVPKbl9JdEPL78r2CnR89KVa3uXmHSGXslrHA4DRl6P5cpTGa&#10;0Hu+qNZYh0Y+0F6eVmMszm24K8gE89im8CBj4mfANkR3FSt+aYQP8fYk4w6Qng084zImlP/y4Mzb&#10;GuLlP86wpPqpLgbLlnvJz9DbntJySCUhOFDqbs8X/oDXRToOMhjWWc+XXhnX6QzRd7SO7w+Rf43h&#10;cw0xWG+ZSmPUTJbphRQNzz+6h6bEF+QVM2GZ0ZhqYZg2RqBhmr2WTToRUkWVMkY2hg1HE51hG7x8&#10;twjPc2xvF988xstj6ymKzaOUn1FvMEDDw0U99DDVjTtrBsoTwOivLZ0wqY6yJuJLmCqjyMWAu3nC&#10;rDPai6PQ8q4GymGkWWxcbYZTgZ4O+/RFeQxRKzjDaMDZzNCeIY8hagXaoymNwIHSJ9APh+TrEt1I&#10;ydlEZzgoY3SIje6O0eAybujB0WL/VsNtxv5e7IURMMZUDzrhUkaKhzs/w7CfZrAzFsyJ8Go8sxUA&#10;H/KvuNLlSxmTv9EyJgheyTImPuIpS5X8zZYx8a4EKpT8j5Qx6fkK2usyJqTM/v7LmGDlkUPFq+Rf&#10;uoxJ38elYUqC5DImpERDERO2JPnCHK4Es7BYjCijJG6e+n+ipi4XLvn7qB7vPj/iPipo+Efcj/X0&#10;vPtme96mv3uqu311eDq83O+PX/8XAAAA//8DAFBLAwQKAAAAAAAAACEALFXoJHkFAAB5BQAAFAAA&#10;AGRycy9tZWRpYS9pbWFnZTEucG5niVBORw0KGgoAAAANSUhEUgAAACQAAAAoCAYAAACWwljjAAAA&#10;BmJLR0QA/wD/AP+gvaeTAAAACXBIWXMAAA7EAAAOxAGVKw4bAAAFGUlEQVRYhc2Yf1DSZxzHP3xj&#10;ICC/BH+gI1EpLTczW5pZaeXauaxudq42K+tabq26ylZX9sdWzq2szcy29DyWpdVtRWqZWdu5VqZ3&#10;ag6dv1DDNF0R8htU0GB/NDrk6nwIqd5/wfN9f97fFx/geZ7vgzObzWCPTCYT1tja/d6NWw3LmsU9&#10;oTK52lMmV3sNKDQeBALe4MagDrCYNBnbjfY4InRqVXRkyI3pU7hNGIaZUPJxqED9j+Tc44LStKuV&#10;dQkDCo2HPR+CxaTJVi1fULB1ffxhNwZV7hCQWqtn5Jy6sjf/bMUOg3GEaA+IraiuJM3mtUuPfpm8&#10;9IgLkTBsN1CtSBy1IfVYsVypcXcExFbhoVPvFGSlrnhet14IdPFq1ZrUA/kC48goYSJhLPKf7NV5&#10;7sSeOB7X8964QNmC0rTvT/yW4QwQa/lxPbt+P58R5kohaS1jmK2p7I/ala8CBgCg+4GUv+9QwU/W&#10;Y2OAOiT907Z/nVfwMuGEt/DGl6m7UFa1tqSiZrXl/bOvzGAcIcauThN1dv8bhBrG9Xa/v+OzFRkf&#10;RIddZjFpMoVKx2rr7A2pFXVEZQtK96P+K/k8jviWMHM6hmGmZ0CFwsqU3d8K8lBhli6efSkn/Yt1&#10;ZJKL/nnXW8Q9MzbtOX5B0vtoCkpeYfZXy95fMLMMAwAYHX2Czzl1eS8qTEzkuzfyDm1b9SIYAIDg&#10;QN/G08d2LcfhcEgzb25ReSrA/7+h4oqaT3r7ZX4ohQwaRZmTvnkdHj9pdDzvFD/v9vjY8IsouTV3&#10;26K1ukEaBgBwvuTmRpQiAIAtyfGZ7iy6FNX/eVJcForPZDJj9U1dkdjQsJFU39QZiVKEx08aTUpY&#10;mI8KAwAQGODTguqtFYnnYfWNHXNRZ+M5YUG3xlscbUV1JWuoriQNilfUIpmNVd9ti0ENDw32r7MH&#10;xiJvT9YDFJ9CpWXjWzt6Q1CDi4SVKaVWkxiqpAMqDopPqda54RUqHRs1WKXRM1UaPdNeIFSpNXom&#10;plRrWc66gb1SawcZmEKlRe7QqxCm1g4yXjeEtTAKyUX3uiGshTHoFMXrhrAW3o1OlaOuYwvnhlxP&#10;jJ93xqlA9nRoaNhAToiLOudMICwogNuMav67WRLu6KPQuECRs4L+QjUbjCNEUYtktlOBIsKCbqNu&#10;ogAAjuQKDzx5YprkNCAGjaJ8J9BXhFpQVduyKPPkxYMTBSCVKcescxgAQHLi4pP2hGQLStMKhZUp&#10;jnRKLOmbviE1q3h3xi9j9vE4s9kMBuMIMSJ+p+SRTOltTyifxxHv3PRR+oolc35F2dLKlVp2eWVd&#10;wqXyO0k1De0LAACWRIddOXNs1/IxQAAAuYXlqd/8ePYHe4As8nRnPOTzvNvf5rB7uBx2j48Xq9ds&#10;BpxGN0hXa/XMrvsPA5vaumf19D32t621BcJbXiQnxp4Ult9Z80/7/Zn2AkllKo5UhrbnGU/PnlxJ&#10;LoQhwdHtKxk0inIigh0GAgCY7OPR/fN3Wz7FMBzSaZfTgQAAFkXNqDibs+dDOpWseiOAAJ4uoteK&#10;0sOn+vm0vRFAAE8PlK4VHQzfv23VPhaTJnPGzWPnh17duj7+sPUY0qHn4NAwpVD4Z8q5kpsbxff6&#10;gh2BCJnGa4iJDLn+8bL5p/k8b7HtdeRTWItkcrVndX1rTHV9W0z3AylfqdaxlGotS6HSsYYNRhKZ&#10;5KKnkIk6sgtRz3ajP/b39eoI8OV0BPhyxBFhgbfZ43T7PzirDdHpVgD3AAAAAElFTkSuQmCCUEsD&#10;BAoAAAAAAAAAIQAqgTIGjQUAAI0FAAAUAAAAZHJzL21lZGlhL2ltYWdlMi5wbmeJUE5HDQoaCgAA&#10;AA1JSERSAAAAIgAAACgIBgAAAJvcKKQAAAAGYktHRAD/AP8A/6C9p5MAAAAJcEhZcwAADsQAAA7E&#10;AZUrDhsAAAUtSURBVFiFxZdrUBNXGIbPboJJIOGSSLiTEsEgIwOKRVpQCNQWq1AsKN6go4MWprY6&#10;0NIpjtqCQnGKnVFbi8UKtnamyA/BsSpKZ1BSa0EQ0UQh5s4lJkAuEAKB3f5g4ogGOBspvn92dufd&#10;9zz77dnz7UFwHAcwGtAZWe1C6Yr7ImmEWNYTLFWoA9WaQe8B/RDLPDpGc2E46gL8Pbu4/p5dAX6T&#10;Ry7HszPAz0PMoDsaZstHpgMZHbNQbt8VxV6/2bZe0CLiPxIrl0IR21Dyu1HV3+Rty/ViM7uhQURd&#10;itCz1Tc+uXj19mbDkMnF3sFflJMjdSg/J+3gzvQ1Jx0cyJYZQW7deZCwMbvkxlwNbktLgvw6Sgt2&#10;5ESG8wTPX0efPxkxjzn+nxAAACDqUoYm7yhs+vuuKHZakPnU/tKqE+PjE+TXDiLqUoZWXbiR89pB&#10;AADg6KmaQu2gwR0AAMizma3y9mCqIsN5TSuX824tCfTrYLoytEw3htaRShnuUff7yVVPua0d4qif&#10;fruSO2wy02Ey9UaTa/HxP0qOHdqVNeWrqW9sTcrcV1ZnPXdypA6lvh99PiM1vnwpj3MPQZBZVz9N&#10;v97j86KK09caW5NhYBAEwcVNFc42K8Kg0wy5uzcUZnwYf5ruRDPCBFrlznJRHy/K/mh1ar5QrdF5&#10;zebHcRyRKdWLpswRFEWwbRv4Fbdry4JyMtaVEYWwyoXhpCv4NP0rWL9UqQ6cUpGEmPA/31m17LI9&#10;g7+oiNDAf2C9MqU6cEpFYOYArDg+bAmZTBqH8b5UEXuFYRjapxn0lqs0XLlKvUimUi+SqzRcFEEw&#10;KBBFX9C03deWRscslLsd4ihhpyJMppwcUKHScOXdT7mjYxaKvQ/ixWZ2zwhisYw73BNK3hQ0C/mC&#10;ZiG/ub0z2jxqodo74Eyy+WowDEOrahqyS05UF8/lrwAhELGsh5dXWFFxp+1xzHwA2AQ59evlvG9P&#10;XjjyKu/bXj2bI38J2hO37jl6Zb4BpoAMm8z0uLQvHyh7tRyiAb5eLIW/D1vC8WVLOD5sib+Pu3Ty&#10;yJYmbj/Q3N3X7weTQwYAgNIfLxQRgYiPDru6af2qqrcighs93N16p/MhCIBeG8hP5L2Lf/792l4Y&#10;M5XiYD5VsmdLYlxELcwqjGE49P8Oue3Bk0gcxxEY84G9W/LX8ldchA3XGYbdYL1ol7RnCYyRQacZ&#10;dqSv+QE2uH/QuNA0MuoEDdIp6Q6BMYYE+d9HURSqdwAAgKBFyIf1EgJhs1z6iASfq2nIJgSi6H4a&#10;AGMcNAwzYUPrG1uTmv59GE8IhEGnzbpBBgAAQbOQf++hZMVsvoeP5WF7D5VXEoEAAACU6crQwhhx&#10;HEc2Zhc3TNeDMAxDqy/dykzJKro5qB+Crp5V5JDFnHaxrJcHYzYOjTin55Rc3/xB7C+R4YsFCILg&#10;eqPJVaroC6pvbE2SKtWBRAGsQs7VNOz+4vCZcnsD5kroe7HL66gUB/NcB3u4u/aSSOgENAh7oWtf&#10;RmrCnFaEREInTpd+tomyAP4BUQAA2JeVctjXi6WYK5CCPZsKVi7jNRG5BwUAAJYbQ3v2WG4KjUox&#10;vSrE1pS4MzmZ674jet+z7hga/EZb3dmDMfZWZoEDeezo/p3ZZQezdhFpBS+BWGGunT8S8fH2td/T&#10;qAtGYAJIJHQiMS6i9lLl129npiWU27tJm3Y7oR3Qs+sb25IELUJ+xyPZsgGdcaHeMOzmzHDS+Xqx&#10;FD6eLEVYCLclPWl1pSfbrcdWBpGF7T8nrCIqOX0VHwAAAABJRU5ErkJgglBLAwQUAAYACAAAACEA&#10;TQ7YeOIAAAALAQAADwAAAGRycy9kb3ducmV2LnhtbEyPwW7CMAyG75P2DpEn7TbSwAisa4oQ2nZC&#10;kwaTELfQmLaiSaomtOXt5522my1/+v392Wq0DeuxC7V3CsQkAYau8KZ2pYLv/fvTEliI2hndeIcK&#10;bhhgld/fZTo1fnBf2O9iySjEhVQrqGJsU85DUaHVYeJbdHQ7+87qSGtXctPpgcJtw6dJIrnVtaMP&#10;lW5xU2Fx2V2tgo9BD+uZeOu3l/PmdtzPPw9bgUo9PozrV2ARx/gHw68+qUNOTid/dSawRsFMyAWh&#10;NMxfqBQRciGnwE4KnqVYAs8z/r9D/gM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EC&#10;LQAUAAYACAAAACEAsYJntgoBAAATAgAAEwAAAAAAAAAAAAAAAAAAAAAAW0NvbnRlbnRfVHlwZXNd&#10;LnhtbFBLAQItABQABgAIAAAAIQA4/SH/1gAAAJQBAAALAAAAAAAAAAAAAAAAADsBAABfcmVscy8u&#10;cmVsc1BLAQItABQABgAIAAAAIQBE9ZYVrSQAAK7MAAAOAAAAAAAAAAAAAAAAADoCAABkcnMvZTJv&#10;RG9jLnhtbFBLAQItAAoAAAAAAAAAIQAsVegkeQUAAHkFAAAUAAAAAAAAAAAAAAAAABMnAABkcnMv&#10;bWVkaWEvaW1hZ2UxLnBuZ1BLAQItAAoAAAAAAAAAIQAqgTIGjQUAAI0FAAAUAAAAAAAAAAAAAAAA&#10;AL4sAABkcnMvbWVkaWEvaW1hZ2UyLnBuZ1BLAQItABQABgAIAAAAIQBNDth44gAAAAsBAAAPAAAA&#10;AAAAAAAAAAAAAH0yAABkcnMvZG93bnJldi54bWxQSwECLQAUAAYACAAAACEALmzwAMUAAAClAQAA&#10;GQAAAAAAAAAAAAAAAACMMwAAZHJzL19yZWxzL2Uyb0RvYy54bWwucmVsc1BLBQYAAAAABwAHAL4B&#10;AACINAAAAAA=&#10;">
                <v:shape id="docshape3" o:spid="_x0000_s1027" style="position:absolute;width:6286;height:6527;visibility:visible;mso-wrap-style:square;v-text-anchor:top" coordsize="990,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LMHwQAAANwAAAAPAAAAZHJzL2Rvd25yZXYueG1sRE9NawIx&#10;EL0X/A9hCr1ptqKtrkYRscVjtQoeh824u7iZxCTV9d8bQehtHu9zpvPWNOJCPtSWFbz3MhDEhdU1&#10;lwp2v1/dEYgQkTU2lknBjQLMZ52XKebaXnlDl20sRQrhkKOCKkaXSxmKigyGnnXEiTtabzAm6Eup&#10;PV5TuGlkP8s+pMGaU0OFjpYVFaftn1Gg4/7gBuPV+eSHw9XPtxuZvg5Kvb22iwmISG38Fz/da53m&#10;Dz7h8Uy6QM7uAAAA//8DAFBLAQItABQABgAIAAAAIQDb4fbL7gAAAIUBAAATAAAAAAAAAAAAAAAA&#10;AAAAAABbQ29udGVudF9UeXBlc10ueG1sUEsBAi0AFAAGAAgAAAAhAFr0LFu/AAAAFQEAAAsAAAAA&#10;AAAAAAAAAAAAHwEAAF9yZWxzLy5yZWxzUEsBAi0AFAAGAAgAAAAhAFfMswfBAAAA3AAAAA8AAAAA&#10;AAAAAAAAAAAABwIAAGRycy9kb3ducmV2LnhtbFBLBQYAAAAAAwADALcAAAD1AgAAAAA=&#10;" path="m967,636r-648,l267,680r-44,40l191,754r-12,22l181,800r8,16l198,826r3,10l201,848r2,16l211,886r17,28l255,946r24,14l299,966r15,4l323,976r8,8l342,992r14,6l376,1002r14,6l402,1016r12,8l443,1028r38,-4l516,1012r22,-12l550,992r17,-4l583,982r15,-14l611,954r12,-12l634,936r5,-8l649,888r4,-38l647,804,628,748r296,l927,738r4,-18l937,710r8,-10l952,688r6,-18l963,648r4,-12xm924,748r-296,l660,792r31,36l721,856r26,12l772,870r20,-6l808,858r11,-2l827,856r10,-4l851,844r25,-22l906,790r15,-28l924,748xm218,164r-20,6l182,176r-11,2l163,178r-10,4l138,190r-24,22l84,244,69,272r-6,24l59,314r-6,10l45,334r-8,12l32,364r-5,22l21,404r-7,14l6,432,,464r,4l4,510r10,42l24,576r6,14l33,608r5,20l51,644r14,16l74,674r7,12l88,692r44,12l178,702r59,-20l319,636r648,l969,630r7,-14l980,608r-441,l525,598r-88,l437,588r2,-8l441,568r1,-10l445,540r5,-12l451,526r-52,l396,524r-11,-2l390,514r15,-8l433,490r5,-2l444,486r1,-2l438,478r-6,-6l421,460r-4,-6l411,448r-3,-4l403,440r-3,-4l404,428r68,l472,424r4,-14l479,398r,-2l480,392r2,-4l684,388r37,-32l768,312r-389,l343,260,307,214,273,182,243,166r-25,-2xm527,538r-1,2l531,546r,6l535,564r1,6l538,580r2,4l542,592r1,6l545,608r435,l984,602r6,-34l989,560r-408,l565,554r-8,-4l552,548r-9,-2l539,542r-7,-2l529,540r-2,-2xm486,548r-1,l481,556r-6,6l466,572r-2,6l455,588r-15,10l525,598r-9,-10l502,574r-4,-6l492,558r-3,-6l486,548xm951,406r-393,l562,408r1,4l558,424r-4,10l548,450r-4,4l542,460r46,l592,464r6,4l598,470r-2,2l592,476r-4,4l581,484r-2,2l570,492r-6,4l553,502r-5,2l543,508r1,l552,516r7,6l571,534r5,4l581,546r,2l581,560r408,l986,524,976,482,965,458r-5,-14l957,426r-6,-20xm451,524r-10,l431,526r20,l451,524xm472,428r-68,l413,430r12,2l433,436r11,4l448,444r9,2l462,448r5,2l470,450r-1,-12l472,428xm684,388r-197,l494,390r2,4l498,404r,4l503,422r2,8l510,438r2,-2l513,436r10,-6l531,424r13,-10l548,410r7,-4l951,406r-3,-4l667,402r17,-14xm857,330r-46,2l751,354r-84,48l948,402r-9,-12l925,374r-9,-14l909,348r-8,-6l857,330xm551,l513,6,478,18,457,30r-13,8l427,42r-16,6l396,60,383,76,371,88r-11,6l355,102r-11,44l342,190r10,52l379,312r389,l802,278r13,-24l813,230r-8,-16l797,202r-4,-8l794,182r-3,-16l783,144,766,114,739,84,715,70,695,64,680,60r-8,-6l663,46,652,38,639,32,618,28,604,22,592,14,581,6,551,xe" fillcolor="#f7a51e" stroked="f">
                  <v:path arrowok="t" o:connecttype="custom" o:connectlocs="113665,678180;128905,734060;199390,801370;247650,825500;341630,820420;395605,783590;398780,660400;604520,622300;419100,688340;513080,730250;575310,687070;108585,298450;43815,358140;20320,416560;0,482600;24130,584200;83820,632460;619760,576580;278765,553720;253365,519430;278130,495300;267335,477520;256540,457200;304800,434340;217805,350520;334010,528320;342900,556260;628650,546100;344805,532130;307975,533400;279400,565150;310515,535940;354330,454660;375920,480060;368935,492760;344805,508000;368935,532130;612775,476250;273685,519430;269875,459740;296545,471170;313690,433070;323850,463550;347980,445770;544195,394970;587375,422910;325755,189230;251460,223520;217170,306070;516255,331470;497205,276860;426720,219710;375920,194310" o:connectangles="0,0,0,0,0,0,0,0,0,0,0,0,0,0,0,0,0,0,0,0,0,0,0,0,0,0,0,0,0,0,0,0,0,0,0,0,0,0,0,0,0,0,0,0,0,0,0,0,0,0,0,0,0"/>
                </v:shape>
                <v:group id="docshapegroup4" o:spid="_x0000_s1028" style="position:absolute;left:8001;top:2159;width:14827;height:2717" coordorigin="5512,638" coordsize="2335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shape id="docshape5" o:spid="_x0000_s1029" style="position:absolute;left:5511;top:661;width:454;height:399;visibility:visible;mso-wrap-style:square;v-text-anchor:top" coordsize="454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rRmwwAAANwAAAAPAAAAZHJzL2Rvd25yZXYueG1sRE9LSwMx&#10;EL4L/Q9hBG82aykia9NSW6qCF/u4eJtuppvFzWRNxu36740g9DYf33Nmi8G3qqeYmsAG7sYFKOIq&#10;2IZrA4f95vYBVBJki21gMvBDCRbz0dUMSxvOvKV+J7XKIZxKNOBEulLrVDnymMahI87cKUSPkmGs&#10;tY14zuG+1ZOiuNceG84NDjtaOao+d9/egLTuZXM6fvT0JfHtaTrs31fPa2NuroflIyihQS7if/er&#10;zfOnE/h7Jl+g578AAAD//wMAUEsBAi0AFAAGAAgAAAAhANvh9svuAAAAhQEAABMAAAAAAAAAAAAA&#10;AAAAAAAAAFtDb250ZW50X1R5cGVzXS54bWxQSwECLQAUAAYACAAAACEAWvQsW78AAAAVAQAACwAA&#10;AAAAAAAAAAAAAAAfAQAAX3JlbHMvLnJlbHNQSwECLQAUAAYACAAAACEAdTa0ZsMAAADcAAAADwAA&#10;AAAAAAAAAAAAAAAHAgAAZHJzL2Rvd25yZXYueG1sUEsFBgAAAAADAAMAtwAAAPcCAAAAAA==&#10;" path="m453,l325,,244,235r-4,13l236,262r-8,31l227,293,131,,,,,398r81,l81,178,80,155r,-25l77,75r2,l83,95r7,28l92,130r95,268l260,398,353,127r3,-9l359,106r7,-31l368,75r-1,23l365,140r,258l453,398,453,xe" fillcolor="#17305a" stroked="f">
                    <v:path arrowok="t" o:connecttype="custom" o:connectlocs="453,661;325,661;244,896;240,909;236,923;228,954;227,954;131,661;0,661;0,1059;81,1059;81,839;80,816;80,791;77,736;79,736;83,756;90,784;92,791;187,1059;260,1059;353,788;356,779;359,767;366,736;368,736;367,759;365,801;365,1059;453,1059;453,661" o:connectangles="0,0,0,0,0,0,0,0,0,0,0,0,0,0,0,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6" o:spid="_x0000_s1030" type="#_x0000_t75" style="position:absolute;left:6030;top:767;width:273;height: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VxfvwAAANwAAAAPAAAAZHJzL2Rvd25yZXYueG1sRE9Ni8Iw&#10;EL0L/ocwgjdNdUWkaxRdEdTbqux5aGbbss2kNKO2/94Iwt7m8T5nuW5dpe7UhNKzgck4AUWceVty&#10;buB62Y8WoIIgW6w8k4GOAqxX/d4SU+sf/E33s+QqhnBI0UAhUqdah6wgh2Hsa+LI/frGoUTY5No2&#10;+IjhrtLTJJlrhyXHhgJr+ioo+zvfnIEjTm7a7nci247mU+ncadf9GDMctJtPUEKt/Ivf7oON82cf&#10;8HomXqBXTwAAAP//AwBQSwECLQAUAAYACAAAACEA2+H2y+4AAACFAQAAEwAAAAAAAAAAAAAAAAAA&#10;AAAAW0NvbnRlbnRfVHlwZXNdLnhtbFBLAQItABQABgAIAAAAIQBa9CxbvwAAABUBAAALAAAAAAAA&#10;AAAAAAAAAB8BAABfcmVscy8ucmVsc1BLAQItABQABgAIAAAAIQDUAVxfvwAAANwAAAAPAAAAAAAA&#10;AAAAAAAAAAcCAABkcnMvZG93bnJldi54bWxQSwUGAAAAAAMAAwC3AAAA8wIAAAAA&#10;">
                    <v:imagedata r:id="rId10" o:title=""/>
                    <v:path arrowok="t"/>
                    <o:lock v:ext="edit" aspectratio="f"/>
                  </v:shape>
                  <v:shape id="docshape7" o:spid="_x0000_s1031" style="position:absolute;left:6337;top:638;width:1055;height:428;visibility:visible;mso-wrap-style:square;v-text-anchor:top" coordsize="1055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zpGwAAAANwAAAAPAAAAZHJzL2Rvd25yZXYueG1sRE9NawIx&#10;EL0X/A9hhN5qYhFZtkYRQVB60a30PGzGzeJmsiapbv99Iwi9zeN9zmI1uE7cKMTWs4bpRIEgrr1p&#10;udFw+tq+FSBiQjbYeSYNvxRhtRy9LLA0/s5HulWpETmEY4kabEp9KWWsLTmME98TZ+7sg8OUYWik&#10;CXjP4a6T70rNpcOWc4PFnjaW6kv14zQciqCaquo/4/6429uCnLpOv7V+HQ/rDxCJhvQvfrp3Js+f&#10;zeDxTL5ALv8AAAD//wMAUEsBAi0AFAAGAAgAAAAhANvh9svuAAAAhQEAABMAAAAAAAAAAAAAAAAA&#10;AAAAAFtDb250ZW50X1R5cGVzXS54bWxQSwECLQAUAAYACAAAACEAWvQsW78AAAAVAQAACwAAAAAA&#10;AAAAAAAAAAAfAQAAX3JlbHMvLnJlbHNQSwECLQAUAAYACAAAACEA/Ss6RsAAAADcAAAADwAAAAAA&#10;AAAAAAAAAAAHAgAAZHJzL2Rvd25yZXYueG1sUEsFBgAAAAADAAMAtwAAAPQCAAAAAA==&#10;" path="m295,l209,r,262l209,285r-1,15l205,315r-6,13l192,340r-9,9l173,356r-12,4l149,361r-14,-1l124,356r-10,-6l105,341,98,329,93,316,90,301,89,283r1,-19l93,247r5,-14l105,220r9,-10l125,203r12,-4l151,197r12,1l174,202r10,5l193,215r7,10l205,236r3,12l209,262,209,r-2,l207,169r-1,l193,152,176,140r-21,-8l130,130r-28,3l77,141,55,154,36,172,20,195,9,222,2,252,,285r2,32l8,345r10,25l32,390r18,17l70,419r23,7l118,428r27,-3l169,417r20,-15l206,382r1,l207,421r88,l295,382r,-21l295,197r,-28l295,xm457,137r-88,l369,421r88,l457,137xm464,33l459,23,440,6,428,2r-30,l386,6,367,23r-4,10l363,59r4,11l386,88r12,4l428,92r12,-4l459,71r5,-11l464,33xm685,239r-152,l533,300r152,l685,239xm1054,31r-21,-6l1010,20,984,17,956,16r-45,4l871,31,835,50,803,76r-26,32l759,144r-11,41l744,231r3,42l757,311r16,34l796,374r29,24l859,415r38,10l940,428r34,-1l1004,423r27,-7l1054,407r,-82l1032,336r-24,8l984,349r-26,2l932,348r-23,-6l888,331,871,316,857,298,846,276r-6,-24l838,224r2,-28l847,170r11,-22l873,129r18,-16l913,102r23,-6l963,94r25,1l1011,100r23,7l1054,117r,-86xe" fillcolor="#17305a" stroked="f">
                    <v:path arrowok="t" o:connecttype="custom" o:connectlocs="209,900;205,953;183,987;149,999;114,988;93,954;90,902;105,858;137,837;174,840;200,863;209,900;207,807;176,778;102,771;36,810;2,890;8,983;50,1045;118,1066;189,1040;207,1059;295,999;295,638;369,1059;464,671;428,640;367,661;367,708;428,730;464,698;533,877;685,877;1010,658;911,658;803,714;748,823;757,949;825,1036;940,1066;1031,1054;1032,974;958,989;888,969;846,914;840,834;873,767;936,734;1011,738;1054,669" o:connectangles="0,0,0,0,0,0,0,0,0,0,0,0,0,0,0,0,0,0,0,0,0,0,0,0,0,0,0,0,0,0,0,0,0,0,0,0,0,0,0,0,0,0,0,0,0,0,0,0,0,0"/>
                  </v:shape>
                  <v:shape id="docshape8" o:spid="_x0000_s1032" type="#_x0000_t75" style="position:absolute;left:7431;top:767;width:258;height: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7p7xAAAANwAAAAPAAAAZHJzL2Rvd25yZXYueG1sRE/basJA&#10;EH0X/IdlBN/qxlKlRjdBWwpKheIl70N2TKLZ2ZBdNe3XdwsF3+ZwrrNIO1OLG7WusqxgPIpAEOdW&#10;V1woOB4+nl5BOI+ssbZMCr7JQZr0ewuMtb3zjm57X4gQwi5GBaX3TSyly0sy6Ea2IQ7cybYGfYBt&#10;IXWL9xBuavkcRVNpsOLQUGJDbyXll/3VKFi+Z9uzduvLNPuarX6yz82kWm2UGg665RyEp84/xP/u&#10;tQ7zXybw90y4QCa/AAAA//8DAFBLAQItABQABgAIAAAAIQDb4fbL7gAAAIUBAAATAAAAAAAAAAAA&#10;AAAAAAAAAABbQ29udGVudF9UeXBlc10ueG1sUEsBAi0AFAAGAAgAAAAhAFr0LFu/AAAAFQEAAAsA&#10;AAAAAAAAAAAAAAAAHwEAAF9yZWxzLy5yZWxzUEsBAi0AFAAGAAgAAAAhABA7unvEAAAA3AAAAA8A&#10;AAAAAAAAAAAAAAAABwIAAGRycy9kb3ducmV2LnhtbFBLBQYAAAAAAwADALcAAAD4AgAAAAA=&#10;">
                    <v:imagedata r:id="rId11" o:title=""/>
                    <v:path arrowok="t"/>
                    <o:lock v:ext="edit" aspectratio="f"/>
                  </v:shape>
                  <v:rect id="docshape9" o:spid="_x0000_s1033" style="position:absolute;left:7758;top:638;width:88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ud1wwAAANwAAAAPAAAAZHJzL2Rvd25yZXYueG1sRE/dTsIw&#10;FL4n4R2aQ8KddBokOimECCZmUdHBAxzX47qwni5thfH21MSEu/Pl+z3zZW9bcSQfGscKbicZCOLK&#10;6YZrBfvdy80DiBCRNbaOScGZAiwXw8Ecc+1O/EXHMtYihXDIUYGJsculDJUhi2HiOuLE/ThvMSbo&#10;a6k9nlK4beVdls2kxYZTg8GOng1Vh/LXKvjeNm/ruK1MUZT3m+Lx88PjOyk1HvWrJxCR+ngV/7tf&#10;dZo/ncHfM+kCubgAAAD//wMAUEsBAi0AFAAGAAgAAAAhANvh9svuAAAAhQEAABMAAAAAAAAAAAAA&#10;AAAAAAAAAFtDb250ZW50X1R5cGVzXS54bWxQSwECLQAUAAYACAAAACEAWvQsW78AAAAVAQAACwAA&#10;AAAAAAAAAAAAAAAfAQAAX3JlbHMvLnJlbHNQSwECLQAUAAYACAAAACEAITrndcMAAADcAAAADwAA&#10;AAAAAAAAAAAAAAAHAgAAZHJzL2Rvd25yZXYueG1sUEsFBgAAAAADAAMAtwAAAPcCAAAAAA==&#10;" fillcolor="#17305a" stroked="f">
                    <v:path arrowok="t"/>
                  </v:rect>
                </v:group>
                <w10:wrap type="topAndBottom"/>
              </v:group>
            </w:pict>
          </mc:Fallback>
        </mc:AlternateContent>
      </w:r>
      <w:r w:rsidR="00CF2293" w:rsidRPr="00C843AB">
        <w:br w:type="page"/>
      </w:r>
    </w:p>
    <w:p w14:paraId="01A2FFDD" w14:textId="653E706A" w:rsidR="00976E7F" w:rsidRPr="00C843AB" w:rsidRDefault="00CF2293" w:rsidP="007F2370">
      <w:pPr>
        <w:pStyle w:val="Heading1"/>
      </w:pPr>
      <w:r w:rsidRPr="00C843AB">
        <w:lastRenderedPageBreak/>
        <w:t>Ընդհանուր օգտագործման և հաղորդագրությունների ֆրագմենտների լեզու</w:t>
      </w:r>
    </w:p>
    <w:p w14:paraId="0022AA54" w14:textId="364C7365" w:rsidR="00976E7F" w:rsidRPr="00C843AB" w:rsidRDefault="00976E7F" w:rsidP="007F2370">
      <w:pPr>
        <w:pStyle w:val="Heading2"/>
      </w:pPr>
      <w:r w:rsidRPr="00C843AB">
        <w:t>Թռուցիկ/Տեղադրել ֆրագմենտ</w:t>
      </w:r>
    </w:p>
    <w:p w14:paraId="290FF9C6" w14:textId="6018449F" w:rsidR="003F6E3C" w:rsidRPr="00C843AB" w:rsidRDefault="003F6E3C" w:rsidP="001A6B87">
      <w:pPr>
        <w:pStyle w:val="BodyText"/>
      </w:pPr>
      <w:r w:rsidRPr="00C843AB">
        <w:t>Հարգելի</w:t>
      </w:r>
      <w:r w:rsidR="00F357ED" w:rsidRPr="00C843AB">
        <w:t>՛</w:t>
      </w:r>
      <w:r w:rsidRPr="00C843AB">
        <w:t xml:space="preserve"> Շահառու կամ Դիմող,</w:t>
      </w:r>
    </w:p>
    <w:p w14:paraId="64EDF107" w14:textId="000447C5" w:rsidR="003F6E3C" w:rsidRPr="00C843AB" w:rsidRDefault="003F6E3C" w:rsidP="001A6B87">
      <w:pPr>
        <w:pStyle w:val="BodyText"/>
      </w:pPr>
      <w:r w:rsidRPr="00C843AB">
        <w:t xml:space="preserve">2020 թվականի մարտի 18-ին «Ընտանիքների առաջին կորոնավիրուսի արձագանքման օրենքը» (FFCRA) թույլատրեց </w:t>
      </w:r>
      <w:bookmarkStart w:id="0" w:name="_Hlk133419773"/>
      <w:r w:rsidRPr="00C843AB">
        <w:t>Կալիֆո</w:t>
      </w:r>
      <w:r w:rsidR="004D2050" w:rsidRPr="00C843AB">
        <w:t>ռ</w:t>
      </w:r>
      <w:r w:rsidRPr="00C843AB">
        <w:t>նիային</w:t>
      </w:r>
      <w:bookmarkEnd w:id="0"/>
      <w:r w:rsidRPr="00C843AB">
        <w:t xml:space="preserve"> ապահովագրել բժշկական առումով անհրաժեշտ COVID-19-ի ախտորոշիչ թեստերը և թեստավորման հետ կապված ծառայությունները՝ COVID-19-ի </w:t>
      </w:r>
      <w:r w:rsidR="00C843AB">
        <w:t>Uninsured Group</w:t>
      </w:r>
      <w:r w:rsidR="0062695A" w:rsidRPr="00C843AB">
        <w:t xml:space="preserve">-ի </w:t>
      </w:r>
      <w:r w:rsidRPr="00C843AB">
        <w:t xml:space="preserve">ծրագրի միջոցով: Սա ժամանակավոր Medi-Cal ծրագիր է, որն անվճար ապահովագրում է միայն բժշկական առումով անհրաժեշտ COVID-19-ի թեստավորումը, թեստի հետ կապված ծառայությունները և բուժման ծառայությունները, ներառյալ պատվաստումը և հոսպիտալացումը: </w:t>
      </w:r>
      <w:r w:rsidRPr="00C843AB">
        <w:rPr>
          <w:b/>
          <w:bCs/>
        </w:rPr>
        <w:t>Այս ծրագիրը կավարտվի 2023 թվականի մայիսի 31-ին։</w:t>
      </w:r>
    </w:p>
    <w:p w14:paraId="7F384EE0" w14:textId="2BE4A3B6" w:rsidR="003F6E3C" w:rsidRPr="00C843AB" w:rsidRDefault="003F6E3C" w:rsidP="001A6B87">
      <w:pPr>
        <w:pStyle w:val="BodyText"/>
      </w:pPr>
      <w:r w:rsidRPr="00C843AB">
        <w:t>Եթե Դուք ներկայումս գրանցված եք COVID-19 չապահովագրված ծրագրում և ցանկանում եք պարզել, թե արդյոք իրավասու եք Medi-Cal-ի կամ Covered California-ի միջոցով ստանալ համապարփակ առողջապահական նպաստներ և ծառայություններ անվճար կամ ցածր գնով, Դուք պետք է դիմեք շարունակական ապահովագրության համար այսօր:</w:t>
      </w:r>
    </w:p>
    <w:p w14:paraId="4B6DDB5E" w14:textId="05CC7277" w:rsidR="003F6E3C" w:rsidRPr="00C843AB" w:rsidRDefault="00DF3CF3" w:rsidP="007F2370">
      <w:pPr>
        <w:pStyle w:val="Heading2"/>
      </w:pPr>
      <w:r w:rsidRPr="00C843AB">
        <w:t>Դիմեք՝</w:t>
      </w:r>
    </w:p>
    <w:p w14:paraId="248505C5" w14:textId="31A357B0" w:rsidR="00DF3CF3" w:rsidRPr="00C843AB" w:rsidRDefault="00DF3CF3" w:rsidP="00DF3CF3">
      <w:pPr>
        <w:pStyle w:val="ListParagraph"/>
      </w:pPr>
      <w:r w:rsidRPr="00C843AB">
        <w:rPr>
          <w:rStyle w:val="InlineHeaderChar"/>
        </w:rPr>
        <w:t>Առցանց՝</w:t>
      </w:r>
      <w:r w:rsidRPr="00C843AB">
        <w:t xml:space="preserve"> </w:t>
      </w:r>
      <w:hyperlink r:id="rId12" w:history="1">
        <w:r w:rsidRPr="00C843AB">
          <w:rPr>
            <w:rStyle w:val="Hyperlink"/>
          </w:rPr>
          <w:t>CoveredCA.com</w:t>
        </w:r>
      </w:hyperlink>
      <w:r w:rsidRPr="00C843AB">
        <w:t xml:space="preserve"> </w:t>
      </w:r>
      <w:hyperlink r:id="rId13" w:history="1">
        <w:r w:rsidRPr="00C843AB">
          <w:rPr>
            <w:rStyle w:val="Hyperlink"/>
          </w:rPr>
          <w:t>MyBenefitsCALWIN.org</w:t>
        </w:r>
      </w:hyperlink>
      <w:r w:rsidRPr="00C843AB">
        <w:t xml:space="preserve"> կամ </w:t>
      </w:r>
      <w:hyperlink r:id="rId14" w:history="1">
        <w:r w:rsidRPr="00C843AB">
          <w:rPr>
            <w:rStyle w:val="Hyperlink"/>
          </w:rPr>
          <w:t>BenefitsCal.org</w:t>
        </w:r>
      </w:hyperlink>
      <w:r w:rsidRPr="00C843AB">
        <w:t xml:space="preserve"> կայքէջում։</w:t>
      </w:r>
    </w:p>
    <w:p w14:paraId="4FC85A55" w14:textId="50CD0535" w:rsidR="00DF3CF3" w:rsidRPr="00C843AB" w:rsidRDefault="00DF3CF3" w:rsidP="00DF3CF3">
      <w:pPr>
        <w:pStyle w:val="ListParagraph"/>
      </w:pPr>
      <w:r w:rsidRPr="00C843AB">
        <w:rPr>
          <w:rStyle w:val="InlineHeaderChar"/>
        </w:rPr>
        <w:t>Փոստով՝</w:t>
      </w:r>
      <w:r w:rsidRPr="00C843AB">
        <w:t xml:space="preserve"> Դուք կարող եք ներբեռնել Medi-Cal-ի դիմումը բազմաթիվ լեզուներով </w:t>
      </w:r>
      <w:hyperlink r:id="rId15" w:history="1">
        <w:r w:rsidRPr="00C843AB">
          <w:rPr>
            <w:rStyle w:val="Hyperlink"/>
          </w:rPr>
          <w:t>dhcs.ca.gov/applyformedi-cal</w:t>
        </w:r>
      </w:hyperlink>
      <w:r w:rsidRPr="00C843AB">
        <w:t xml:space="preserve"> կայքէջում։ Դուք կարող եք խնդրել, որ դիմումը ուղարկվի Ձեզ՝ զանգահարելով Covered California (800) 300-1506 հեռախոսահամարով:</w:t>
      </w:r>
    </w:p>
    <w:p w14:paraId="0A18F02E" w14:textId="597DEDC3" w:rsidR="00DF3CF3" w:rsidRPr="00C843AB" w:rsidRDefault="00DF3CF3" w:rsidP="00DF3CF3">
      <w:pPr>
        <w:pStyle w:val="ListParagraph"/>
      </w:pPr>
      <w:r w:rsidRPr="00C843AB">
        <w:rPr>
          <w:rStyle w:val="InlineHeaderChar"/>
        </w:rPr>
        <w:t>Հեռախոսով կամ անձամբ ներկայանալով</w:t>
      </w:r>
      <w:r w:rsidR="00F357ED" w:rsidRPr="00C843AB">
        <w:rPr>
          <w:rStyle w:val="InlineHeaderChar"/>
        </w:rPr>
        <w:t>՝</w:t>
      </w:r>
      <w:r w:rsidRPr="00C843AB">
        <w:t>Հեռախոսով դիմելու համար զանգահարե</w:t>
      </w:r>
      <w:r w:rsidR="00F357ED" w:rsidRPr="00C843AB">
        <w:t>՛</w:t>
      </w:r>
      <w:r w:rsidRPr="00C843AB">
        <w:t>ք Covered California՝ (800) 300-1506 հեռախոսահամարով կամ զանգահարե</w:t>
      </w:r>
      <w:r w:rsidR="00F357ED" w:rsidRPr="00C843AB">
        <w:t>՛</w:t>
      </w:r>
      <w:r w:rsidRPr="00C843AB">
        <w:t xml:space="preserve">ք Ձեր շրջանային գրասենյակ: Դուք կարող եք նաև դիմել Medi-Cal-ի կամ Covered California-ի ապահովագրության համար անձամբ՝ Ձեր տեղական վարչաշրջանի գրասենյակում: Դուք կարող եք գտնել Ձեր շրջանային գրասենյակը </w:t>
      </w:r>
      <w:hyperlink r:id="rId16" w:history="1">
        <w:r w:rsidRPr="00C843AB">
          <w:rPr>
            <w:rStyle w:val="Hyperlink"/>
          </w:rPr>
          <w:t>dhcs.ca.gov/COL</w:t>
        </w:r>
      </w:hyperlink>
      <w:r w:rsidRPr="00C843AB">
        <w:t xml:space="preserve"> կայքէջում կամ զանգահարեք Medi-Cal-ի Օգնության գիծ՝ (800) 541-5555 հեռախոսահամարով:</w:t>
      </w:r>
    </w:p>
    <w:p w14:paraId="0BC4E37D" w14:textId="63C9FE59" w:rsidR="00A315AC" w:rsidRPr="00C843AB" w:rsidRDefault="00A315AC" w:rsidP="001A6B87">
      <w:pPr>
        <w:pStyle w:val="BodyText"/>
      </w:pPr>
      <w:r w:rsidRPr="00C843AB">
        <w:t xml:space="preserve">Դուք կարող եք դիմել Medi-Cal-ի համար տարվա ցանկացած ժամանակ: Երբ COVID-19-ի </w:t>
      </w:r>
      <w:r w:rsidR="00C843AB">
        <w:t>Uninsured Group</w:t>
      </w:r>
      <w:r w:rsidR="0062695A" w:rsidRPr="00C843AB">
        <w:t>-ի</w:t>
      </w:r>
      <w:r w:rsidRPr="00C843AB">
        <w:t xml:space="preserve"> ծրագիրը ավարտվի, Դուք կարող եք գրանցվել Covered California-ում հատուկ գրանցման ժամանակահատվածում: Դիմելու համար Դուք կունենաք 60 օր 2023 թվականի մայիսի 31-ից հետո:</w:t>
      </w:r>
    </w:p>
    <w:p w14:paraId="4998B6A4" w14:textId="7898CCE1" w:rsidR="00A315AC" w:rsidRPr="00C843AB" w:rsidRDefault="00A315AC" w:rsidP="007F2370">
      <w:pPr>
        <w:pStyle w:val="Heading3"/>
      </w:pPr>
      <w:r w:rsidRPr="00C843AB">
        <w:t>Հարցեր ունե՞ք։</w:t>
      </w:r>
    </w:p>
    <w:p w14:paraId="6E848556" w14:textId="5722C3ED" w:rsidR="00A315AC" w:rsidRPr="00C843AB" w:rsidRDefault="00A315AC" w:rsidP="0036312D">
      <w:pPr>
        <w:pStyle w:val="BodyText"/>
      </w:pPr>
      <w:r w:rsidRPr="00C843AB">
        <w:t xml:space="preserve">Եթե ունեք հարցեր, կամ եթե Ձեր Medi-Cal դիմումը մերժվել է, խնդրում ենք կապվել Ձեր շրջանային գրասենյակի հետ՝ </w:t>
      </w:r>
      <w:hyperlink r:id="rId17" w:history="1">
        <w:r w:rsidRPr="00C843AB">
          <w:rPr>
            <w:rStyle w:val="Hyperlink"/>
          </w:rPr>
          <w:t>dhcs.ca.gov/COL</w:t>
        </w:r>
      </w:hyperlink>
      <w:r w:rsidRPr="00C843AB">
        <w:t>, կամ զանգահարե</w:t>
      </w:r>
      <w:r w:rsidR="00F357ED" w:rsidRPr="00C843AB">
        <w:t>լ</w:t>
      </w:r>
      <w:r w:rsidRPr="00C843AB">
        <w:t xml:space="preserve"> (800) 541-5555 հեռախոսահամարով: Կարող եք նաև կապվել Կալիֆո</w:t>
      </w:r>
      <w:r w:rsidR="004D2050" w:rsidRPr="00C843AB">
        <w:t>ռ</w:t>
      </w:r>
      <w:r w:rsidRPr="00C843AB">
        <w:t xml:space="preserve">նիայի Առողջապահական ծառայությունների դեպարտամենտի հետ անմիջապես՝ </w:t>
      </w:r>
      <w:hyperlink r:id="rId18" w:history="1">
        <w:r w:rsidRPr="00C843AB">
          <w:rPr>
            <w:rStyle w:val="Hyperlink"/>
          </w:rPr>
          <w:t>COVID19Apps@dhcs.ca.gov</w:t>
        </w:r>
      </w:hyperlink>
      <w:r w:rsidRPr="00C843AB">
        <w:t xml:space="preserve"> հասցեով կամ </w:t>
      </w:r>
      <w:r w:rsidR="00F357ED" w:rsidRPr="00C843AB">
        <w:t xml:space="preserve">զանգահարել </w:t>
      </w:r>
      <w:r w:rsidRPr="00C843AB">
        <w:t>(916) 552-9200 հեռախոսահամարով։</w:t>
      </w:r>
    </w:p>
    <w:p w14:paraId="51C561EE" w14:textId="4FFC82C1" w:rsidR="00A315AC" w:rsidRPr="00C843AB" w:rsidRDefault="00AF7F09" w:rsidP="007F2370">
      <w:pPr>
        <w:pStyle w:val="Heading2"/>
      </w:pPr>
      <w:r w:rsidRPr="00C843AB">
        <w:lastRenderedPageBreak/>
        <w:t>Կայքի տեքստ շրջանային գրասենյակի համար</w:t>
      </w:r>
    </w:p>
    <w:p w14:paraId="62D830D2" w14:textId="7636A80F" w:rsidR="00AF7F09" w:rsidRPr="00C843AB" w:rsidRDefault="00AF7F09" w:rsidP="0036312D">
      <w:pPr>
        <w:pStyle w:val="BodyText"/>
      </w:pPr>
      <w:r w:rsidRPr="00C843AB">
        <w:t xml:space="preserve">COVID-19 </w:t>
      </w:r>
      <w:r w:rsidR="00C843AB">
        <w:t>Uninsured Group</w:t>
      </w:r>
      <w:r w:rsidR="0062695A" w:rsidRPr="00C843AB">
        <w:t>-ի</w:t>
      </w:r>
      <w:r w:rsidRPr="00C843AB">
        <w:t xml:space="preserve"> ծրագիրը ավարտվում է 2023 թվականի մայիսի 31-ին։ </w:t>
      </w:r>
      <w:hyperlink r:id="rId19" w:history="1">
        <w:r w:rsidRPr="00C843AB">
          <w:rPr>
            <w:rStyle w:val="Hyperlink"/>
          </w:rPr>
          <w:t>Դիմե</w:t>
        </w:r>
        <w:r w:rsidR="005E3280" w:rsidRPr="00C843AB">
          <w:rPr>
            <w:rStyle w:val="Hyperlink"/>
          </w:rPr>
          <w:t>՛</w:t>
        </w:r>
        <w:r w:rsidRPr="00C843AB">
          <w:rPr>
            <w:rStyle w:val="Hyperlink"/>
          </w:rPr>
          <w:t>ք</w:t>
        </w:r>
      </w:hyperlink>
      <w:r w:rsidRPr="00C843AB">
        <w:t xml:space="preserve"> այսօր՝ պարզելու համար, թե արդյոք Դուք իրավասու եք անվճար կամ ցածր գնով ստանալու համապարփակ առողջապահական նպաստներ և ծառայություններ Medi-Cal-ի կամ Covered California-ի միջոցով: Դուք կարող եք դիմել Medi-Cal-ի համար ցանկացած ժամանակ: Երբ COVID-19-ի </w:t>
      </w:r>
      <w:r w:rsidR="00C843AB">
        <w:t>Uninsured Group</w:t>
      </w:r>
      <w:r w:rsidR="0062695A" w:rsidRPr="00C843AB">
        <w:t>-ի</w:t>
      </w:r>
      <w:r w:rsidRPr="00C843AB">
        <w:t xml:space="preserve"> ծրագիրը ավարտվի, Դուք կարող եք գրանցվել Covered California-ում հատուկ գրանցման ժամանակահատվածում: Դիմելու համար Դուք կունենաք 60 օր</w:t>
      </w:r>
      <w:r w:rsidR="005E3280" w:rsidRPr="00C843AB">
        <w:t>՝</w:t>
      </w:r>
      <w:r w:rsidRPr="00C843AB">
        <w:t xml:space="preserve"> 2023 թվականի մայիսի 31-ից հետո:</w:t>
      </w:r>
    </w:p>
    <w:p w14:paraId="22FE9655" w14:textId="1BDA092E" w:rsidR="00AF7F09" w:rsidRPr="00C843AB" w:rsidRDefault="00AF7F09" w:rsidP="007F2370">
      <w:pPr>
        <w:pStyle w:val="Heading2"/>
      </w:pPr>
      <w:r w:rsidRPr="00C843AB">
        <w:t>Կայքի բաներ</w:t>
      </w:r>
    </w:p>
    <w:p w14:paraId="1138B97B" w14:textId="374ED428" w:rsidR="008617CB" w:rsidRPr="00C843AB" w:rsidRDefault="00AF7F09" w:rsidP="006C3972">
      <w:pPr>
        <w:pStyle w:val="BodyText"/>
      </w:pPr>
      <w:r w:rsidRPr="00C843AB">
        <w:rPr>
          <w:rStyle w:val="InlineHeaderChar"/>
        </w:rPr>
        <w:t>Կարևոր</w:t>
      </w:r>
      <w:r w:rsidRPr="00C843AB">
        <w:rPr>
          <w:rStyle w:val="InlineHeaderChar"/>
          <w:rFonts w:hint="eastAsia"/>
        </w:rPr>
        <w:t>․</w:t>
      </w:r>
      <w:r w:rsidRPr="00C843AB">
        <w:t xml:space="preserve"> COVID-19 </w:t>
      </w:r>
      <w:r w:rsidR="00C843AB">
        <w:t>Uninsured Group</w:t>
      </w:r>
      <w:r w:rsidR="0062695A" w:rsidRPr="00C843AB">
        <w:t>-ի</w:t>
      </w:r>
      <w:r w:rsidRPr="00C843AB">
        <w:t xml:space="preserve"> ծրագիրը ավարտվում է 2023 թվականի մայիսի 31-ին։ </w:t>
      </w:r>
      <w:hyperlink r:id="rId20" w:history="1">
        <w:r w:rsidRPr="00C843AB">
          <w:rPr>
            <w:rStyle w:val="Hyperlink"/>
          </w:rPr>
          <w:t>Դիմե</w:t>
        </w:r>
        <w:r w:rsidR="005E3280" w:rsidRPr="00C843AB">
          <w:rPr>
            <w:rStyle w:val="Hyperlink"/>
          </w:rPr>
          <w:t>՛</w:t>
        </w:r>
        <w:r w:rsidRPr="00C843AB">
          <w:rPr>
            <w:rStyle w:val="Hyperlink"/>
          </w:rPr>
          <w:t>ք</w:t>
        </w:r>
      </w:hyperlink>
      <w:r w:rsidRPr="00C843AB">
        <w:t xml:space="preserve"> այսօր՝ պարզելու համար, թե արդյոք Դուք իրավասու եք անվճար կամ ցածր գնով ստանալու համապարփակ առողջապահական նպաստներ և ծառայություններ Medi-Cal-ի կամ Covered California-ի միջոցով: Դաշնային հանրային առողջության արտակարգ իրավիճակը (PHE) նույնպես համարվում է հատուկ գրանցման շրջան Covered California-ի համար: Դուք կունենաք 60 օր</w:t>
      </w:r>
      <w:r w:rsidR="005E3280" w:rsidRPr="00C843AB">
        <w:t>՝</w:t>
      </w:r>
      <w:r w:rsidRPr="00C843AB">
        <w:t xml:space="preserve"> 2023 թվականի մայիսի 31-ից հետո՝ Covered California-ին դիմելու համար:</w:t>
      </w:r>
    </w:p>
    <w:p w14:paraId="3A035EEA" w14:textId="5AE152F7" w:rsidR="00AF7F09" w:rsidRPr="00C843AB" w:rsidRDefault="00AF7F09" w:rsidP="007F2370">
      <w:pPr>
        <w:pStyle w:val="Heading2"/>
      </w:pPr>
      <w:r w:rsidRPr="00C843AB">
        <w:t>Սոցցանցեր</w:t>
      </w:r>
    </w:p>
    <w:tbl>
      <w:tblPr>
        <w:tblStyle w:val="CADHCSBanding"/>
        <w:tblW w:w="0" w:type="auto"/>
        <w:tblLook w:val="04A0" w:firstRow="1" w:lastRow="0" w:firstColumn="1" w:lastColumn="0" w:noHBand="0" w:noVBand="1"/>
      </w:tblPr>
      <w:tblGrid>
        <w:gridCol w:w="6190"/>
        <w:gridCol w:w="3890"/>
      </w:tblGrid>
      <w:tr w:rsidR="00DF400A" w:rsidRPr="00C843AB" w14:paraId="0F8E638D" w14:textId="77777777" w:rsidTr="00276D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6190" w:type="dxa"/>
          </w:tcPr>
          <w:p w14:paraId="187B4065" w14:textId="05125FB2" w:rsidR="00AF7F09" w:rsidRPr="00C843AB" w:rsidRDefault="00AF7F09" w:rsidP="00C843AB">
            <w:pPr>
              <w:pStyle w:val="BodyText"/>
              <w:keepNext/>
            </w:pPr>
            <w:r w:rsidRPr="00C843AB">
              <w:t>Facebook-ի հաղորդագրություններ</w:t>
            </w:r>
          </w:p>
        </w:tc>
        <w:tc>
          <w:tcPr>
            <w:tcW w:w="3890" w:type="dxa"/>
          </w:tcPr>
          <w:p w14:paraId="4B622766" w14:textId="1A4BFC01" w:rsidR="00AF7F09" w:rsidRPr="00C843AB" w:rsidRDefault="00AF7F09" w:rsidP="00C843AB">
            <w:pPr>
              <w:pStyle w:val="BodyText"/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Նկար</w:t>
            </w:r>
          </w:p>
        </w:tc>
      </w:tr>
      <w:tr w:rsidR="00DF400A" w:rsidRPr="00C843AB" w14:paraId="79B533AB" w14:textId="77777777" w:rsidTr="00276D5C">
        <w:tc>
          <w:tcPr>
            <w:tcW w:w="6190" w:type="dxa"/>
          </w:tcPr>
          <w:p w14:paraId="648DD67C" w14:textId="687E251F" w:rsidR="00AF7F09" w:rsidRPr="00C843AB" w:rsidRDefault="001A3305" w:rsidP="001A6B87">
            <w:pPr>
              <w:pStyle w:val="BodyText"/>
            </w:pPr>
            <w:r w:rsidRPr="00C843AB">
              <w:t>COVID-19-ի չապահովագրված խմբի ծրագիրը ժամանակավոր Medi-Cal ծրագիր է, որն ապահովագրում է բժշկական առումով անհրաժեշտ COVID-19 թեստավորումը, թեստավորման հետ կապված ծառայությունները և բուժումը: Այն ավարտվում է 2023 թվականի մայիսի 31-ին։ Պարզե</w:t>
            </w:r>
            <w:r w:rsidR="005E3280" w:rsidRPr="00C843AB">
              <w:t>՛</w:t>
            </w:r>
            <w:r w:rsidRPr="00C843AB">
              <w:t>ք, թե արդյոք Դուք իրավասու եք անվճար կամ ցածր գնով ստանալու համապարփակ առողջապահական նպաստներ և ծառայություններ Medi-Cal-ի կամ Covered California-ի միջոցով: Դիմե</w:t>
            </w:r>
            <w:r w:rsidR="005E3280" w:rsidRPr="00C843AB">
              <w:t>՛</w:t>
            </w:r>
            <w:r w:rsidRPr="00C843AB">
              <w:t xml:space="preserve">ք այսօր Covered California-ի համար </w:t>
            </w:r>
            <w:hyperlink r:id="rId21" w:history="1">
              <w:r w:rsidRPr="00C843AB">
                <w:rPr>
                  <w:rStyle w:val="Hyperlink"/>
                </w:rPr>
                <w:t>CoveredCA.com</w:t>
              </w:r>
            </w:hyperlink>
            <w:r w:rsidRPr="00C843AB">
              <w:t xml:space="preserve"> կայքում կամ Medi-Cal-ի համար՝ Ձեր տեղական վարչաշրջանի գրասենյակում: Սկսելու համար գտե</w:t>
            </w:r>
            <w:r w:rsidR="005E3280" w:rsidRPr="00C843AB">
              <w:t>՛</w:t>
            </w:r>
            <w:r w:rsidRPr="00C843AB">
              <w:t xml:space="preserve">ք Ձեր տեղական շրջանային գրասենյակը </w:t>
            </w:r>
            <w:hyperlink r:id="rId22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</w:t>
            </w:r>
          </w:p>
        </w:tc>
        <w:tc>
          <w:tcPr>
            <w:tcW w:w="3890" w:type="dxa"/>
          </w:tcPr>
          <w:p w14:paraId="306A5114" w14:textId="7432B321" w:rsidR="00AF7F09" w:rsidRPr="00C843AB" w:rsidRDefault="00DF400A" w:rsidP="001A6B87">
            <w:r>
              <w:rPr>
                <w:noProof/>
              </w:rPr>
              <w:drawing>
                <wp:inline distT="0" distB="0" distL="0" distR="0" wp14:anchorId="355FD735" wp14:editId="1653AF5D">
                  <wp:extent cx="2286000" cy="2286000"/>
                  <wp:effectExtent l="0" t="0" r="0" b="0"/>
                  <wp:docPr id="16772372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3668A03F" w14:textId="77777777" w:rsidTr="00276D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190" w:type="dxa"/>
          </w:tcPr>
          <w:p w14:paraId="378C2B4C" w14:textId="05837BAF" w:rsidR="00AF7F09" w:rsidRPr="00C843AB" w:rsidRDefault="001A3305" w:rsidP="001A6B87">
            <w:pPr>
              <w:pStyle w:val="BodyText"/>
            </w:pPr>
            <w:r w:rsidRPr="00C843AB">
              <w:lastRenderedPageBreak/>
              <w:t xml:space="preserve">Դուք գրանցվա՞ծ եք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ծրագրում: Պարզե</w:t>
            </w:r>
            <w:r w:rsidR="005E3280" w:rsidRPr="00C843AB">
              <w:t>՛</w:t>
            </w:r>
            <w:r w:rsidRPr="00C843AB">
              <w:t>ք, թե արդյոք իրավասու եք ստանալու համապարփակ առողջապահական նպաստներ և ծառայություններ Medi-Cal-ի կամ Covered California-ի միջոցով՝ դիմելով այսօր: Գտե</w:t>
            </w:r>
            <w:r w:rsidR="005E3280" w:rsidRPr="00C843AB">
              <w:t>՛</w:t>
            </w:r>
            <w:r w:rsidRPr="00C843AB">
              <w:t xml:space="preserve">ք Ձեր տեղական վարչաշրջանի գրասենյակը՝ սկսելու համար </w:t>
            </w:r>
            <w:hyperlink r:id="rId24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 կամ զանգահարե</w:t>
            </w:r>
            <w:r w:rsidR="005E3280" w:rsidRPr="00C843AB">
              <w:t>՛</w:t>
            </w:r>
            <w:r w:rsidRPr="00C843AB">
              <w:t>ք (800) 541-5555 հեռախոսահամարով:</w:t>
            </w:r>
          </w:p>
        </w:tc>
        <w:tc>
          <w:tcPr>
            <w:tcW w:w="3890" w:type="dxa"/>
          </w:tcPr>
          <w:p w14:paraId="1765C5F9" w14:textId="17753FC9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12C889CA" wp14:editId="48F9B250">
                  <wp:extent cx="2286000" cy="2286000"/>
                  <wp:effectExtent l="0" t="0" r="0" b="0"/>
                  <wp:docPr id="5399955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01932AE4" w14:textId="77777777" w:rsidTr="00276D5C">
        <w:tc>
          <w:tcPr>
            <w:tcW w:w="6190" w:type="dxa"/>
          </w:tcPr>
          <w:p w14:paraId="66D872F7" w14:textId="489713EC" w:rsidR="00AF7F09" w:rsidRPr="00C843AB" w:rsidRDefault="00C81A2D" w:rsidP="001A6B87">
            <w:pPr>
              <w:pStyle w:val="BodyText"/>
            </w:pPr>
            <w:r w:rsidRPr="00C843AB">
              <w:t xml:space="preserve">Մարդիկ, </w:t>
            </w:r>
            <w:r w:rsidR="005E3280" w:rsidRPr="00C843AB">
              <w:t xml:space="preserve">որոնք </w:t>
            </w:r>
            <w:r w:rsidRPr="00C843AB">
              <w:t>կորցնում են COVID-19-ի չապահովագրված ծրագրի ծածկույթը, երբ ավարտվում է դաշնային հանրային առողջության արտակարգ իրավիճակը, կարող են դիմել Covered California-ին այսօր՝ հատուկ գրանցման ժամանակաշրջանի միջոցով: Դիմելու համար Դուք կունենաք 60 օր</w:t>
            </w:r>
            <w:r w:rsidR="005E3280" w:rsidRPr="00C843AB">
              <w:t>՝</w:t>
            </w:r>
            <w:r w:rsidRPr="00C843AB">
              <w:t xml:space="preserve"> 2023 թվականի մայիսի 31-ից հետո: Սկսելու համար կապվե</w:t>
            </w:r>
            <w:r w:rsidR="005E3280" w:rsidRPr="00C843AB">
              <w:t>՛</w:t>
            </w:r>
            <w:r w:rsidRPr="00C843AB">
              <w:t>ք Covered California-ի հետ (800) 300-1506 հեռախոսահամարով, այցելե</w:t>
            </w:r>
            <w:r w:rsidR="005E3280" w:rsidRPr="00C843AB">
              <w:t>՛</w:t>
            </w:r>
            <w:r w:rsidRPr="00C843AB">
              <w:t xml:space="preserve">ք </w:t>
            </w:r>
            <w:hyperlink r:id="rId26" w:history="1">
              <w:r w:rsidRPr="00C843AB">
                <w:rPr>
                  <w:rStyle w:val="Hyperlink"/>
                </w:rPr>
                <w:t>CoveredCA.com</w:t>
              </w:r>
            </w:hyperlink>
            <w:r w:rsidRPr="00C843AB">
              <w:t xml:space="preserve"> կամ գտեք Ձեր տեղական վարչաշրջանի գրասենյակը </w:t>
            </w:r>
            <w:hyperlink r:id="rId27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կայքէջում։</w:t>
            </w:r>
          </w:p>
        </w:tc>
        <w:tc>
          <w:tcPr>
            <w:tcW w:w="3890" w:type="dxa"/>
          </w:tcPr>
          <w:p w14:paraId="18BF6505" w14:textId="07BBB66B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068EC099" wp14:editId="351937E4">
                  <wp:extent cx="2286000" cy="2286000"/>
                  <wp:effectExtent l="0" t="0" r="0" b="0"/>
                  <wp:docPr id="28208265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62742667" w14:textId="77777777" w:rsidTr="00276D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190" w:type="dxa"/>
          </w:tcPr>
          <w:p w14:paraId="05E1178B" w14:textId="69549CF0" w:rsidR="00AF7F09" w:rsidRPr="00C843AB" w:rsidRDefault="001A3305" w:rsidP="001A6B87">
            <w:pPr>
              <w:pStyle w:val="BodyText"/>
            </w:pPr>
            <w:r w:rsidRPr="00C843AB">
              <w:t xml:space="preserve">Կարո՞ղ եմ դեռ ստանալ COVID-19-ի դեմ պատվաստանյութը, երբ ավարտվի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ծրագիրը: Այո։ Պատվաստանյութերն անվճար են նույնիսկ ծածկույթի ավարտից հետո: Ավելին իմանալու համար այցելե</w:t>
            </w:r>
            <w:r w:rsidR="005E3280" w:rsidRPr="00C843AB">
              <w:t>՛</w:t>
            </w:r>
            <w:r w:rsidRPr="00C843AB">
              <w:t xml:space="preserve">ք </w:t>
            </w:r>
            <w:hyperlink r:id="rId29" w:history="1">
              <w:r w:rsidRPr="00C843AB">
                <w:rPr>
                  <w:rStyle w:val="Hyperlink"/>
                </w:rPr>
                <w:t>myturn.ca.gov</w:t>
              </w:r>
            </w:hyperlink>
            <w:r w:rsidRPr="00C843AB">
              <w:t xml:space="preserve"> կայքէջը։</w:t>
            </w:r>
          </w:p>
        </w:tc>
        <w:tc>
          <w:tcPr>
            <w:tcW w:w="3890" w:type="dxa"/>
          </w:tcPr>
          <w:p w14:paraId="2750D124" w14:textId="0367E113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1E72E3BA" wp14:editId="0DA25E0E">
                  <wp:extent cx="2286000" cy="2286000"/>
                  <wp:effectExtent l="0" t="0" r="0" b="0"/>
                  <wp:docPr id="14456334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0C291F5C" w14:textId="77777777" w:rsidTr="00276D5C">
        <w:tc>
          <w:tcPr>
            <w:tcW w:w="6190" w:type="dxa"/>
          </w:tcPr>
          <w:p w14:paraId="1CF2338B" w14:textId="4BC30C2F" w:rsidR="00AF7F09" w:rsidRPr="00C843AB" w:rsidRDefault="001A3305" w:rsidP="001A6B87">
            <w:pPr>
              <w:pStyle w:val="BodyText"/>
            </w:pPr>
            <w:r w:rsidRPr="00C843AB">
              <w:lastRenderedPageBreak/>
              <w:t xml:space="preserve">Եթե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ավարտից հետո Ձեզ անհրաժեշտ է COVID-19 թեստավորում կամ բուժում, կարող եք դիմել Medi-Cal-ի կամ Covered California-ի համար՝ COVID-19-ի ծառայություններ և ավելին ստանալու համար, եթե իրավասու լինեք: Սկսելու համար գտե</w:t>
            </w:r>
            <w:r w:rsidR="00284833" w:rsidRPr="00C843AB">
              <w:t>՛</w:t>
            </w:r>
            <w:r w:rsidRPr="00C843AB">
              <w:t xml:space="preserve">ք Ձեր տեղական շրջանային գրասենյակը՝ </w:t>
            </w:r>
            <w:hyperlink r:id="rId31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</w:t>
            </w:r>
          </w:p>
        </w:tc>
        <w:tc>
          <w:tcPr>
            <w:tcW w:w="3890" w:type="dxa"/>
          </w:tcPr>
          <w:p w14:paraId="12B02FDE" w14:textId="584B1016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04E12333" wp14:editId="41BE149B">
                  <wp:extent cx="2286000" cy="2286000"/>
                  <wp:effectExtent l="0" t="0" r="0" b="0"/>
                  <wp:docPr id="52781072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7806F7AB" w14:textId="77777777" w:rsidTr="00276D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190" w:type="dxa"/>
          </w:tcPr>
          <w:p w14:paraId="0701BAA2" w14:textId="585B7EFC" w:rsidR="00C81A2D" w:rsidRPr="00C843AB" w:rsidRDefault="00C81A2D" w:rsidP="001A6B87">
            <w:pPr>
              <w:pStyle w:val="BodyText"/>
            </w:pPr>
            <w:r w:rsidRPr="00C843AB">
              <w:t xml:space="preserve">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 գրանցվելու ընթացքում ստացե՞լ եք հաշիվ COVID-19-ի թեստավորման կամ բուժման համար: Խնդրե</w:t>
            </w:r>
            <w:r w:rsidR="00284833" w:rsidRPr="00C843AB">
              <w:t>՛</w:t>
            </w:r>
            <w:r w:rsidRPr="00C843AB">
              <w:t>ք Medi-Cal-ի մատակարարին, ով ներկայացնում է հաշիվները, որպեսզի նա հայցն ուղարկի Medi-Cal-ին՝ Ձեզ հաշիվ ներկայացնելու փոխարեն։</w:t>
            </w:r>
          </w:p>
          <w:p w14:paraId="3B643342" w14:textId="6F9CC822" w:rsidR="00C81A2D" w:rsidRPr="00C843AB" w:rsidRDefault="00C81A2D" w:rsidP="001A6B87">
            <w:pPr>
              <w:pStyle w:val="BodyText"/>
            </w:pPr>
            <w:r w:rsidRPr="00C843AB">
              <w:t xml:space="preserve">Եթե Դուք վճարել եք COVID-19-ի թեստավորման կամ բուժման համար՝ գրանցվելով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ծրագրում, փոխհատուցու</w:t>
            </w:r>
            <w:r w:rsidR="00284833" w:rsidRPr="00C843AB">
              <w:t>՛</w:t>
            </w:r>
            <w:r w:rsidRPr="00C843AB">
              <w:t xml:space="preserve">մ պահանջեք՝ զանգահարելով (916) 403-2007 հեռախոսահամարով կամ օգնության համար այցելեք </w:t>
            </w:r>
            <w:hyperlink r:id="rId33" w:history="1">
              <w:r w:rsidRPr="00C843AB">
                <w:rPr>
                  <w:rStyle w:val="Hyperlink"/>
                </w:rPr>
                <w:t>dhcs.ca.gov/conlan</w:t>
              </w:r>
            </w:hyperlink>
            <w:r w:rsidRPr="00C843AB">
              <w:t xml:space="preserve"> կայքէջը։</w:t>
            </w:r>
          </w:p>
        </w:tc>
        <w:tc>
          <w:tcPr>
            <w:tcW w:w="3890" w:type="dxa"/>
          </w:tcPr>
          <w:p w14:paraId="0E0F323D" w14:textId="37E6C56A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77E1F00A" wp14:editId="39065306">
                  <wp:extent cx="2286000" cy="2286000"/>
                  <wp:effectExtent l="0" t="0" r="0" b="0"/>
                  <wp:docPr id="21936442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498809F9" w14:textId="77777777" w:rsidTr="00276D5C">
        <w:tc>
          <w:tcPr>
            <w:tcW w:w="6190" w:type="dxa"/>
          </w:tcPr>
          <w:p w14:paraId="20A4B962" w14:textId="35FB07E4" w:rsidR="00AF7F09" w:rsidRPr="00C843AB" w:rsidRDefault="001A3305" w:rsidP="001A6B87">
            <w:pPr>
              <w:pStyle w:val="BodyText"/>
            </w:pPr>
            <w:r w:rsidRPr="00C843AB">
              <w:t xml:space="preserve">Հարցեր ունե՞ք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վերաբերյալ: Էլ</w:t>
            </w:r>
            <w:r w:rsidRPr="00C843AB">
              <w:rPr>
                <w:rFonts w:hint="eastAsia"/>
              </w:rPr>
              <w:t>․</w:t>
            </w:r>
            <w:r w:rsidRPr="00C843AB">
              <w:t xml:space="preserve"> նամա</w:t>
            </w:r>
            <w:r w:rsidR="00284833" w:rsidRPr="00C843AB">
              <w:t>՛</w:t>
            </w:r>
            <w:r w:rsidRPr="00C843AB">
              <w:t xml:space="preserve">կ ուղարկեք </w:t>
            </w:r>
            <w:hyperlink r:id="rId35" w:history="1">
              <w:r w:rsidRPr="00C843AB">
                <w:rPr>
                  <w:rStyle w:val="Hyperlink"/>
                </w:rPr>
                <w:t>COVID19Apps@dhcs.ca.gov</w:t>
              </w:r>
            </w:hyperlink>
            <w:r w:rsidRPr="00C843AB">
              <w:t xml:space="preserve"> հասցեով կամ զանգահարե</w:t>
            </w:r>
            <w:r w:rsidR="00284833" w:rsidRPr="00C843AB">
              <w:t>՛</w:t>
            </w:r>
            <w:r w:rsidRPr="00C843AB">
              <w:t>ք (916) 552-9200 հեռախոսահամարով։</w:t>
            </w:r>
          </w:p>
        </w:tc>
        <w:tc>
          <w:tcPr>
            <w:tcW w:w="3890" w:type="dxa"/>
          </w:tcPr>
          <w:p w14:paraId="6A68977A" w14:textId="122CDE5B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5D7FE6D1" wp14:editId="48F80F52">
                  <wp:extent cx="2286000" cy="2286000"/>
                  <wp:effectExtent l="0" t="0" r="0" b="0"/>
                  <wp:docPr id="174701255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00A" w:rsidRPr="00C843AB" w14:paraId="4C61C813" w14:textId="77777777" w:rsidTr="00276D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190" w:type="dxa"/>
          </w:tcPr>
          <w:p w14:paraId="02F36975" w14:textId="64306F23" w:rsidR="00AF7F09" w:rsidRPr="00C843AB" w:rsidRDefault="001A3305" w:rsidP="001A6B87">
            <w:pPr>
              <w:pStyle w:val="BodyText"/>
            </w:pPr>
            <w:r w:rsidRPr="00C843AB">
              <w:lastRenderedPageBreak/>
              <w:t xml:space="preserve">Եթե Դուք վճարել եք COVID-19-ի թեստավորման կամ բուժման համար, մինչ գրանցվել եք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ծրագրում, կարող եք գումարի վերադարձ պահանջել՝ զանգահարելով Medi-Cal-ի շահառուների սպասարկման կենտրոն (916) 403-2007 հեռախոսահամարով: Կամ կարող եք այցելել DHCS-ի կայքէջը՝ </w:t>
            </w:r>
            <w:hyperlink r:id="rId37" w:history="1">
              <w:r w:rsidRPr="00C843AB">
                <w:rPr>
                  <w:rStyle w:val="Hyperlink"/>
                </w:rPr>
                <w:t>dhcs.ca.gov/conlan</w:t>
              </w:r>
            </w:hyperlink>
            <w:r w:rsidRPr="00C843AB">
              <w:t>՝ փոխհատուցման մասին ավելին իմանալու համար:</w:t>
            </w:r>
          </w:p>
        </w:tc>
        <w:tc>
          <w:tcPr>
            <w:tcW w:w="3890" w:type="dxa"/>
          </w:tcPr>
          <w:p w14:paraId="4F21525E" w14:textId="6B8CC1D5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7344AC94" wp14:editId="507FF1CF">
                  <wp:extent cx="2286000" cy="2286000"/>
                  <wp:effectExtent l="0" t="0" r="0" b="0"/>
                  <wp:docPr id="125385107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E37676" w14:textId="77777777" w:rsidR="00AF7F09" w:rsidRPr="00C843AB" w:rsidRDefault="00AF7F09" w:rsidP="001A6B87">
      <w:pPr>
        <w:pStyle w:val="BodyText"/>
      </w:pPr>
    </w:p>
    <w:tbl>
      <w:tblPr>
        <w:tblStyle w:val="CADHCSBanding"/>
        <w:tblW w:w="0" w:type="auto"/>
        <w:tblLook w:val="04A0" w:firstRow="1" w:lastRow="0" w:firstColumn="1" w:lastColumn="0" w:noHBand="0" w:noVBand="1"/>
      </w:tblPr>
      <w:tblGrid>
        <w:gridCol w:w="6300"/>
        <w:gridCol w:w="3830"/>
      </w:tblGrid>
      <w:tr w:rsidR="008877DA" w:rsidRPr="00C843AB" w14:paraId="24D3EEF5" w14:textId="77777777" w:rsidTr="00FD6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6300" w:type="dxa"/>
          </w:tcPr>
          <w:p w14:paraId="33C25EF7" w14:textId="77777777" w:rsidR="00BC590D" w:rsidRPr="00C843AB" w:rsidRDefault="00BC590D" w:rsidP="00C843AB">
            <w:pPr>
              <w:pStyle w:val="BodyText"/>
              <w:keepNext/>
            </w:pPr>
            <w:r w:rsidRPr="00C843AB">
              <w:t>Twitter-ի հաղորդագրություններ</w:t>
            </w:r>
          </w:p>
        </w:tc>
        <w:tc>
          <w:tcPr>
            <w:tcW w:w="3770" w:type="dxa"/>
          </w:tcPr>
          <w:p w14:paraId="42C1EDFE" w14:textId="77777777" w:rsidR="00BC590D" w:rsidRPr="00C843AB" w:rsidRDefault="00BC590D" w:rsidP="00C843AB">
            <w:pPr>
              <w:pStyle w:val="BodyText"/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Նկար</w:t>
            </w:r>
          </w:p>
        </w:tc>
      </w:tr>
      <w:tr w:rsidR="008877DA" w:rsidRPr="00C843AB" w14:paraId="2676ACA0" w14:textId="77777777" w:rsidTr="00FD6B9D">
        <w:tc>
          <w:tcPr>
            <w:tcW w:w="6300" w:type="dxa"/>
          </w:tcPr>
          <w:p w14:paraId="718303FE" w14:textId="609D5175" w:rsidR="00BC590D" w:rsidRPr="00C843AB" w:rsidRDefault="00BC590D" w:rsidP="00C843AB">
            <w:pPr>
              <w:pStyle w:val="BodyText"/>
            </w:pPr>
            <w:r w:rsidRPr="00C843AB">
              <w:t xml:space="preserve">COVID-19-ի </w:t>
            </w:r>
            <w:r w:rsidR="00C843AB" w:rsidRPr="00C843AB">
              <w:t>Uninsured Group</w:t>
            </w:r>
            <w:r w:rsidR="0062695A" w:rsidRPr="00C843AB">
              <w:t>-ի</w:t>
            </w:r>
            <w:r w:rsidRPr="00C843AB">
              <w:t xml:space="preserve"> ծրագիրը ժամանակավոր Medi-Cal ծրագիր է, որն ապահովագրում է բժշկական առումով անհրաժեշտ COVID-19 թեստավորումը, թեստավորման հետ կապված ծառայությունները և բուժումը: Այն ավարտվում է 2023 թվականի մայիսի 31-ին։</w:t>
            </w:r>
          </w:p>
        </w:tc>
        <w:tc>
          <w:tcPr>
            <w:tcW w:w="3770" w:type="dxa"/>
          </w:tcPr>
          <w:p w14:paraId="4A3D230E" w14:textId="74CD03EE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1E9BF43B" wp14:editId="22D3D0E7">
                  <wp:extent cx="2286000" cy="2286000"/>
                  <wp:effectExtent l="0" t="0" r="0" b="0"/>
                  <wp:docPr id="212299376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E" w:rsidRPr="00C843AB" w14:paraId="6C51FC87" w14:textId="77777777" w:rsidTr="00FD6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300" w:type="dxa"/>
          </w:tcPr>
          <w:p w14:paraId="31C9361D" w14:textId="6B624234" w:rsidR="00BC590D" w:rsidRPr="00C843AB" w:rsidRDefault="00BC590D" w:rsidP="001A6B87">
            <w:pPr>
              <w:pStyle w:val="BodyText"/>
            </w:pPr>
            <w:r w:rsidRPr="00C843AB">
              <w:t xml:space="preserve">Նախքան Ձեր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ապահովագրության ավարտը, պարզե</w:t>
            </w:r>
            <w:r w:rsidR="00284833" w:rsidRPr="00C843AB">
              <w:t>՛</w:t>
            </w:r>
            <w:r w:rsidRPr="00C843AB">
              <w:t>ք, թե արդյոք Դուք իրավասու եք անվճար կամ ցածր գնով ստանալու համապարփակ առողջապահական նպաստներ և ծառայություններ Medi-Cal-ի կամ Covered California-ի միջոցով: Դիմե</w:t>
            </w:r>
            <w:r w:rsidR="00284833" w:rsidRPr="00C843AB">
              <w:t>՛</w:t>
            </w:r>
            <w:r w:rsidRPr="00C843AB">
              <w:t xml:space="preserve">ք այսօր՝ </w:t>
            </w:r>
            <w:hyperlink r:id="rId39" w:history="1">
              <w:r w:rsidRPr="00C843AB">
                <w:rPr>
                  <w:rStyle w:val="Hyperlink"/>
                </w:rPr>
                <w:t>CoveredCA.com</w:t>
              </w:r>
            </w:hyperlink>
          </w:p>
        </w:tc>
        <w:tc>
          <w:tcPr>
            <w:tcW w:w="3770" w:type="dxa"/>
          </w:tcPr>
          <w:p w14:paraId="0F2DD506" w14:textId="5325694F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21172DE8" wp14:editId="50EA8757">
                  <wp:extent cx="2286000" cy="2286000"/>
                  <wp:effectExtent l="0" t="0" r="0" b="0"/>
                  <wp:docPr id="174080445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7DA" w:rsidRPr="00C843AB" w14:paraId="4A8915D2" w14:textId="77777777" w:rsidTr="00FD6B9D">
        <w:tc>
          <w:tcPr>
            <w:tcW w:w="6300" w:type="dxa"/>
          </w:tcPr>
          <w:p w14:paraId="2051AD79" w14:textId="322739A5" w:rsidR="00BC590D" w:rsidRPr="00C843AB" w:rsidRDefault="00BC590D" w:rsidP="001A6B87">
            <w:pPr>
              <w:pStyle w:val="BodyText"/>
            </w:pPr>
            <w:r w:rsidRPr="00C843AB">
              <w:lastRenderedPageBreak/>
              <w:t xml:space="preserve">Դուք այժմ գրանցվա՞ծ եք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ծրագրում: Իմացե</w:t>
            </w:r>
            <w:r w:rsidR="00284833" w:rsidRPr="00C843AB">
              <w:t>՛</w:t>
            </w:r>
            <w:r w:rsidRPr="00C843AB">
              <w:t xml:space="preserve">ք, թե արդյոք իրավասու եք ստանալու համապարփակ առողջապահական ապահովագրություն Medi-Cal-ի կամ Covered California-ի միջոցով՝ դիմելով այսօր: Գտեք Ձեր տեղական վարչաշրջանի գրասենյակը </w:t>
            </w:r>
            <w:hyperlink r:id="rId40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 կամ զանգահարե</w:t>
            </w:r>
            <w:r w:rsidR="00284833" w:rsidRPr="00C843AB">
              <w:t>՛</w:t>
            </w:r>
            <w:r w:rsidRPr="00C843AB">
              <w:t>ք Covered California՝ (800) 300-1506</w:t>
            </w:r>
          </w:p>
        </w:tc>
        <w:tc>
          <w:tcPr>
            <w:tcW w:w="3770" w:type="dxa"/>
          </w:tcPr>
          <w:p w14:paraId="7878BA1E" w14:textId="280D8A01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2A7419D0" wp14:editId="430F050C">
                  <wp:extent cx="2286000" cy="2286000"/>
                  <wp:effectExtent l="0" t="0" r="0" b="0"/>
                  <wp:docPr id="1735058758" name="Picture 1735058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E" w:rsidRPr="00C843AB" w14:paraId="5CF971AA" w14:textId="77777777" w:rsidTr="00FD6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300" w:type="dxa"/>
          </w:tcPr>
          <w:p w14:paraId="0816FC20" w14:textId="65259920" w:rsidR="00BC590D" w:rsidRPr="00C843AB" w:rsidRDefault="00BC590D" w:rsidP="001A6B87">
            <w:pPr>
              <w:pStyle w:val="BodyText"/>
            </w:pPr>
            <w:r w:rsidRPr="00C843AB">
              <w:t xml:space="preserve">Դաշնային հանրային առողջության արտակարգ իրավիճակը համարվում է հատուկ գրանցման շրջան Covered California-ի համար: Երբ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 ավարտվի 2023 թվականի մայիսի 31-ին, Դուք կունենաք 60 օր՝ Covered California-ին դիմելու համար: Կապվե</w:t>
            </w:r>
            <w:r w:rsidR="00284833" w:rsidRPr="00C843AB">
              <w:t>՛</w:t>
            </w:r>
            <w:r w:rsidRPr="00C843AB">
              <w:t>ք Covered California-ի հետ (800) 300-1506 հեռախոսահամարով կամ այցելե</w:t>
            </w:r>
            <w:r w:rsidR="00284833" w:rsidRPr="00C843AB">
              <w:t>՛</w:t>
            </w:r>
            <w:r w:rsidRPr="00C843AB">
              <w:t xml:space="preserve">ք </w:t>
            </w:r>
            <w:hyperlink r:id="rId41" w:history="1">
              <w:r w:rsidRPr="00C843AB">
                <w:rPr>
                  <w:rStyle w:val="Hyperlink"/>
                </w:rPr>
                <w:t>CoveredCA.com</w:t>
              </w:r>
            </w:hyperlink>
            <w:r w:rsidRPr="00C843AB">
              <w:t>՝ սկսելու համար:</w:t>
            </w:r>
          </w:p>
        </w:tc>
        <w:tc>
          <w:tcPr>
            <w:tcW w:w="3770" w:type="dxa"/>
          </w:tcPr>
          <w:p w14:paraId="74D2FB23" w14:textId="04D1D7B9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0EF5DC9C" wp14:editId="5C62E063">
                  <wp:extent cx="2286000" cy="2286000"/>
                  <wp:effectExtent l="0" t="0" r="0" b="0"/>
                  <wp:docPr id="112583559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7DA" w:rsidRPr="00C843AB" w14:paraId="34CB0D38" w14:textId="77777777" w:rsidTr="00FD6B9D">
        <w:tc>
          <w:tcPr>
            <w:tcW w:w="6300" w:type="dxa"/>
          </w:tcPr>
          <w:p w14:paraId="688A5BA6" w14:textId="63BBEAAD" w:rsidR="00BC590D" w:rsidRPr="00C843AB" w:rsidRDefault="00BC590D" w:rsidP="001A6B87">
            <w:pPr>
              <w:pStyle w:val="BodyText"/>
            </w:pPr>
            <w:r w:rsidRPr="00C843AB">
              <w:t xml:space="preserve">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 գրանցվելու ընթացքում ստացե՞լ եք հաշիվ COVID-19-ի թեստավորման կամ բուժման համար: Խնդրե</w:t>
            </w:r>
            <w:r w:rsidR="00284833" w:rsidRPr="00C843AB">
              <w:t>՛</w:t>
            </w:r>
            <w:r w:rsidRPr="00C843AB">
              <w:t>ք Medi-Cal-ի մատակարարին, ով ներկայացնում է հաշիվները, որպեսզի նա հայցն ուղարկի Medi-Cal-ին՝ Ձեզ հաշիվ ներկայացնելու փոխարեն։ Զանգահարե</w:t>
            </w:r>
            <w:r w:rsidR="00284833" w:rsidRPr="00C843AB">
              <w:t>՛</w:t>
            </w:r>
            <w:r w:rsidRPr="00C843AB">
              <w:t>ք (916) 403-2007 կամ այցելե</w:t>
            </w:r>
            <w:r w:rsidR="00284833" w:rsidRPr="00C843AB">
              <w:t>՛</w:t>
            </w:r>
            <w:r w:rsidRPr="00C843AB">
              <w:t xml:space="preserve">ք </w:t>
            </w:r>
            <w:hyperlink r:id="rId42" w:history="1">
              <w:r w:rsidRPr="00C843AB">
                <w:rPr>
                  <w:rStyle w:val="Hyperlink"/>
                </w:rPr>
                <w:t>dhcs.ca.gov/conlan</w:t>
              </w:r>
            </w:hyperlink>
            <w:r w:rsidRPr="00C843AB">
              <w:t>՝ փոխհատուցման մասին ավելին իմանալու համար:</w:t>
            </w:r>
          </w:p>
        </w:tc>
        <w:tc>
          <w:tcPr>
            <w:tcW w:w="3770" w:type="dxa"/>
          </w:tcPr>
          <w:p w14:paraId="1EEAE7CB" w14:textId="4633A4F2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380441DA" wp14:editId="4B8FE091">
                  <wp:extent cx="2286000" cy="2286000"/>
                  <wp:effectExtent l="0" t="0" r="0" b="0"/>
                  <wp:docPr id="272294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E" w:rsidRPr="00C843AB" w14:paraId="1B087EE7" w14:textId="77777777" w:rsidTr="00FD6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300" w:type="dxa"/>
          </w:tcPr>
          <w:p w14:paraId="6CC6F934" w14:textId="5AEACE3A" w:rsidR="00BC590D" w:rsidRPr="00C843AB" w:rsidRDefault="00BC590D" w:rsidP="001A6B87">
            <w:pPr>
              <w:pStyle w:val="BodyText"/>
            </w:pPr>
            <w:r w:rsidRPr="00C843AB">
              <w:lastRenderedPageBreak/>
              <w:t xml:space="preserve">Եթե Դուք վճարել եք COVID-19-ի թեստավորման կամ բուժման համար՝ գրանցվելով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ծրագրում, կարող եք փոխհատուցում պահանջել՝ զանգահարելով (916) 403-2007 հեռախոսահամարով կամ օգնության համար </w:t>
            </w:r>
            <w:r w:rsidR="005F3BB5" w:rsidRPr="00C843AB">
              <w:t xml:space="preserve">այցելել </w:t>
            </w:r>
            <w:hyperlink r:id="rId43" w:history="1">
              <w:r w:rsidRPr="00C843AB">
                <w:rPr>
                  <w:rStyle w:val="Hyperlink"/>
                </w:rPr>
                <w:t>dhcs.ca.gov/conlan</w:t>
              </w:r>
            </w:hyperlink>
            <w:r w:rsidRPr="00C843AB">
              <w:t>։</w:t>
            </w:r>
          </w:p>
        </w:tc>
        <w:tc>
          <w:tcPr>
            <w:tcW w:w="3770" w:type="dxa"/>
          </w:tcPr>
          <w:p w14:paraId="28533442" w14:textId="324D43C7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5B48E348" wp14:editId="2FFBD03E">
                  <wp:extent cx="2286000" cy="2286000"/>
                  <wp:effectExtent l="0" t="0" r="0" b="0"/>
                  <wp:docPr id="116439908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E" w:rsidRPr="00C843AB" w14:paraId="461CAE31" w14:textId="77777777" w:rsidTr="00FD6B9D">
        <w:tc>
          <w:tcPr>
            <w:tcW w:w="6300" w:type="dxa"/>
          </w:tcPr>
          <w:p w14:paraId="2FF91CDD" w14:textId="160438E2" w:rsidR="00BC590D" w:rsidRPr="00C843AB" w:rsidRDefault="00BC590D" w:rsidP="001A6B87">
            <w:pPr>
              <w:pStyle w:val="BodyText"/>
            </w:pPr>
            <w:r w:rsidRPr="00C843AB">
              <w:t xml:space="preserve">Կարո՞ղ եմ դեռ ստանալ COVID-19-ի դեմ պատվաստանյութը, երբ ավարտվի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ծրագիրը: Այո։ Պատվաստանյութերն անվճար են նույնիսկ ծածկույթի ավարտից հետո: Ավելին իմանալու համար այցելե</w:t>
            </w:r>
            <w:r w:rsidR="005F3BB5" w:rsidRPr="00C843AB">
              <w:t>՛</w:t>
            </w:r>
            <w:r w:rsidRPr="00C843AB">
              <w:t xml:space="preserve">ք </w:t>
            </w:r>
            <w:hyperlink r:id="rId44" w:history="1">
              <w:r w:rsidRPr="00C843AB">
                <w:rPr>
                  <w:rStyle w:val="Hyperlink"/>
                </w:rPr>
                <w:t>myturn.ca.gov</w:t>
              </w:r>
            </w:hyperlink>
            <w:r w:rsidRPr="00C843AB">
              <w:t xml:space="preserve"> կայքէջը։</w:t>
            </w:r>
          </w:p>
        </w:tc>
        <w:tc>
          <w:tcPr>
            <w:tcW w:w="3770" w:type="dxa"/>
          </w:tcPr>
          <w:p w14:paraId="02D525ED" w14:textId="09D37BD2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00328081" wp14:editId="46E34870">
                  <wp:extent cx="2286000" cy="2286000"/>
                  <wp:effectExtent l="0" t="0" r="0" b="0"/>
                  <wp:docPr id="7710174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E" w:rsidRPr="00C843AB" w14:paraId="686655F9" w14:textId="77777777" w:rsidTr="00FD6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300" w:type="dxa"/>
          </w:tcPr>
          <w:p w14:paraId="55537760" w14:textId="166BFFB6" w:rsidR="00BC590D" w:rsidRPr="00C843AB" w:rsidRDefault="00BC590D" w:rsidP="001A6B87">
            <w:pPr>
              <w:pStyle w:val="BodyText"/>
            </w:pPr>
            <w:r w:rsidRPr="00C843AB">
              <w:t xml:space="preserve">Եթե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ավարտից հետո Ձեզ անհրաժեշտ է COVID-19 թեստավորում կամ բուժում, կարող եք դիմել Medi-Cal-ի կամ Covered California-ի համար՝ COVID-19-ի ծառայություններ և ավելին ստանալու համար, եթե իրավասու լինեք: Սկսելու համար գտե</w:t>
            </w:r>
            <w:r w:rsidR="005F3BB5" w:rsidRPr="00C843AB">
              <w:t>՛</w:t>
            </w:r>
            <w:r w:rsidRPr="00C843AB">
              <w:t xml:space="preserve">ք Ձեր տեղական շրջանային գրասենյակը՝ </w:t>
            </w:r>
            <w:hyperlink r:id="rId45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</w:t>
            </w:r>
          </w:p>
        </w:tc>
        <w:tc>
          <w:tcPr>
            <w:tcW w:w="3770" w:type="dxa"/>
          </w:tcPr>
          <w:p w14:paraId="7E178C17" w14:textId="02E60DA7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5425A3EB" wp14:editId="5CCD328E">
                  <wp:extent cx="2286000" cy="2286000"/>
                  <wp:effectExtent l="0" t="0" r="0" b="0"/>
                  <wp:docPr id="82499590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7DA" w:rsidRPr="00C843AB" w14:paraId="6479543F" w14:textId="77777777" w:rsidTr="00FD6B9D">
        <w:tc>
          <w:tcPr>
            <w:tcW w:w="6300" w:type="dxa"/>
          </w:tcPr>
          <w:p w14:paraId="38FD28F8" w14:textId="01706515" w:rsidR="00BC590D" w:rsidRPr="00C843AB" w:rsidRDefault="00BC590D" w:rsidP="001A6B87">
            <w:pPr>
              <w:pStyle w:val="BodyText"/>
            </w:pPr>
            <w:r w:rsidRPr="00C843AB">
              <w:lastRenderedPageBreak/>
              <w:t xml:space="preserve">Հարցեր ունե՞ք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վերաբերյալ: Էլ</w:t>
            </w:r>
            <w:r w:rsidRPr="00C843AB">
              <w:rPr>
                <w:rFonts w:hint="eastAsia"/>
              </w:rPr>
              <w:t>․</w:t>
            </w:r>
            <w:r w:rsidRPr="00C843AB">
              <w:t xml:space="preserve"> նամա</w:t>
            </w:r>
            <w:r w:rsidR="005F3BB5" w:rsidRPr="00C843AB">
              <w:t>՛</w:t>
            </w:r>
            <w:r w:rsidRPr="00C843AB">
              <w:t xml:space="preserve">կ ուղարկեք </w:t>
            </w:r>
            <w:hyperlink r:id="rId46" w:history="1">
              <w:r w:rsidRPr="00C843AB">
                <w:rPr>
                  <w:rStyle w:val="Hyperlink"/>
                </w:rPr>
                <w:t>COVID19Apps@dhcs.ca.gov</w:t>
              </w:r>
            </w:hyperlink>
            <w:r w:rsidRPr="00C843AB">
              <w:t xml:space="preserve"> հասցեով կամ զանգահարե</w:t>
            </w:r>
            <w:r w:rsidR="005F3BB5" w:rsidRPr="00C843AB">
              <w:t>՛</w:t>
            </w:r>
            <w:r w:rsidRPr="00C843AB">
              <w:t>ք (916) 552-9200 հեռախոսահամարով։</w:t>
            </w:r>
          </w:p>
        </w:tc>
        <w:tc>
          <w:tcPr>
            <w:tcW w:w="3770" w:type="dxa"/>
          </w:tcPr>
          <w:p w14:paraId="63198111" w14:textId="0F5FFE11" w:rsidR="00F14BC5" w:rsidRPr="00C843AB" w:rsidRDefault="00F14BC5" w:rsidP="001A6B87">
            <w:r>
              <w:rPr>
                <w:noProof/>
              </w:rPr>
              <w:drawing>
                <wp:inline distT="0" distB="0" distL="0" distR="0" wp14:anchorId="489067BB" wp14:editId="5D65BADC">
                  <wp:extent cx="2286000" cy="2286000"/>
                  <wp:effectExtent l="0" t="0" r="0" b="0"/>
                  <wp:docPr id="27056870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08B984" w14:textId="3686EF79" w:rsidR="00C81A2D" w:rsidRPr="00C843AB" w:rsidRDefault="006143BE" w:rsidP="007F2370">
      <w:pPr>
        <w:pStyle w:val="Heading2"/>
      </w:pPr>
      <w:r w:rsidRPr="00C843AB">
        <w:t>Զանգի սցենարի ֆրագմենտներ</w:t>
      </w:r>
    </w:p>
    <w:tbl>
      <w:tblPr>
        <w:tblStyle w:val="CADHCSScript"/>
        <w:tblW w:w="0" w:type="auto"/>
        <w:tblLook w:val="04A0" w:firstRow="1" w:lastRow="0" w:firstColumn="1" w:lastColumn="0" w:noHBand="0" w:noVBand="1"/>
      </w:tblPr>
      <w:tblGrid>
        <w:gridCol w:w="3535"/>
        <w:gridCol w:w="6535"/>
      </w:tblGrid>
      <w:tr w:rsidR="00C81A2D" w:rsidRPr="00C843AB" w14:paraId="7FB34B30" w14:textId="77777777" w:rsidTr="00C84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35" w:type="dxa"/>
          </w:tcPr>
          <w:p w14:paraId="13F3B79E" w14:textId="2D753429" w:rsidR="00C81A2D" w:rsidRPr="00C843AB" w:rsidRDefault="006143BE" w:rsidP="001A6B87">
            <w:pPr>
              <w:pStyle w:val="BodyText"/>
            </w:pPr>
            <w:r w:rsidRPr="00C843AB">
              <w:t>Զանգահարող</w:t>
            </w:r>
          </w:p>
        </w:tc>
        <w:tc>
          <w:tcPr>
            <w:tcW w:w="6535" w:type="dxa"/>
          </w:tcPr>
          <w:p w14:paraId="07D7DFD9" w14:textId="2F239C6F" w:rsidR="00C81A2D" w:rsidRPr="00C843AB" w:rsidRDefault="006143BE" w:rsidP="001A6B8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Գործակալ</w:t>
            </w:r>
          </w:p>
        </w:tc>
      </w:tr>
      <w:tr w:rsidR="00C81A2D" w:rsidRPr="00C843AB" w14:paraId="2C5846DF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1C587BF5" w14:textId="3E551C73" w:rsidR="00C81A2D" w:rsidRPr="00C843AB" w:rsidRDefault="006143BE" w:rsidP="001A6B87">
            <w:pPr>
              <w:pStyle w:val="BodyText"/>
            </w:pPr>
            <w:r w:rsidRPr="00C843AB">
              <w:t xml:space="preserve">Ի՞նչ է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ծրագիրը:</w:t>
            </w:r>
          </w:p>
        </w:tc>
        <w:tc>
          <w:tcPr>
            <w:tcW w:w="6535" w:type="dxa"/>
          </w:tcPr>
          <w:p w14:paraId="099821E0" w14:textId="18B1A4EC" w:rsidR="00C81A2D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2020 թվականի օգոստոսի 28-ին Առողջապահական ծառայությունների դեպարտամենտը (DHCS) իրականացրեց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ծրագիրը։ Սա ժամանակավոր Medi-Cal ծրագիր է, որն անվճար ապահովագրում է բժշկական առումով անհրաժեշտ COVID-19-ի թեստավորումը, թեստի հետ կապված ծառայությունները և բուժման ծառայությունները, ներառյալ պատվաստումը և հոսպիտալացումը:</w:t>
            </w:r>
          </w:p>
        </w:tc>
      </w:tr>
      <w:tr w:rsidR="00C81A2D" w:rsidRPr="00C843AB" w14:paraId="02FFD273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51A3B134" w14:textId="07FD07FC" w:rsidR="00C81A2D" w:rsidRPr="00C843AB" w:rsidRDefault="006143BE" w:rsidP="001A6B87">
            <w:pPr>
              <w:pStyle w:val="BodyText"/>
            </w:pPr>
            <w:r w:rsidRPr="00C843AB">
              <w:t xml:space="preserve">Ե՞րբ կավարտվի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ծրագիրը:</w:t>
            </w:r>
          </w:p>
        </w:tc>
        <w:tc>
          <w:tcPr>
            <w:tcW w:w="6535" w:type="dxa"/>
          </w:tcPr>
          <w:p w14:paraId="0FD1E9B7" w14:textId="480D6467" w:rsidR="00C81A2D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ծրագիրը կավարտվի 2023 թվականի մայիսի 31-ին։</w:t>
            </w:r>
          </w:p>
        </w:tc>
      </w:tr>
      <w:tr w:rsidR="00C81A2D" w:rsidRPr="00C843AB" w14:paraId="5AA2F7E3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2B392566" w14:textId="377C8ACE" w:rsidR="00C81A2D" w:rsidRPr="00C843AB" w:rsidRDefault="006143BE" w:rsidP="001A6B87">
            <w:pPr>
              <w:pStyle w:val="BodyText"/>
            </w:pPr>
            <w:r w:rsidRPr="00C843AB">
              <w:t xml:space="preserve">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իմ ծածկույթն ավարտվեց: Ի՞նչ պետք է անեմ։</w:t>
            </w:r>
          </w:p>
        </w:tc>
        <w:tc>
          <w:tcPr>
            <w:tcW w:w="6535" w:type="dxa"/>
          </w:tcPr>
          <w:p w14:paraId="2F023624" w14:textId="7AC700EF" w:rsidR="00276D5C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Պարզե</w:t>
            </w:r>
            <w:r w:rsidR="005F3BB5" w:rsidRPr="00C843AB">
              <w:t>՛</w:t>
            </w:r>
            <w:r w:rsidRPr="00C843AB">
              <w:t>ք, թե արդյոք իրավասու եք ստանալու համապարփակ առողջապահական նպաստներ և ծառայություններ Medi-Cal-ի կամ Covered California-ի միջոցով: Դիմե</w:t>
            </w:r>
            <w:r w:rsidR="005F3BB5" w:rsidRPr="00C843AB">
              <w:t>՛</w:t>
            </w:r>
            <w:r w:rsidRPr="00C843AB">
              <w:t>ք այսօր՝ կապվելով Ձեր շրջանային գրասենյակի հետ՝</w:t>
            </w:r>
          </w:p>
          <w:p w14:paraId="7A0A5613" w14:textId="5E48EEE8" w:rsidR="00C13B74" w:rsidRPr="00C843AB" w:rsidRDefault="006143BE" w:rsidP="00C843AB">
            <w:pPr>
              <w:pStyle w:val="InlineHeader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[insert local county office information here]</w:t>
            </w:r>
          </w:p>
          <w:p w14:paraId="4A5C868F" w14:textId="22C7C7B7" w:rsidR="00C81A2D" w:rsidRPr="00C843AB" w:rsidRDefault="006143BE" w:rsidP="00C843A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Դուք կարող եք նաև դիմել Medi-Cal-ի կամ Covered California-ի ծածկույթի համար առցանց՝ </w:t>
            </w:r>
            <w:hyperlink r:id="rId47" w:history="1">
              <w:r w:rsidRPr="00C843AB">
                <w:rPr>
                  <w:rStyle w:val="Hyperlink"/>
                </w:rPr>
                <w:t>CoveredCA.com</w:t>
              </w:r>
            </w:hyperlink>
            <w:r w:rsidRPr="00C843AB">
              <w:t xml:space="preserve"> կայքէջում կամ զանգահարեք (800) 300-1506 հեռախոսահամարով:</w:t>
            </w:r>
          </w:p>
        </w:tc>
      </w:tr>
      <w:tr w:rsidR="00C81A2D" w:rsidRPr="00C843AB" w14:paraId="55389E39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390C946F" w14:textId="70816AD4" w:rsidR="00C81A2D" w:rsidRPr="00C843AB" w:rsidRDefault="006143BE" w:rsidP="001A6B87">
            <w:pPr>
              <w:pStyle w:val="BodyText"/>
            </w:pPr>
            <w:r w:rsidRPr="00C843AB">
              <w:lastRenderedPageBreak/>
              <w:t xml:space="preserve">Ի՞նչ նպաստներ են տրամադրվում COVID-19-ի </w:t>
            </w:r>
            <w:r w:rsidR="00C843AB">
              <w:t>Uninsured Group</w:t>
            </w:r>
            <w:r w:rsidR="0062695A" w:rsidRPr="00C843AB">
              <w:t>-ի</w:t>
            </w:r>
            <w:r w:rsidRPr="00C843AB">
              <w:t xml:space="preserve"> ծրագրի կողմից:</w:t>
            </w:r>
          </w:p>
        </w:tc>
        <w:tc>
          <w:tcPr>
            <w:tcW w:w="6535" w:type="dxa"/>
          </w:tcPr>
          <w:p w14:paraId="68F96C48" w14:textId="123671FB" w:rsidR="00C81A2D" w:rsidRPr="00C843AB" w:rsidRDefault="006143BE" w:rsidP="00C843A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COVID-19-ի </w:t>
            </w:r>
            <w:r w:rsidR="00C843AB" w:rsidRPr="00C843AB">
              <w:t>Uninsured Group</w:t>
            </w:r>
            <w:r w:rsidR="0062695A" w:rsidRPr="00C843AB">
              <w:t>-ի</w:t>
            </w:r>
            <w:r w:rsidRPr="00C843AB">
              <w:t xml:space="preserve"> ծրագիրը անվճար ապահովագրում է COVID-19-ի ախտորոշման, թեստավորման հետ կապված ծառայությունները և բուժման ծառայությունները, ներառյալ հոսպիտալացումը և բժշկական բոլոր անհրաժեշտ խնամքը մինչև 2023 թվականի մայիսի 31-ը:</w:t>
            </w:r>
          </w:p>
          <w:p w14:paraId="32A73F6A" w14:textId="402E5CF0" w:rsidR="006143BE" w:rsidRPr="00C843AB" w:rsidRDefault="006143BE" w:rsidP="00C843A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Եթե Դուք վճարել եք COVID-19-ի թեստավորման կամ բուժման համար, մինչ գրանցվել եք COVID-19-ի </w:t>
            </w:r>
            <w:r w:rsidR="00C843AB" w:rsidRPr="00C843AB">
              <w:t>Uninsured Group</w:t>
            </w:r>
            <w:r w:rsidR="0062695A" w:rsidRPr="00C843AB">
              <w:t>-ի</w:t>
            </w:r>
            <w:r w:rsidRPr="00C843AB">
              <w:t xml:space="preserve"> ծրագրում, կարող եք գումարի վերադարձ պահանջել՝ զանգահարելով Medi-Cal-ի շահառուների սպասարկման կենտրոն (916) 403-2007 հեռախոսահամարով: Կամ կարող եք այցելել DHCS-ի կայքէջը՝ </w:t>
            </w:r>
            <w:hyperlink r:id="rId48" w:history="1">
              <w:r w:rsidRPr="00C843AB">
                <w:rPr>
                  <w:rStyle w:val="Hyperlink"/>
                </w:rPr>
                <w:t>dhcs.ca.gov/conlan</w:t>
              </w:r>
            </w:hyperlink>
            <w:r w:rsidRPr="00C843AB">
              <w:t>՝ փոխհատուցման մասին ավելին իմանալու համար:</w:t>
            </w:r>
          </w:p>
        </w:tc>
      </w:tr>
      <w:tr w:rsidR="00C81A2D" w:rsidRPr="00C843AB" w14:paraId="0DA82D73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781ACCF1" w14:textId="44046D40" w:rsidR="00C81A2D" w:rsidRPr="00C843AB" w:rsidRDefault="006143BE" w:rsidP="001A6B87">
            <w:pPr>
              <w:pStyle w:val="BodyText"/>
            </w:pPr>
            <w:r w:rsidRPr="00C843AB">
              <w:t>Ես փոստով ստացել եմ Medi-Cal-ի դիմում: Պե՞տք է այն լրացնեմ։</w:t>
            </w:r>
          </w:p>
        </w:tc>
        <w:tc>
          <w:tcPr>
            <w:tcW w:w="6535" w:type="dxa"/>
          </w:tcPr>
          <w:p w14:paraId="25FACA5A" w14:textId="77777777" w:rsidR="006143BE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Այո։ Եթե Դուք ստացել եք Medi-Cal-ի դիմում փոստով, խնդրում ենք լրացնել այն և վերադարձնել Ձեր տեղական վարչաշրջանի գրասենյակ՝ շարունակական ապահովագրության համար դիմելու համար:</w:t>
            </w:r>
          </w:p>
          <w:p w14:paraId="55E34852" w14:textId="415252A7" w:rsidR="00276D5C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Եթե Ձեզ անհրաժեշտ է դիմում այլ լեզվով, կարող եք ներբեռնել Medi-Cal-ի դիմումը բազմաթիվ լեզուներով այստեղ՝</w:t>
            </w:r>
          </w:p>
          <w:p w14:paraId="2131A8F4" w14:textId="23D1BD1E" w:rsidR="006143BE" w:rsidRPr="00C843AB" w:rsidRDefault="00000000" w:rsidP="00C843A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49" w:history="1">
              <w:r w:rsidR="00ED1DEF" w:rsidRPr="00C843AB">
                <w:rPr>
                  <w:rStyle w:val="Hyperlink"/>
                </w:rPr>
                <w:t>dhcs.ca.gov/applyformedi-cal</w:t>
              </w:r>
            </w:hyperlink>
          </w:p>
          <w:p w14:paraId="092B4C58" w14:textId="77777777" w:rsidR="006143BE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>Դուք կարող եք նաև դիմել շարունակական ծածկույթի համար այլ եղանակներով.</w:t>
            </w:r>
          </w:p>
          <w:p w14:paraId="5D1C8C2E" w14:textId="671DC28D" w:rsidR="006143BE" w:rsidRPr="00C843AB" w:rsidRDefault="006143BE" w:rsidP="001A6B87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Առցանց՝ </w:t>
            </w:r>
            <w:hyperlink r:id="rId50" w:history="1">
              <w:r w:rsidRPr="00C843AB">
                <w:rPr>
                  <w:rStyle w:val="Hyperlink"/>
                </w:rPr>
                <w:t>CoveredCA.com</w:t>
              </w:r>
            </w:hyperlink>
            <w:r w:rsidRPr="00C843AB">
              <w:t xml:space="preserve">, </w:t>
            </w:r>
            <w:hyperlink r:id="rId51" w:history="1">
              <w:r w:rsidRPr="00C843AB">
                <w:rPr>
                  <w:rStyle w:val="Hyperlink"/>
                </w:rPr>
                <w:t>MyBenefitsCALWIN.org</w:t>
              </w:r>
            </w:hyperlink>
            <w:r w:rsidRPr="00C843AB">
              <w:t xml:space="preserve"> կամ </w:t>
            </w:r>
            <w:hyperlink r:id="rId52" w:history="1">
              <w:r w:rsidRPr="00C843AB">
                <w:rPr>
                  <w:rStyle w:val="Hyperlink"/>
                </w:rPr>
                <w:t>BenefitsCal.org</w:t>
              </w:r>
            </w:hyperlink>
            <w:r w:rsidRPr="00C843AB">
              <w:t>։</w:t>
            </w:r>
          </w:p>
          <w:p w14:paraId="37352A65" w14:textId="2A835122" w:rsidR="00C81A2D" w:rsidRPr="00C843AB" w:rsidRDefault="006143BE" w:rsidP="001A6B87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Հեռախոսով կամ անձամբ ներկայանալով Ձեր տեղական վարչաշրջանի գրասենյակ: Դուք կարող եք գտնել Ձեր տեղական վարչաշրջանի գրասենյակի մասին տեղեկությունները </w:t>
            </w:r>
            <w:hyperlink r:id="rId53" w:history="1">
              <w:r w:rsidRPr="00C843AB">
                <w:rPr>
                  <w:rStyle w:val="Hyperlink"/>
                </w:rPr>
                <w:t>dhcs.ca.gov/COL</w:t>
              </w:r>
            </w:hyperlink>
            <w:r w:rsidRPr="00C843AB">
              <w:t xml:space="preserve"> կայքէջում կամ զանգահարեք Medi-Cal-ի Օգնության գիծ՝ (800) 541-5555 հեռախոսահամարով:</w:t>
            </w:r>
          </w:p>
        </w:tc>
      </w:tr>
      <w:tr w:rsidR="00C13B74" w:rsidRPr="00C843AB" w14:paraId="05714608" w14:textId="77777777" w:rsidTr="00C843AB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</w:tcPr>
          <w:p w14:paraId="07E45691" w14:textId="59EE3D7F" w:rsidR="00C81A2D" w:rsidRPr="00C843AB" w:rsidRDefault="006143BE" w:rsidP="001A6B87">
            <w:pPr>
              <w:pStyle w:val="BodyText"/>
            </w:pPr>
            <w:r w:rsidRPr="00C843AB">
              <w:t>Ճի՞շտ է, որ որոշ մարդիկ կարող են լիարժեք Medi-Cal ապահովագրություն ստանալ՝ անկախ իրենց ներգաղթի կարգավիճակից:</w:t>
            </w:r>
          </w:p>
        </w:tc>
        <w:tc>
          <w:tcPr>
            <w:tcW w:w="6535" w:type="dxa"/>
          </w:tcPr>
          <w:p w14:paraId="5DD9BE95" w14:textId="1A71298C" w:rsidR="00C81A2D" w:rsidRPr="00C843AB" w:rsidRDefault="006143BE" w:rsidP="001A6B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43AB">
              <w:t xml:space="preserve">Այո։ Բոլոր մարդիկ, </w:t>
            </w:r>
            <w:r w:rsidR="005F3BB5" w:rsidRPr="00C843AB">
              <w:t xml:space="preserve">որոնք </w:t>
            </w:r>
            <w:r w:rsidRPr="00C843AB">
              <w:t>26 տարեկանից ցածր են, կամ 50 տարեկանից բարձր, և ովքեր համապատասխանում են Medi-Cal-ի իրավասության բոլոր չափանիշներին, իրավասու են Medi-Cal-ի ամբողջական ապահովագրության համար: Ներգաղթի կարգավիճակը նշանակություն չունի</w:t>
            </w:r>
            <w:r w:rsidR="004D2050" w:rsidRPr="00C843AB">
              <w:t>։</w:t>
            </w:r>
          </w:p>
        </w:tc>
      </w:tr>
    </w:tbl>
    <w:p w14:paraId="58B0DF87" w14:textId="4E77E0B8" w:rsidR="006143BE" w:rsidRPr="00C843AB" w:rsidRDefault="006143BE" w:rsidP="007F2370">
      <w:pPr>
        <w:pStyle w:val="Heading2"/>
      </w:pPr>
      <w:r w:rsidRPr="00C843AB">
        <w:lastRenderedPageBreak/>
        <w:t>IVR-ի Զանգի սցենար</w:t>
      </w:r>
    </w:p>
    <w:p w14:paraId="419CDEE4" w14:textId="6C3BB838" w:rsidR="006143BE" w:rsidRPr="00C843AB" w:rsidRDefault="006143BE" w:rsidP="00C843AB">
      <w:pPr>
        <w:pStyle w:val="BodyText"/>
      </w:pPr>
      <w:r w:rsidRPr="00C843AB">
        <w:t xml:space="preserve">COVID-19-ի </w:t>
      </w:r>
      <w:r w:rsidR="00C843AB" w:rsidRPr="00C843AB">
        <w:t>Uninsured Group</w:t>
      </w:r>
      <w:r w:rsidR="0062695A" w:rsidRPr="00C843AB">
        <w:t>-ի</w:t>
      </w:r>
      <w:r w:rsidRPr="00C843AB">
        <w:t xml:space="preserve"> ծրագիրը կավարտվի 2023 թվականի մայիսի 31-ին։ Պարզելու համար, թե արդյոք իրավասու եք ստանալու առողջապահական նպաստներ և ծառայություններ, երբ ավարտվի COVID-19-ի </w:t>
      </w:r>
      <w:r w:rsidR="00C843AB" w:rsidRPr="00C843AB">
        <w:t>Uninsured Group</w:t>
      </w:r>
      <w:r w:rsidR="0062695A" w:rsidRPr="00C843AB">
        <w:t>-ի</w:t>
      </w:r>
      <w:r w:rsidRPr="00C843AB">
        <w:t xml:space="preserve"> ծրագիրը, դիմե</w:t>
      </w:r>
      <w:r w:rsidR="005F3BB5" w:rsidRPr="00C843AB">
        <w:t>՛</w:t>
      </w:r>
      <w:r w:rsidRPr="00C843AB">
        <w:t>ք առողջապահական ապահովագրության համար Covered California-ի կամ Medi-Cal-ի միջոցով:</w:t>
      </w:r>
    </w:p>
    <w:p w14:paraId="3A1FADAA" w14:textId="230449A0" w:rsidR="006143BE" w:rsidRPr="00C843AB" w:rsidRDefault="006143BE" w:rsidP="00C843AB">
      <w:pPr>
        <w:pStyle w:val="BodyText"/>
      </w:pPr>
      <w:r w:rsidRPr="00C843AB">
        <w:t>Դիմե</w:t>
      </w:r>
      <w:r w:rsidR="005F3BB5" w:rsidRPr="00C843AB">
        <w:t>՛</w:t>
      </w:r>
      <w:r w:rsidRPr="00C843AB">
        <w:t xml:space="preserve">ք այսօր Covered California-ի համար: Դաշնային հանրային առողջության արտակարգ իրավիճակը համարվում է հատուկ գրանցման շրջան Covered California-ի համար: Դիմելու համար Դուք կունենաք 60 օր 2023 թվականի մայիսի 31-ից հետո: Դուք կարող եք դիմել Covered California-ի ծածկույթի համար առցանց՝ </w:t>
      </w:r>
      <w:hyperlink r:id="rId54" w:history="1">
        <w:r w:rsidRPr="00C843AB">
          <w:rPr>
            <w:rStyle w:val="Hyperlink"/>
          </w:rPr>
          <w:t>CoveredCA.com</w:t>
        </w:r>
      </w:hyperlink>
      <w:r w:rsidRPr="00C843AB">
        <w:t xml:space="preserve"> կայքէջում կամ զանգահարեք (800) 300-1506 հեռախոսահամարով:</w:t>
      </w:r>
    </w:p>
    <w:p w14:paraId="6C562E9E" w14:textId="4B001450" w:rsidR="006143BE" w:rsidRPr="00C843AB" w:rsidRDefault="006143BE" w:rsidP="00C843AB">
      <w:pPr>
        <w:pStyle w:val="BodyText"/>
      </w:pPr>
      <w:r w:rsidRPr="00C843AB">
        <w:t xml:space="preserve">Եթե ստացել եք Medi-Cal-ի դիմում փոստով, խնդրում ենք լրացնել այն և վերադարձնել Ձեր տեղական վարչաշրջանի գրասենյակ։ Կարող եք նաև դիմել առցանց՝ </w:t>
      </w:r>
      <w:hyperlink r:id="rId55" w:history="1">
        <w:r w:rsidRPr="00C843AB">
          <w:rPr>
            <w:rStyle w:val="Hyperlink"/>
          </w:rPr>
          <w:t>CoveredCA.com</w:t>
        </w:r>
      </w:hyperlink>
      <w:r w:rsidRPr="00C843AB">
        <w:t xml:space="preserve">, </w:t>
      </w:r>
      <w:hyperlink r:id="rId56" w:history="1">
        <w:r w:rsidRPr="00C843AB">
          <w:rPr>
            <w:rStyle w:val="Hyperlink"/>
          </w:rPr>
          <w:t>MyBenefitsCALWIN.org</w:t>
        </w:r>
      </w:hyperlink>
      <w:r w:rsidRPr="00C843AB">
        <w:t xml:space="preserve"> կամ </w:t>
      </w:r>
      <w:hyperlink r:id="rId57" w:history="1">
        <w:r w:rsidRPr="00C843AB">
          <w:rPr>
            <w:rStyle w:val="Hyperlink"/>
          </w:rPr>
          <w:t>BenefitsCal.org</w:t>
        </w:r>
      </w:hyperlink>
      <w:r w:rsidRPr="00C843AB">
        <w:t>, կամ փոստով, հեռախոսով, ֆաքսով կամ անձամբ ներկայանալով Ձեր շրջանային գրասենյակ: Եթե Դուք իրավասու եք ստանալ Medi-Cal, Դուք ծանուցում կստանաք Ձեր Medi-Cal-ի իրավասության և Ձեր ապահովագրության մեկնարկի ամսաթվի մասին:</w:t>
      </w:r>
    </w:p>
    <w:p w14:paraId="68FEB120" w14:textId="7602350E" w:rsidR="006143BE" w:rsidRPr="00C843AB" w:rsidRDefault="006143BE" w:rsidP="00C843AB">
      <w:pPr>
        <w:pStyle w:val="BodyText"/>
      </w:pPr>
      <w:r w:rsidRPr="00C843AB">
        <w:t xml:space="preserve">Եթե Դուք գրանցված եք COVID-19-ի </w:t>
      </w:r>
      <w:r w:rsidR="00C843AB" w:rsidRPr="00C843AB">
        <w:t>Uninsured Group</w:t>
      </w:r>
      <w:r w:rsidR="0062695A" w:rsidRPr="00C843AB">
        <w:t>-ի</w:t>
      </w:r>
      <w:r w:rsidRPr="00C843AB">
        <w:t xml:space="preserve"> ծրագրում և չեք ստացել Medi-Cal-ի դիմում փոստով, ապա կան դիմելու այլ եղանակներ: Կալիֆո</w:t>
      </w:r>
      <w:r w:rsidR="004D2050" w:rsidRPr="00C843AB">
        <w:t>ռ</w:t>
      </w:r>
      <w:r w:rsidRPr="00C843AB">
        <w:t>նիայում առողջապահական ապահովագրության համար դիմելիս սխալ ուղի չկա: Դիմելու համար խնդրում ենք ընտրել հետևյալ եղանակներից մեկը.</w:t>
      </w:r>
    </w:p>
    <w:p w14:paraId="0DDDF7F0" w14:textId="3B4F66E2" w:rsidR="006143BE" w:rsidRPr="00C843AB" w:rsidRDefault="006143BE" w:rsidP="00276D5C">
      <w:pPr>
        <w:pStyle w:val="ListParagraph"/>
        <w:keepNext/>
      </w:pPr>
      <w:r w:rsidRPr="00C843AB">
        <w:rPr>
          <w:rStyle w:val="InlineHeaderChar"/>
        </w:rPr>
        <w:t>Առցանց՝</w:t>
      </w:r>
      <w:r w:rsidRPr="00C843AB">
        <w:t xml:space="preserve"> Դուք կարող եք առցանց դիմել </w:t>
      </w:r>
      <w:hyperlink r:id="rId58" w:history="1">
        <w:r w:rsidRPr="00C843AB">
          <w:rPr>
            <w:rStyle w:val="Hyperlink"/>
          </w:rPr>
          <w:t>CoveredCA.com</w:t>
        </w:r>
      </w:hyperlink>
      <w:r w:rsidRPr="00C843AB">
        <w:t xml:space="preserve">, </w:t>
      </w:r>
      <w:hyperlink r:id="rId59" w:history="1">
        <w:r w:rsidRPr="00C843AB">
          <w:rPr>
            <w:rStyle w:val="Hyperlink"/>
          </w:rPr>
          <w:t>MyBenefitsCALWIN.org</w:t>
        </w:r>
      </w:hyperlink>
      <w:r w:rsidRPr="00C843AB">
        <w:t xml:space="preserve"> կամ </w:t>
      </w:r>
      <w:hyperlink r:id="rId60" w:history="1">
        <w:r w:rsidRPr="00C843AB">
          <w:rPr>
            <w:rStyle w:val="Hyperlink"/>
          </w:rPr>
          <w:t>BenefitsCal.org</w:t>
        </w:r>
      </w:hyperlink>
      <w:r w:rsidRPr="00C843AB">
        <w:t xml:space="preserve"> կայքէջերում։</w:t>
      </w:r>
    </w:p>
    <w:p w14:paraId="387EAF7D" w14:textId="0C9C6522" w:rsidR="006143BE" w:rsidRPr="00C843AB" w:rsidRDefault="006143BE" w:rsidP="006143BE">
      <w:pPr>
        <w:pStyle w:val="ListParagraph"/>
      </w:pPr>
      <w:r w:rsidRPr="00C843AB">
        <w:rPr>
          <w:rStyle w:val="InlineHeaderChar"/>
        </w:rPr>
        <w:t>Փոստով՝</w:t>
      </w:r>
      <w:r w:rsidRPr="00C843AB">
        <w:t xml:space="preserve"> Դուք կարող եք լրացնել Դիմում առողջության ապահովագրության համար և ուղարկել այն Covered California-ին՝ PO Box 989725, West Sacramento, CA, 95798-9725 հասցեով, կամ Ձեր տեղական վարչաշրջանի գրասենյակ: Կարող եք նաև ներբեռնել դիմումի թղթային տարբերակը Ձեր նախընտրած լեզվով </w:t>
      </w:r>
      <w:hyperlink r:id="rId61" w:history="1">
        <w:r w:rsidRPr="00C843AB">
          <w:rPr>
            <w:rStyle w:val="Hyperlink"/>
          </w:rPr>
          <w:t>dhcs.ca.gov/applyformedi-cal</w:t>
        </w:r>
      </w:hyperlink>
      <w:r w:rsidRPr="00C843AB">
        <w:t xml:space="preserve"> կայքէջում։ Դուք կարող եք գտնել Ձեր տեղական վարչաշրջանի գրասենյակի մասին տեղեկությունները </w:t>
      </w:r>
      <w:hyperlink r:id="rId62" w:history="1">
        <w:r w:rsidRPr="00C843AB">
          <w:rPr>
            <w:rStyle w:val="Hyperlink"/>
          </w:rPr>
          <w:t>dhcs.ca.gov/COL</w:t>
        </w:r>
      </w:hyperlink>
      <w:r w:rsidRPr="00C843AB">
        <w:t xml:space="preserve"> կայքէջում կամ </w:t>
      </w:r>
      <w:r w:rsidR="005F3BB5" w:rsidRPr="00C843AB">
        <w:t xml:space="preserve">զանգահարել </w:t>
      </w:r>
      <w:r w:rsidRPr="00C843AB">
        <w:t>Medi-Cal-ի Օգնության գիծ՝ (800) 541-5555 հեռախոսահամարով:</w:t>
      </w:r>
    </w:p>
    <w:p w14:paraId="6F1F1417" w14:textId="3C12E5BC" w:rsidR="006143BE" w:rsidRPr="00C843AB" w:rsidRDefault="006143BE" w:rsidP="006143BE">
      <w:pPr>
        <w:pStyle w:val="ListParagraph"/>
      </w:pPr>
      <w:r w:rsidRPr="00C843AB">
        <w:rPr>
          <w:rStyle w:val="InlineHeaderChar"/>
        </w:rPr>
        <w:t>Հեռախոսով</w:t>
      </w:r>
      <w:r w:rsidR="005F3BB5" w:rsidRPr="00C843AB">
        <w:rPr>
          <w:rStyle w:val="InlineHeaderChar"/>
        </w:rPr>
        <w:t>՝</w:t>
      </w:r>
      <w:r w:rsidR="005F3BB5" w:rsidRPr="00C843AB">
        <w:t xml:space="preserve"> </w:t>
      </w:r>
      <w:r w:rsidRPr="00C843AB">
        <w:t xml:space="preserve">Հեռախոսով դիմելու համար զանգահարեք Covered California՝ (800) 300-1506 հեռախոսահամարով։ Կամ զանգահարեք Ձեր շրջանային գրասենյակ: Դուք կարող եք գտնել Ձեր շրջանային գրասենյակը </w:t>
      </w:r>
      <w:hyperlink r:id="rId63" w:history="1">
        <w:r w:rsidRPr="00C843AB">
          <w:rPr>
            <w:rStyle w:val="Hyperlink"/>
          </w:rPr>
          <w:t>dhcs.ca.gov/COL</w:t>
        </w:r>
      </w:hyperlink>
      <w:r w:rsidRPr="00C843AB">
        <w:t xml:space="preserve"> կայքէջում կամ </w:t>
      </w:r>
      <w:r w:rsidR="005F3BB5" w:rsidRPr="00C843AB">
        <w:t xml:space="preserve">զանգահարել </w:t>
      </w:r>
      <w:r w:rsidRPr="00C843AB">
        <w:t>Medi-Cal-ի Օգնության գիծ՝ (800) 541-5555 հեռախոսահամարով:</w:t>
      </w:r>
    </w:p>
    <w:p w14:paraId="3B730834" w14:textId="0531F484" w:rsidR="006143BE" w:rsidRPr="00C843AB" w:rsidRDefault="006143BE" w:rsidP="006143BE">
      <w:pPr>
        <w:pStyle w:val="ListParagraph"/>
      </w:pPr>
      <w:r w:rsidRPr="00C843AB">
        <w:rPr>
          <w:rStyle w:val="InlineHeaderChar"/>
        </w:rPr>
        <w:t>Անձամբ</w:t>
      </w:r>
      <w:r w:rsidR="005F3BB5" w:rsidRPr="00C843AB">
        <w:rPr>
          <w:rStyle w:val="InlineHeaderChar"/>
        </w:rPr>
        <w:t>՝</w:t>
      </w:r>
      <w:r w:rsidR="005F3BB5" w:rsidRPr="00C843AB">
        <w:t xml:space="preserve"> </w:t>
      </w:r>
      <w:r w:rsidRPr="00C843AB">
        <w:t xml:space="preserve">Դուք կարող եք դիմել Medi-Cal-ի կամ Covered California-ի ապահովագրության համար անձամբ ներկայանալով Ձեր տեղական վարչաշրջանի գրասենյակ: Դուք կարող եք գտնել Ձեր տեղական վարչաշրջանի գրասենյակի մասին տեղեկությունները </w:t>
      </w:r>
      <w:hyperlink r:id="rId64" w:history="1">
        <w:r w:rsidRPr="00C843AB">
          <w:rPr>
            <w:rStyle w:val="Hyperlink"/>
          </w:rPr>
          <w:t>dhcs.ca.gov/COL</w:t>
        </w:r>
      </w:hyperlink>
      <w:r w:rsidRPr="00C843AB">
        <w:t xml:space="preserve"> կայքէջում։ Կամ կարող եք զանգահարել (800) 541-5555 հեռախոսահամարով՝ Ձեր գրասենյակը գտնելու համար:</w:t>
      </w:r>
    </w:p>
    <w:p w14:paraId="35DF791D" w14:textId="77777777" w:rsidR="006C3972" w:rsidRPr="00C843AB" w:rsidRDefault="006C3972" w:rsidP="007F2370"/>
    <w:sectPr w:rsidR="006C3972" w:rsidRPr="00C843AB" w:rsidSect="003F6E3C">
      <w:headerReference w:type="default" r:id="rId65"/>
      <w:footerReference w:type="default" r:id="rId66"/>
      <w:pgSz w:w="12240" w:h="15840"/>
      <w:pgMar w:top="1440" w:right="1080" w:bottom="1440" w:left="1080" w:header="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68CD1" w14:textId="77777777" w:rsidR="003E2BF9" w:rsidRDefault="003E2BF9" w:rsidP="003F6E3C">
      <w:r>
        <w:separator/>
      </w:r>
    </w:p>
  </w:endnote>
  <w:endnote w:type="continuationSeparator" w:id="0">
    <w:p w14:paraId="3C935C77" w14:textId="77777777" w:rsidR="003E2BF9" w:rsidRDefault="003E2BF9" w:rsidP="003F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D41D" w14:textId="05A63C3E" w:rsidR="00FE55B8" w:rsidRDefault="00FE55B8" w:rsidP="003F6E3C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561B7CA" wp14:editId="7F2366BD">
              <wp:simplePos x="0" y="0"/>
              <wp:positionH relativeFrom="page">
                <wp:posOffset>0</wp:posOffset>
              </wp:positionH>
              <wp:positionV relativeFrom="page">
                <wp:posOffset>9863553</wp:posOffset>
              </wp:positionV>
              <wp:extent cx="7772400" cy="182880"/>
              <wp:effectExtent l="0" t="0" r="0" b="0"/>
              <wp:wrapNone/>
              <wp:docPr id="153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82880"/>
                      </a:xfrm>
                      <a:prstGeom prst="rect">
                        <a:avLst/>
                      </a:prstGeom>
                      <a:solidFill>
                        <a:srgbClr val="18315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ACE864" id="docshape2" o:spid="_x0000_s1026" style="position:absolute;margin-left:0;margin-top:776.65pt;width:612pt;height:14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/12wEAAJ4DAAAOAAAAZHJzL2Uyb0RvYy54bWysU9tu2zAMfR+wfxD0vjjO0sU14hRDiw4D&#10;ugvQ9QMUWY6FyaJGKnGyrx+lpGmwvRV7EUSRPD6HPF7e7AcndgbJgm9kOZlKYbyG1vpNI59+3L+r&#10;pKCofKsceNPIgyF5s3r7ZjmG2sygB9caFAziqR5DI/sYQ10UpHszKJpAMJ6THeCgIoe4KVpUI6MP&#10;rphNpx+KEbANCNoQ8evdMSlXGb/rjI7fuo5MFK6RzC3mE/O5TmexWqp6gyr0Vp9oqFewGJT1/NEz&#10;1J2KSmzR/gM1WI1A0MWJhqGArrPaZA2sppz+peaxV8FkLTwcCucx0f+D1V93j+E7JuoUHkD/JJ5I&#10;MQaqz5kUENeI9fgFWt6h2kbIYvcdDqmTZYh9nunhPFOzj0Lz42KxmM2nPHrNubKaVVUeeqHq5+6A&#10;FD8ZGES6NBJ5Zxld7R4oJjaqfi7JNMHZ9t46lwPcrG8dip3i/ZbV+/LqOq2UW+iyzPlU7CG1HdPp&#10;JctMypJbqF5De2CVCEeTsKn50gP+lmJkgzSSfm0VGincZ88buC7n8+SoHMyvFjMO8DKzvsworxmq&#10;kVGK4/U2Hl24DWg3PX+pzKI9fOTpdjYLf2F1IssmyOJOhk0uu4xz1ctvtfoDAAD//wMAUEsDBBQA&#10;BgAIAAAAIQCqasHc3gAAAAsBAAAPAAAAZHJzL2Rvd25yZXYueG1sTI/BTsMwEETvSPyDtUjcqJOU&#10;QJXGqRACDtwoSKg3J16SqPY6it008PVsTnDcN6PZmXI3OysmHEPvSUG6SkAgNd701Cr4eH++2YAI&#10;UZPR1hMq+MYAu+ryotSF8Wd6w2kfW8EhFAqtoItxKKQMTYdOh5UfkFj78qPTkc+xlWbUZw53VmZJ&#10;cied7ok/dHrAxw6b4/7kFEj8DMnh+NM+5amc+tf7+sWaUanrq/lhCyLiHP/MsNTn6lBxp9qfyARh&#10;FfCQyDTP12sQi55lt8zqhW2yFGRVyv8bql8AAAD//wMAUEsBAi0AFAAGAAgAAAAhALaDOJL+AAAA&#10;4QEAABMAAAAAAAAAAAAAAAAAAAAAAFtDb250ZW50X1R5cGVzXS54bWxQSwECLQAUAAYACAAAACEA&#10;OP0h/9YAAACUAQAACwAAAAAAAAAAAAAAAAAvAQAAX3JlbHMvLnJlbHNQSwECLQAUAAYACAAAACEA&#10;sCGf9dsBAACeAwAADgAAAAAAAAAAAAAAAAAuAgAAZHJzL2Uyb0RvYy54bWxQSwECLQAUAAYACAAA&#10;ACEAqmrB3N4AAAALAQAADwAAAAAAAAAAAAAAAAA1BAAAZHJzL2Rvd25yZXYueG1sUEsFBgAAAAAE&#10;AAQA8wAAAEAFAAAAAA==&#10;" fillcolor="#183159" stroked="f">
              <v:path arrowok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8E1D7" w14:textId="77777777" w:rsidR="003E2BF9" w:rsidRDefault="003E2BF9" w:rsidP="003F6E3C">
      <w:r>
        <w:separator/>
      </w:r>
    </w:p>
  </w:footnote>
  <w:footnote w:type="continuationSeparator" w:id="0">
    <w:p w14:paraId="37DE7030" w14:textId="77777777" w:rsidR="003E2BF9" w:rsidRDefault="003E2BF9" w:rsidP="003F6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A4EE" w14:textId="71F6BD45" w:rsidR="00BD637D" w:rsidRDefault="00BD637D" w:rsidP="003F6E3C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C7FEFF" wp14:editId="3950C27D">
              <wp:simplePos x="0" y="0"/>
              <wp:positionH relativeFrom="column">
                <wp:posOffset>-685800</wp:posOffset>
              </wp:positionH>
              <wp:positionV relativeFrom="paragraph">
                <wp:posOffset>0</wp:posOffset>
              </wp:positionV>
              <wp:extent cx="7772400" cy="548640"/>
              <wp:effectExtent l="0" t="0" r="0" b="0"/>
              <wp:wrapNone/>
              <wp:docPr id="154" name="docshape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 noChangeArrowheads="1" noChangeShapeType="1" noTextEdit="1"/>
                    </wps:cNvSpPr>
                    <wps:spPr bwMode="auto">
                      <a:xfrm>
                        <a:off x="0" y="0"/>
                        <a:ext cx="7772400" cy="548640"/>
                      </a:xfrm>
                      <a:prstGeom prst="rect">
                        <a:avLst/>
                      </a:prstGeom>
                      <a:solidFill>
                        <a:srgbClr val="F9A71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ACD0BB" id="docshape1" o:spid="_x0000_s1026" style="position:absolute;margin-left:-54pt;margin-top:0;width:612pt;height:4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22GQIAACYEAAAOAAAAZHJzL2Uyb0RvYy54bWysU9tu2zAMfR+wfxD0vjgJ0qY14hRBugwD&#10;urVA0w+QZdkWJosapcTJvn6UnKZZ9zbshRAvOuI5pBZ3h86wvUKvwRZ8MhpzpqyEStum4C/bzacb&#10;znwQthIGrCr4UXl+t/z4YdG7XE2hBVMpZARifd67grchuDzLvGxVJ/wInLKUrAE7EcjFJqtQ9ITe&#10;mWw6Hl9nPWDlEKTynqL3Q5IvE35dKxke69qrwEzBqbeQLCZbRpstFyJvULhWy1Mb4h+66IS29OgZ&#10;6l4EwXao/4LqtETwUIeRhC6DutZSJQ7EZjJ+x+a5FU4lLiSOd2eZ/P+Dld/3z+4JY+vePYD84ZmF&#10;dStso1bekXw0VE6hz5UOT6BtoLdT4FSDCH2rRPVnODW+PToaeCreqkOICNElxbPe+fz8cnQ89cDK&#10;/htUdEXsAiQxDzV2sTOSiR3SzI7nmREikxScz+fT2ZhGKyl3Nbu5nqWhZiJ/ve3Qhy8KOhYPBUci&#10;ldDF/sGH2I3IX0uSDGB0tdHGJAebcm2Q7QXtz+Z2NZ+sEwFS67LM2FhsIV4bEGMk0YzM4jb6vITq&#10;SCwRhiWkTxMeydQG+oJLox1nLeCv97FYR/OmDGc9LWrB/c+dQMWZ+WpJ9tvJjCizkJzZ1XxKDl5m&#10;ysuMsJKgCh44G47rMPyGnUPdtGlCA5cVTaHWSaC37k+kaBmTbqePE7f90k9Vb997+RsAAP//AwBQ&#10;SwMEFAAGAAgAAAAhAEai0DbfAAAACQEAAA8AAABkcnMvZG93bnJldi54bWxMj81qwzAQhO+FvoPY&#10;Qi8lkRWKcR2vQykESimUOOldsdY/xFoZS0nct69yai/LLjPMflNsZjuIC02+d4yglgkI4tqZnluE&#10;w367yED4oNnowTEh/JCHTXl/V+jcuCvv6FKFVsQQ9rlG6EIYcyl93ZHVfulG4qg1brI6xHNqpZn0&#10;NYbbQa6SJJVW9xw/dHqkt47qU3W2CF/UpK362L2s5Hvz3VT0edg+1YiPD/PrGkSgOfyZ4YYf0aGM&#10;TEd3ZuPFgLBQSRbLBIQ4b7pSadyOCFn6DLIs5P8G5S8AAAD//wMAUEsBAi0AFAAGAAgAAAAhALaD&#10;OJL+AAAA4QEAABMAAAAAAAAAAAAAAAAAAAAAAFtDb250ZW50X1R5cGVzXS54bWxQSwECLQAUAAYA&#10;CAAAACEAOP0h/9YAAACUAQAACwAAAAAAAAAAAAAAAAAvAQAAX3JlbHMvLnJlbHNQSwECLQAUAAYA&#10;CAAAACEAflDdthkCAAAmBAAADgAAAAAAAAAAAAAAAAAuAgAAZHJzL2Uyb0RvYy54bWxQSwECLQAU&#10;AAYACAAAACEARqLQNt8AAAAJAQAADwAAAAAAAAAAAAAAAABzBAAAZHJzL2Rvd25yZXYueG1sUEsF&#10;BgAAAAAEAAQA8wAAAH8FAAAAAA==&#10;" fillcolor="#f9a71c" stroked="f">
              <o:lock v:ext="edit" aspectratio="t" verticies="t" text="t" shapetype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27C84"/>
    <w:multiLevelType w:val="hybridMultilevel"/>
    <w:tmpl w:val="557258EE"/>
    <w:lvl w:ilvl="0" w:tplc="3028C9C2">
      <w:start w:val="1"/>
      <w:numFmt w:val="bullet"/>
      <w:pStyle w:val="ListParagraph"/>
      <w:lvlText w:val="»"/>
      <w:lvlJc w:val="left"/>
      <w:pPr>
        <w:ind w:left="288" w:hanging="288"/>
      </w:pPr>
      <w:rPr>
        <w:rFonts w:ascii="Segoe UI" w:hAnsi="Segoe UI" w:hint="default"/>
        <w:b/>
        <w:i w:val="0"/>
        <w:color w:val="E5732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1506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"/>
  <w:drawingGridVerticalSpacing w:val="1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37D"/>
    <w:rsid w:val="00192667"/>
    <w:rsid w:val="001A3305"/>
    <w:rsid w:val="001A6B87"/>
    <w:rsid w:val="001C56DA"/>
    <w:rsid w:val="00276D5C"/>
    <w:rsid w:val="00284833"/>
    <w:rsid w:val="002C1722"/>
    <w:rsid w:val="0032371F"/>
    <w:rsid w:val="00333674"/>
    <w:rsid w:val="00361B5E"/>
    <w:rsid w:val="0036312D"/>
    <w:rsid w:val="003E2BF9"/>
    <w:rsid w:val="003F6E3C"/>
    <w:rsid w:val="00411BC6"/>
    <w:rsid w:val="004D2050"/>
    <w:rsid w:val="004D6D5B"/>
    <w:rsid w:val="00506354"/>
    <w:rsid w:val="005D1F88"/>
    <w:rsid w:val="005E3280"/>
    <w:rsid w:val="005F3BB5"/>
    <w:rsid w:val="006143BE"/>
    <w:rsid w:val="0062695A"/>
    <w:rsid w:val="006C3972"/>
    <w:rsid w:val="006C60FE"/>
    <w:rsid w:val="006F027B"/>
    <w:rsid w:val="006F2962"/>
    <w:rsid w:val="006F3C7B"/>
    <w:rsid w:val="00755E7A"/>
    <w:rsid w:val="0078092E"/>
    <w:rsid w:val="007A3E4B"/>
    <w:rsid w:val="007C7F51"/>
    <w:rsid w:val="007F2370"/>
    <w:rsid w:val="008617CB"/>
    <w:rsid w:val="008877DA"/>
    <w:rsid w:val="008D150D"/>
    <w:rsid w:val="008F67DE"/>
    <w:rsid w:val="008F760A"/>
    <w:rsid w:val="00902193"/>
    <w:rsid w:val="00976E7F"/>
    <w:rsid w:val="009802A2"/>
    <w:rsid w:val="009A0522"/>
    <w:rsid w:val="009B4A45"/>
    <w:rsid w:val="00A315AC"/>
    <w:rsid w:val="00AD3352"/>
    <w:rsid w:val="00AF0F32"/>
    <w:rsid w:val="00AF173D"/>
    <w:rsid w:val="00AF7F09"/>
    <w:rsid w:val="00B15185"/>
    <w:rsid w:val="00B45BA4"/>
    <w:rsid w:val="00B90CCD"/>
    <w:rsid w:val="00BC590D"/>
    <w:rsid w:val="00BD637D"/>
    <w:rsid w:val="00C13B74"/>
    <w:rsid w:val="00C81A2D"/>
    <w:rsid w:val="00C843AB"/>
    <w:rsid w:val="00CD4525"/>
    <w:rsid w:val="00CF1ED5"/>
    <w:rsid w:val="00CF2293"/>
    <w:rsid w:val="00CF5884"/>
    <w:rsid w:val="00D00106"/>
    <w:rsid w:val="00D3196C"/>
    <w:rsid w:val="00D340F5"/>
    <w:rsid w:val="00D96193"/>
    <w:rsid w:val="00DE5356"/>
    <w:rsid w:val="00DF3CF3"/>
    <w:rsid w:val="00DF400A"/>
    <w:rsid w:val="00E264BC"/>
    <w:rsid w:val="00E95803"/>
    <w:rsid w:val="00EA6598"/>
    <w:rsid w:val="00ED1DEF"/>
    <w:rsid w:val="00ED70F9"/>
    <w:rsid w:val="00F01E90"/>
    <w:rsid w:val="00F14BC5"/>
    <w:rsid w:val="00F357ED"/>
    <w:rsid w:val="00F60440"/>
    <w:rsid w:val="00F906FC"/>
    <w:rsid w:val="00F958E4"/>
    <w:rsid w:val="00FB4AEA"/>
    <w:rsid w:val="00FD6B9D"/>
    <w:rsid w:val="00FE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0DCC3"/>
  <w15:docId w15:val="{A113DB0C-68C9-43DF-ABF7-3E1B27A0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y-AM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370"/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B9D"/>
    <w:pPr>
      <w:keepNext/>
      <w:spacing w:after="240"/>
      <w:outlineLvl w:val="0"/>
    </w:pPr>
    <w:rPr>
      <w:b/>
      <w:bCs/>
      <w:color w:val="E573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3972"/>
    <w:pPr>
      <w:keepNext/>
      <w:spacing w:before="240" w:after="240"/>
      <w:outlineLvl w:val="1"/>
    </w:pPr>
    <w:rPr>
      <w:b/>
      <w:bCs/>
      <w:color w:val="18315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6B9D"/>
    <w:pPr>
      <w:keepNext/>
      <w:spacing w:before="240"/>
      <w:outlineLvl w:val="2"/>
    </w:pPr>
    <w:rPr>
      <w:b/>
      <w:bCs/>
      <w:color w:val="ED7D31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3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37D"/>
  </w:style>
  <w:style w:type="paragraph" w:styleId="Footer">
    <w:name w:val="footer"/>
    <w:basedOn w:val="Normal"/>
    <w:link w:val="FooterChar"/>
    <w:uiPriority w:val="99"/>
    <w:unhideWhenUsed/>
    <w:rsid w:val="00BD63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37D"/>
  </w:style>
  <w:style w:type="paragraph" w:styleId="Title">
    <w:name w:val="Title"/>
    <w:basedOn w:val="Normal"/>
    <w:next w:val="Normal"/>
    <w:link w:val="TitleChar"/>
    <w:uiPriority w:val="10"/>
    <w:qFormat/>
    <w:rsid w:val="00C843AB"/>
    <w:pPr>
      <w:jc w:val="center"/>
    </w:pPr>
    <w:rPr>
      <w:b/>
      <w:bCs/>
      <w:color w:val="183159"/>
      <w:sz w:val="72"/>
      <w:szCs w:val="70"/>
    </w:rPr>
  </w:style>
  <w:style w:type="character" w:customStyle="1" w:styleId="TitleChar">
    <w:name w:val="Title Char"/>
    <w:basedOn w:val="DefaultParagraphFont"/>
    <w:link w:val="Title"/>
    <w:uiPriority w:val="10"/>
    <w:rsid w:val="00C843AB"/>
    <w:rPr>
      <w:rFonts w:ascii="Calibri" w:hAnsi="Calibri" w:cs="Calibri"/>
      <w:b/>
      <w:bCs/>
      <w:color w:val="183159"/>
      <w:sz w:val="72"/>
      <w:szCs w:val="7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972"/>
    <w:pPr>
      <w:jc w:val="center"/>
    </w:pPr>
    <w:rPr>
      <w:b/>
      <w:bCs/>
      <w:color w:val="183159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6C3972"/>
    <w:rPr>
      <w:rFonts w:ascii="Calibri" w:hAnsi="Calibri" w:cs="Calibri"/>
      <w:b/>
      <w:bCs/>
      <w:color w:val="183159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FD6B9D"/>
    <w:rPr>
      <w:rFonts w:ascii="Calibri" w:hAnsi="Calibri" w:cs="Calibri"/>
      <w:b/>
      <w:bCs/>
      <w:color w:val="E5732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3972"/>
    <w:rPr>
      <w:rFonts w:ascii="Calibri" w:hAnsi="Calibri" w:cs="Calibri"/>
      <w:b/>
      <w:bCs/>
      <w:color w:val="183159"/>
      <w:sz w:val="28"/>
      <w:szCs w:val="28"/>
    </w:rPr>
  </w:style>
  <w:style w:type="character" w:styleId="Strong">
    <w:name w:val="Strong"/>
    <w:basedOn w:val="DefaultParagraphFont"/>
    <w:uiPriority w:val="22"/>
    <w:qFormat/>
    <w:rsid w:val="003F6E3C"/>
    <w:rPr>
      <w:b/>
      <w:bCs/>
    </w:rPr>
  </w:style>
  <w:style w:type="paragraph" w:styleId="ListParagraph">
    <w:name w:val="List Paragraph"/>
    <w:basedOn w:val="BodyText"/>
    <w:link w:val="ListParagraphChar"/>
    <w:uiPriority w:val="34"/>
    <w:qFormat/>
    <w:rsid w:val="006C3972"/>
    <w:pPr>
      <w:numPr>
        <w:numId w:val="1"/>
      </w:numPr>
    </w:pPr>
  </w:style>
  <w:style w:type="paragraph" w:customStyle="1" w:styleId="InlineHeader">
    <w:name w:val="Inline Header"/>
    <w:basedOn w:val="ListParagraph"/>
    <w:link w:val="InlineHeaderChar"/>
    <w:qFormat/>
    <w:rsid w:val="006C3972"/>
    <w:rPr>
      <w:b/>
      <w:bCs/>
      <w:color w:val="ED7D31" w:themeColor="accent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C3972"/>
    <w:rPr>
      <w:rFonts w:ascii="Calibri" w:hAnsi="Calibri" w:cs="Calibri"/>
    </w:rPr>
  </w:style>
  <w:style w:type="character" w:customStyle="1" w:styleId="InlineHeaderChar">
    <w:name w:val="Inline Header Char"/>
    <w:basedOn w:val="ListParagraphChar"/>
    <w:link w:val="InlineHeader"/>
    <w:rsid w:val="006C3972"/>
    <w:rPr>
      <w:rFonts w:ascii="Calibri" w:hAnsi="Calibri" w:cs="Calibri"/>
      <w:b/>
      <w:bCs/>
      <w:color w:val="ED7D31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FD6B9D"/>
    <w:rPr>
      <w:rFonts w:ascii="Calibri" w:hAnsi="Calibri" w:cs="Calibri"/>
      <w:b/>
      <w:bCs/>
      <w:color w:val="ED7D31" w:themeColor="accent2"/>
    </w:rPr>
  </w:style>
  <w:style w:type="character" w:styleId="Hyperlink">
    <w:name w:val="Hyperlink"/>
    <w:basedOn w:val="DefaultParagraphFont"/>
    <w:uiPriority w:val="99"/>
    <w:unhideWhenUsed/>
    <w:qFormat/>
    <w:rsid w:val="00A315AC"/>
    <w:rPr>
      <w:color w:val="215E9E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15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15A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AF7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DHCSBanding">
    <w:name w:val="CA DHCS Banding"/>
    <w:basedOn w:val="TableNormal"/>
    <w:uiPriority w:val="99"/>
    <w:rsid w:val="00192667"/>
    <w:rPr>
      <w:rFonts w:ascii="Segoe UI" w:hAnsi="Segoe UI"/>
    </w:rPr>
    <w:tblPr>
      <w:tblStyleRowBandSize w:val="1"/>
      <w:jc w:val="center"/>
      <w:tblCellMar>
        <w:top w:w="115" w:type="dxa"/>
        <w:bottom w:w="115" w:type="dxa"/>
      </w:tblCellMar>
    </w:tblPr>
    <w:trPr>
      <w:jc w:val="center"/>
    </w:trPr>
    <w:tcPr>
      <w:tcMar>
        <w:left w:w="115" w:type="dxa"/>
        <w:bottom w:w="115" w:type="dxa"/>
        <w:right w:w="115" w:type="dxa"/>
      </w:tcMar>
    </w:tcPr>
    <w:tblStylePr w:type="firstRow">
      <w:rPr>
        <w:rFonts w:ascii="Segoe UI" w:hAnsi="Segoe UI"/>
        <w:b/>
        <w:i w:val="0"/>
        <w:sz w:val="24"/>
      </w:rPr>
      <w:tblPr/>
      <w:trPr>
        <w:cantSplit/>
      </w:trPr>
      <w:tcPr>
        <w:shd w:val="clear" w:color="auto" w:fill="F9A71C"/>
        <w:vAlign w:val="center"/>
      </w:tcPr>
    </w:tblStylePr>
    <w:tblStylePr w:type="band2Horz">
      <w:tblPr/>
      <w:tcPr>
        <w:shd w:val="clear" w:color="auto" w:fill="F0F5FA"/>
      </w:tcPr>
    </w:tblStylePr>
    <w:tblStylePr w:type="neCell">
      <w:tblPr/>
      <w:trPr>
        <w:cantSplit/>
      </w:trPr>
    </w:tblStylePr>
    <w:tblStylePr w:type="nwCell">
      <w:tblPr/>
      <w:trPr>
        <w:cantSplit/>
      </w:trPr>
    </w:tblStylePr>
  </w:style>
  <w:style w:type="table" w:customStyle="1" w:styleId="PlainTable21">
    <w:name w:val="Plain Table 21"/>
    <w:basedOn w:val="TableNormal"/>
    <w:uiPriority w:val="42"/>
    <w:rsid w:val="00361B5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1">
    <w:name w:val="Grid Table 1 Light1"/>
    <w:basedOn w:val="TableNormal"/>
    <w:uiPriority w:val="46"/>
    <w:rsid w:val="00361B5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41">
    <w:name w:val="Grid Table 2 - Accent 41"/>
    <w:basedOn w:val="TableNormal"/>
    <w:uiPriority w:val="47"/>
    <w:rsid w:val="00361B5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31">
    <w:name w:val="Grid Table 31"/>
    <w:basedOn w:val="TableNormal"/>
    <w:uiPriority w:val="48"/>
    <w:rsid w:val="00361B5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2-Accent61">
    <w:name w:val="Grid Table 2 - Accent 61"/>
    <w:basedOn w:val="TableNormal"/>
    <w:uiPriority w:val="47"/>
    <w:rsid w:val="00361B5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PlainTable31">
    <w:name w:val="Plain Table 31"/>
    <w:basedOn w:val="TableNormal"/>
    <w:uiPriority w:val="43"/>
    <w:rsid w:val="00361B5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361B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361B5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41">
    <w:name w:val="Plain Table 41"/>
    <w:basedOn w:val="TableNormal"/>
    <w:uiPriority w:val="44"/>
    <w:rsid w:val="00361B5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2-Accent31">
    <w:name w:val="Grid Table 2 - Accent 31"/>
    <w:basedOn w:val="TableNormal"/>
    <w:uiPriority w:val="47"/>
    <w:rsid w:val="00361B5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3-Accent41">
    <w:name w:val="Grid Table 3 - Accent 41"/>
    <w:basedOn w:val="TableNormal"/>
    <w:uiPriority w:val="48"/>
    <w:rsid w:val="00361B5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361B5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361B5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5Dark-Accent31">
    <w:name w:val="Grid Table 5 Dark - Accent 31"/>
    <w:basedOn w:val="TableNormal"/>
    <w:uiPriority w:val="50"/>
    <w:rsid w:val="00361B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361B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361B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361B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CADHCSScript">
    <w:name w:val="CA DHCS Script"/>
    <w:basedOn w:val="TableNormal"/>
    <w:uiPriority w:val="99"/>
    <w:rsid w:val="008F67DE"/>
    <w:rPr>
      <w:rFonts w:ascii="Segoe UI" w:hAnsi="Segoe UI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4BB"/>
      <w:tcMar>
        <w:top w:w="115" w:type="dxa"/>
        <w:left w:w="115" w:type="dxa"/>
        <w:bottom w:w="115" w:type="dxa"/>
        <w:right w:w="115" w:type="dxa"/>
      </w:tcMar>
    </w:tcPr>
    <w:tblStylePr w:type="firstRow">
      <w:pPr>
        <w:wordWrap/>
        <w:spacing w:line="240" w:lineRule="auto"/>
        <w:jc w:val="center"/>
      </w:pPr>
      <w:rPr>
        <w:rFonts w:ascii="Segoe UI" w:hAnsi="Segoe UI"/>
        <w:b/>
        <w:i w:val="0"/>
        <w:sz w:val="24"/>
      </w:rPr>
      <w:tblPr/>
      <w:tcPr>
        <w:shd w:val="clear" w:color="auto" w:fill="F9A71C"/>
      </w:tcPr>
    </w:tblStylePr>
    <w:tblStylePr w:type="firstCol">
      <w:rPr>
        <w:color w:val="FFFFFF"/>
      </w:rPr>
      <w:tblPr/>
      <w:tcPr>
        <w:shd w:val="clear" w:color="auto" w:fill="5C6E8A"/>
      </w:tcPr>
    </w:tblStylePr>
    <w:tblStylePr w:type="lastCol">
      <w:rPr>
        <w:rFonts w:ascii="Segoe UI" w:hAnsi="Segoe UI"/>
        <w:color w:val="000000" w:themeColor="text1"/>
        <w:sz w:val="24"/>
      </w:rPr>
      <w:tblPr/>
      <w:tcPr>
        <w:shd w:val="clear" w:color="auto" w:fill="FDE4BB"/>
      </w:tcPr>
    </w:tblStylePr>
    <w:tblStylePr w:type="neCell">
      <w:tblPr/>
      <w:tcPr>
        <w:shd w:val="clear" w:color="auto" w:fill="F9A71C"/>
      </w:tcPr>
    </w:tblStylePr>
    <w:tblStylePr w:type="nwCell">
      <w:rPr>
        <w:rFonts w:ascii="Segoe UI" w:hAnsi="Segoe UI"/>
        <w:b/>
        <w:color w:val="FFFFFF"/>
        <w:sz w:val="24"/>
      </w:rPr>
      <w:tblPr/>
      <w:tcPr>
        <w:shd w:val="clear" w:color="auto" w:fill="183159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6C39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C3972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0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05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D6D5B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F2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29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2962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962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overedca.com/" TargetMode="External"/><Relationship Id="rId21" Type="http://schemas.openxmlformats.org/officeDocument/2006/relationships/hyperlink" Target="http://coveredca.com/" TargetMode="External"/><Relationship Id="rId34" Type="http://schemas.openxmlformats.org/officeDocument/2006/relationships/image" Target="media/image10.jpeg"/><Relationship Id="rId42" Type="http://schemas.openxmlformats.org/officeDocument/2006/relationships/hyperlink" Target="http://dhcs.ca.gov/conlan" TargetMode="External"/><Relationship Id="rId47" Type="http://schemas.openxmlformats.org/officeDocument/2006/relationships/hyperlink" Target="https://www.coveredca.com/" TargetMode="External"/><Relationship Id="rId50" Type="http://schemas.openxmlformats.org/officeDocument/2006/relationships/hyperlink" Target="https://www.coveredca.com/" TargetMode="External"/><Relationship Id="rId55" Type="http://schemas.openxmlformats.org/officeDocument/2006/relationships/hyperlink" Target="https://www.coveredca.com/" TargetMode="External"/><Relationship Id="rId63" Type="http://schemas.openxmlformats.org/officeDocument/2006/relationships/hyperlink" Target="http://dhcs.ca.gov/COL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hcs.ca.gov/COL" TargetMode="External"/><Relationship Id="rId29" Type="http://schemas.openxmlformats.org/officeDocument/2006/relationships/hyperlink" Target="http://myturn.ca.gov/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://dhcs.ca.gov/COL" TargetMode="External"/><Relationship Id="rId32" Type="http://schemas.openxmlformats.org/officeDocument/2006/relationships/image" Target="media/image9.jpeg"/><Relationship Id="rId37" Type="http://schemas.openxmlformats.org/officeDocument/2006/relationships/hyperlink" Target="http://www.dhcs.ca.gov/conlan" TargetMode="External"/><Relationship Id="rId40" Type="http://schemas.openxmlformats.org/officeDocument/2006/relationships/hyperlink" Target="http://dhcs.ca.gov/COL" TargetMode="External"/><Relationship Id="rId45" Type="http://schemas.openxmlformats.org/officeDocument/2006/relationships/hyperlink" Target="http://dhcs.ca.gov/COL" TargetMode="External"/><Relationship Id="rId53" Type="http://schemas.openxmlformats.org/officeDocument/2006/relationships/hyperlink" Target="http://dhcs.ca.gov/COL" TargetMode="External"/><Relationship Id="rId58" Type="http://schemas.openxmlformats.org/officeDocument/2006/relationships/hyperlink" Target="https://www.coveredca.com/" TargetMode="External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s://www.dhcs.ca.gov/applyformedi-cal" TargetMode="External"/><Relationship Id="rId19" Type="http://schemas.openxmlformats.org/officeDocument/2006/relationships/hyperlink" Target="https://www.coveredca.com/" TargetMode="External"/><Relationship Id="rId14" Type="http://schemas.openxmlformats.org/officeDocument/2006/relationships/hyperlink" Target="https://benefitscal.com/" TargetMode="External"/><Relationship Id="rId22" Type="http://schemas.openxmlformats.org/officeDocument/2006/relationships/hyperlink" Target="http://dhcs.ca.gov/COL" TargetMode="External"/><Relationship Id="rId27" Type="http://schemas.openxmlformats.org/officeDocument/2006/relationships/hyperlink" Target="http://dhcs.ca.gov/COL" TargetMode="External"/><Relationship Id="rId30" Type="http://schemas.openxmlformats.org/officeDocument/2006/relationships/image" Target="media/image8.jpeg"/><Relationship Id="rId35" Type="http://schemas.openxmlformats.org/officeDocument/2006/relationships/hyperlink" Target="mailto:COVID19Apps@dhcs.ca.gov" TargetMode="External"/><Relationship Id="rId43" Type="http://schemas.openxmlformats.org/officeDocument/2006/relationships/hyperlink" Target="https://www.dhcs.ca.gov/conlan" TargetMode="External"/><Relationship Id="rId48" Type="http://schemas.openxmlformats.org/officeDocument/2006/relationships/hyperlink" Target="https://www.dhcs.ca.gov/conlan" TargetMode="External"/><Relationship Id="rId56" Type="http://schemas.openxmlformats.org/officeDocument/2006/relationships/hyperlink" Target="https://www.mybenefitscalwin.org/" TargetMode="External"/><Relationship Id="rId64" Type="http://schemas.openxmlformats.org/officeDocument/2006/relationships/hyperlink" Target="http://dhcs.ca.gov/COL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mybenefitscalwin.or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veredca.com/" TargetMode="External"/><Relationship Id="rId17" Type="http://schemas.openxmlformats.org/officeDocument/2006/relationships/hyperlink" Target="http://dhcs.ca.gov/COL" TargetMode="External"/><Relationship Id="rId25" Type="http://schemas.openxmlformats.org/officeDocument/2006/relationships/image" Target="media/image6.jpeg"/><Relationship Id="rId33" Type="http://schemas.openxmlformats.org/officeDocument/2006/relationships/hyperlink" Target="https://www.dhcs.ca.gov/conlan" TargetMode="External"/><Relationship Id="rId38" Type="http://schemas.openxmlformats.org/officeDocument/2006/relationships/image" Target="media/image12.jpeg"/><Relationship Id="rId46" Type="http://schemas.openxmlformats.org/officeDocument/2006/relationships/hyperlink" Target="mailto:COVID19Apps@dhcs.ca.gov" TargetMode="External"/><Relationship Id="rId59" Type="http://schemas.openxmlformats.org/officeDocument/2006/relationships/hyperlink" Target="https://www.mybenefitscalwin.org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coveredca.com/" TargetMode="External"/><Relationship Id="rId41" Type="http://schemas.openxmlformats.org/officeDocument/2006/relationships/hyperlink" Target="http://coveredca.com/" TargetMode="External"/><Relationship Id="rId54" Type="http://schemas.openxmlformats.org/officeDocument/2006/relationships/hyperlink" Target="https://www.coveredca.com/" TargetMode="External"/><Relationship Id="rId62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dhcs.ca.gov/applyformedi-cal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7.jpeg"/><Relationship Id="rId36" Type="http://schemas.openxmlformats.org/officeDocument/2006/relationships/image" Target="media/image11.jpeg"/><Relationship Id="rId49" Type="http://schemas.openxmlformats.org/officeDocument/2006/relationships/hyperlink" Target="https://www.dhcs.ca.gov/applyformedi-cal" TargetMode="External"/><Relationship Id="rId57" Type="http://schemas.openxmlformats.org/officeDocument/2006/relationships/hyperlink" Target="https://benefitscal.com/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://dhcs.ca.gov/COL" TargetMode="External"/><Relationship Id="rId44" Type="http://schemas.openxmlformats.org/officeDocument/2006/relationships/hyperlink" Target="http://myturn.ca.gov/" TargetMode="External"/><Relationship Id="rId52" Type="http://schemas.openxmlformats.org/officeDocument/2006/relationships/hyperlink" Target="https://benefitscal.com/" TargetMode="External"/><Relationship Id="rId60" Type="http://schemas.openxmlformats.org/officeDocument/2006/relationships/hyperlink" Target="https://benefitscal.com/" TargetMode="External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s://www.mybenefitscalwin.org/" TargetMode="External"/><Relationship Id="rId18" Type="http://schemas.openxmlformats.org/officeDocument/2006/relationships/hyperlink" Target="mailto:COVID19Apps@dhcs.ca.gov" TargetMode="External"/><Relationship Id="rId39" Type="http://schemas.openxmlformats.org/officeDocument/2006/relationships/hyperlink" Target="https://www.coveredc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82A541-F470-4259-83B1-72B9C235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2521</Words>
  <Characters>13716</Characters>
  <Application>Microsoft Office Word</Application>
  <DocSecurity>0</DocSecurity>
  <Lines>351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Gonzalez (GMMB)</dc:creator>
  <cp:lastModifiedBy>Uta Moncur</cp:lastModifiedBy>
  <cp:revision>8</cp:revision>
  <dcterms:created xsi:type="dcterms:W3CDTF">2023-05-06T02:17:00Z</dcterms:created>
  <dcterms:modified xsi:type="dcterms:W3CDTF">2023-05-15T22:39:00Z</dcterms:modified>
</cp:coreProperties>
</file>